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63" w:rsidRPr="00BC1C03" w:rsidRDefault="00894763" w:rsidP="00894763">
      <w:pPr>
        <w:jc w:val="center"/>
        <w:rPr>
          <w:rFonts w:ascii="Verdana" w:hAnsi="Verdana"/>
          <w:b/>
          <w:bCs/>
          <w:sz w:val="22"/>
          <w:szCs w:val="22"/>
        </w:rPr>
      </w:pPr>
    </w:p>
    <w:p w:rsidR="00894763" w:rsidRPr="00BC1C03" w:rsidRDefault="00894763" w:rsidP="00894763">
      <w:pPr>
        <w:jc w:val="center"/>
        <w:rPr>
          <w:rFonts w:ascii="Verdana" w:hAnsi="Verdana"/>
          <w:b/>
          <w:bCs/>
          <w:sz w:val="22"/>
          <w:szCs w:val="22"/>
        </w:rPr>
      </w:pPr>
    </w:p>
    <w:p w:rsidR="00894763" w:rsidRPr="00BC1C03" w:rsidRDefault="00894763" w:rsidP="00894763">
      <w:pPr>
        <w:jc w:val="center"/>
        <w:rPr>
          <w:rFonts w:ascii="Comic Sans MS" w:hAnsi="Comic Sans MS"/>
          <w:caps/>
          <w:u w:val="single"/>
        </w:rPr>
      </w:pPr>
    </w:p>
    <w:p w:rsidR="00894763" w:rsidRPr="001E4723" w:rsidRDefault="00894763" w:rsidP="00894763">
      <w:pPr>
        <w:jc w:val="center"/>
        <w:rPr>
          <w:rFonts w:ascii="Comic Sans MS" w:hAnsi="Comic Sans MS"/>
          <w:caps/>
          <w:u w:val="single"/>
        </w:rPr>
      </w:pPr>
    </w:p>
    <w:p w:rsidR="00894763" w:rsidRPr="001E4723" w:rsidRDefault="00894763" w:rsidP="00894763">
      <w:pPr>
        <w:jc w:val="center"/>
        <w:rPr>
          <w:rFonts w:ascii="Comic Sans MS" w:hAnsi="Comic Sans MS"/>
          <w:caps/>
          <w:u w:val="single"/>
        </w:rPr>
      </w:pPr>
    </w:p>
    <w:p w:rsidR="00894763" w:rsidRPr="001E4723" w:rsidRDefault="00894763" w:rsidP="00894763">
      <w:pPr>
        <w:jc w:val="center"/>
        <w:rPr>
          <w:rFonts w:ascii="Comic Sans MS" w:hAnsi="Comic Sans MS"/>
          <w:caps/>
          <w:u w:val="single"/>
        </w:rPr>
      </w:pPr>
    </w:p>
    <w:p w:rsidR="00894763" w:rsidRPr="001E4723" w:rsidRDefault="00894763" w:rsidP="00894763">
      <w:pPr>
        <w:jc w:val="center"/>
        <w:rPr>
          <w:rFonts w:ascii="Comic Sans MS" w:hAnsi="Comic Sans MS"/>
          <w:caps/>
          <w:u w:val="single"/>
        </w:rPr>
      </w:pPr>
    </w:p>
    <w:p w:rsidR="00894763" w:rsidRPr="001E4723" w:rsidRDefault="00894763" w:rsidP="00894763">
      <w:pPr>
        <w:jc w:val="center"/>
        <w:rPr>
          <w:rFonts w:ascii="Comic Sans MS" w:hAnsi="Comic Sans MS"/>
          <w:caps/>
          <w:u w:val="single"/>
        </w:rPr>
      </w:pPr>
    </w:p>
    <w:p w:rsidR="00894763" w:rsidRPr="001E4723" w:rsidRDefault="00894763" w:rsidP="00894763">
      <w:pPr>
        <w:jc w:val="center"/>
        <w:rPr>
          <w:rFonts w:ascii="Comic Sans MS" w:hAnsi="Comic Sans MS"/>
          <w:caps/>
          <w:u w:val="single"/>
        </w:rPr>
      </w:pPr>
    </w:p>
    <w:p w:rsidR="00894763" w:rsidRPr="00BC1C03" w:rsidRDefault="00336B44" w:rsidP="00894763">
      <w:pPr>
        <w:jc w:val="center"/>
        <w:rPr>
          <w:rFonts w:ascii="Comic Sans MS" w:hAnsi="Comic Sans MS"/>
          <w:i/>
          <w:caps/>
          <w:sz w:val="18"/>
          <w:szCs w:val="18"/>
          <w:u w:val="single"/>
        </w:rPr>
      </w:pPr>
      <w:r w:rsidRPr="00336B44">
        <w:rPr>
          <w:rFonts w:ascii="Cambria" w:hAnsi="Cambria"/>
          <w:caps/>
          <w:sz w:val="7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2pt;height:89.25pt" fillcolor="#00b050">
            <v:fill color2="#aaa"/>
            <v:shadow on="t" color="#4d4d4d" opacity="52429f" offset=",3pt"/>
            <v:textpath style="font-family:&quot;Arial Black&quot;;v-text-spacing:78650f;v-text-kern:t" trim="t" fitpath="t" string="ПРАВИЛА&#10;МЕДИЦИНСКОГО СТРАХОВАНИЯ ГРАЖДАН&#10;"/>
          </v:shape>
        </w:pict>
      </w:r>
    </w:p>
    <w:p w:rsidR="00894763" w:rsidRPr="00BC1C03" w:rsidRDefault="00894763" w:rsidP="00894763">
      <w:pPr>
        <w:jc w:val="center"/>
        <w:rPr>
          <w:b/>
          <w:i/>
          <w:sz w:val="32"/>
          <w:szCs w:val="32"/>
        </w:rPr>
      </w:pPr>
    </w:p>
    <w:p w:rsidR="00894763" w:rsidRPr="00BC1C03" w:rsidRDefault="00894763" w:rsidP="00894763">
      <w:pPr>
        <w:jc w:val="center"/>
        <w:rPr>
          <w:rFonts w:ascii="Comic Sans MS" w:hAnsi="Comic Sans MS"/>
          <w:i/>
          <w:caps/>
          <w:sz w:val="18"/>
          <w:szCs w:val="18"/>
          <w:u w:val="single"/>
        </w:rPr>
      </w:pPr>
    </w:p>
    <w:p w:rsidR="00894763" w:rsidRPr="00BC1C03" w:rsidRDefault="00894763" w:rsidP="00894763">
      <w:pPr>
        <w:jc w:val="center"/>
        <w:rPr>
          <w:b/>
          <w:sz w:val="44"/>
        </w:rPr>
      </w:pPr>
      <w:r w:rsidRPr="00BC1C03">
        <w:rPr>
          <w:b/>
          <w:sz w:val="44"/>
        </w:rPr>
        <w:t xml:space="preserve">Добровольное Медицинское Страхование </w:t>
      </w:r>
    </w:p>
    <w:p w:rsidR="00894763" w:rsidRPr="00BC1C03" w:rsidRDefault="00894763" w:rsidP="00894763">
      <w:pPr>
        <w:jc w:val="center"/>
        <w:rPr>
          <w:b/>
          <w:sz w:val="44"/>
        </w:rPr>
      </w:pPr>
    </w:p>
    <w:p w:rsidR="00894763" w:rsidRPr="00BC1C03" w:rsidRDefault="00894763" w:rsidP="00894763">
      <w:pPr>
        <w:jc w:val="center"/>
        <w:rPr>
          <w:b/>
          <w:sz w:val="44"/>
        </w:rPr>
      </w:pPr>
    </w:p>
    <w:p w:rsidR="00894763" w:rsidRPr="00BC1C03" w:rsidRDefault="00894763" w:rsidP="00894763">
      <w:pPr>
        <w:jc w:val="center"/>
        <w:rPr>
          <w:b/>
          <w:sz w:val="44"/>
        </w:rPr>
      </w:pPr>
    </w:p>
    <w:p w:rsidR="00894763" w:rsidRPr="00BC1C03" w:rsidRDefault="00894763" w:rsidP="00894763">
      <w:pPr>
        <w:jc w:val="center"/>
        <w:rPr>
          <w:b/>
          <w:sz w:val="44"/>
        </w:rPr>
      </w:pPr>
    </w:p>
    <w:p w:rsidR="00894763" w:rsidRPr="00BC1C03" w:rsidRDefault="00894763" w:rsidP="00894763">
      <w:pPr>
        <w:jc w:val="center"/>
        <w:rPr>
          <w:b/>
          <w:sz w:val="44"/>
        </w:rPr>
      </w:pPr>
    </w:p>
    <w:p w:rsidR="00894763" w:rsidRPr="00BC1C03" w:rsidRDefault="00894763" w:rsidP="00894763">
      <w:pPr>
        <w:jc w:val="center"/>
        <w:rPr>
          <w:b/>
          <w:sz w:val="44"/>
        </w:rPr>
      </w:pPr>
    </w:p>
    <w:p w:rsidR="00894763" w:rsidRPr="00BC1C03" w:rsidRDefault="00894763" w:rsidP="00894763">
      <w:pPr>
        <w:jc w:val="center"/>
        <w:rPr>
          <w:rFonts w:ascii="Verdana" w:hAnsi="Verdana"/>
          <w:b/>
          <w:bCs/>
          <w:sz w:val="22"/>
          <w:szCs w:val="22"/>
        </w:rPr>
      </w:pPr>
      <w:r w:rsidRPr="00BC1C03">
        <w:rPr>
          <w:b/>
          <w:sz w:val="32"/>
          <w:szCs w:val="32"/>
        </w:rPr>
        <w:br w:type="page"/>
      </w:r>
      <w:r w:rsidRPr="00BC1C03">
        <w:rPr>
          <w:rFonts w:ascii="Verdana" w:hAnsi="Verdana"/>
          <w:b/>
          <w:bCs/>
          <w:sz w:val="22"/>
          <w:szCs w:val="22"/>
        </w:rPr>
        <w:lastRenderedPageBreak/>
        <w:t xml:space="preserve">СОДЕРЖАНИЕ ПАКЕТА ДОКУМЕНТОВ </w:t>
      </w:r>
    </w:p>
    <w:p w:rsidR="00894763" w:rsidRPr="00BC1C03" w:rsidRDefault="00894763" w:rsidP="00894763">
      <w:pPr>
        <w:jc w:val="center"/>
        <w:rPr>
          <w:rFonts w:ascii="Verdana" w:hAnsi="Verdana"/>
          <w:b/>
          <w:bCs/>
          <w:sz w:val="22"/>
          <w:szCs w:val="22"/>
        </w:rPr>
      </w:pPr>
      <w:r w:rsidRPr="00BC1C03">
        <w:rPr>
          <w:rFonts w:ascii="Verdana" w:hAnsi="Verdana"/>
          <w:b/>
          <w:bCs/>
          <w:sz w:val="22"/>
          <w:szCs w:val="22"/>
        </w:rPr>
        <w:t>К ПРАВИЛАМ МЕДИЦИНСКОГО СТРАХОВАНИЯ ГРАЖДАН</w:t>
      </w:r>
    </w:p>
    <w:p w:rsidR="00894763" w:rsidRPr="00BC1C03" w:rsidRDefault="00894763" w:rsidP="00894763">
      <w:pPr>
        <w:pStyle w:val="12"/>
        <w:rPr>
          <w:rFonts w:ascii="Verdana" w:hAnsi="Verdana"/>
        </w:rPr>
      </w:pPr>
    </w:p>
    <w:p w:rsidR="00894763" w:rsidRPr="009524F1" w:rsidRDefault="00336B44" w:rsidP="00894763">
      <w:pPr>
        <w:pStyle w:val="12"/>
        <w:rPr>
          <w:rFonts w:ascii="Calibri" w:hAnsi="Calibri"/>
          <w:b w:val="0"/>
          <w:lang w:eastAsia="ru-RU"/>
        </w:rPr>
      </w:pPr>
      <w:r w:rsidRPr="00336B44">
        <w:rPr>
          <w:rFonts w:ascii="Verdana" w:hAnsi="Verdana"/>
          <w:sz w:val="21"/>
        </w:rPr>
        <w:fldChar w:fldCharType="begin"/>
      </w:r>
      <w:r w:rsidR="00894763" w:rsidRPr="00BC1C03">
        <w:rPr>
          <w:rFonts w:ascii="Verdana" w:hAnsi="Verdana"/>
          <w:sz w:val="21"/>
        </w:rPr>
        <w:instrText xml:space="preserve"> TOC \o "1-3" \h \z </w:instrText>
      </w:r>
      <w:r w:rsidRPr="00336B44">
        <w:rPr>
          <w:rFonts w:ascii="Verdana" w:hAnsi="Verdana"/>
          <w:sz w:val="21"/>
        </w:rPr>
        <w:fldChar w:fldCharType="separate"/>
      </w:r>
      <w:hyperlink w:anchor="_Toc461207946" w:history="1">
        <w:r w:rsidR="00894763" w:rsidRPr="00495091">
          <w:rPr>
            <w:rStyle w:val="aa"/>
          </w:rPr>
          <w:t>ПРАВИЛА</w:t>
        </w:r>
        <w:r w:rsidR="00894763">
          <w:rPr>
            <w:webHidden/>
          </w:rPr>
          <w:tab/>
        </w:r>
        <w:r>
          <w:rPr>
            <w:webHidden/>
          </w:rPr>
          <w:fldChar w:fldCharType="begin"/>
        </w:r>
        <w:r w:rsidR="00894763">
          <w:rPr>
            <w:webHidden/>
          </w:rPr>
          <w:instrText xml:space="preserve"> PAGEREF _Toc461207946 \h </w:instrText>
        </w:r>
        <w:r>
          <w:rPr>
            <w:webHidden/>
          </w:rPr>
        </w:r>
        <w:r>
          <w:rPr>
            <w:webHidden/>
          </w:rPr>
          <w:fldChar w:fldCharType="separate"/>
        </w:r>
        <w:r w:rsidR="00C934D1">
          <w:rPr>
            <w:webHidden/>
          </w:rPr>
          <w:t>3</w:t>
        </w:r>
        <w:r>
          <w:rPr>
            <w:webHidden/>
          </w:rPr>
          <w:fldChar w:fldCharType="end"/>
        </w:r>
      </w:hyperlink>
    </w:p>
    <w:p w:rsidR="00894763" w:rsidRPr="009524F1" w:rsidRDefault="00336B44" w:rsidP="00894763">
      <w:pPr>
        <w:pStyle w:val="26"/>
        <w:tabs>
          <w:tab w:val="left" w:pos="660"/>
          <w:tab w:val="right" w:leader="dot" w:pos="9627"/>
        </w:tabs>
        <w:rPr>
          <w:rFonts w:ascii="Calibri" w:hAnsi="Calibri"/>
          <w:noProof/>
          <w:sz w:val="22"/>
          <w:szCs w:val="22"/>
          <w:lang w:eastAsia="ru-RU"/>
        </w:rPr>
      </w:pPr>
      <w:hyperlink w:anchor="_Toc461207947" w:history="1">
        <w:r w:rsidR="00894763" w:rsidRPr="00495091">
          <w:rPr>
            <w:rStyle w:val="aa"/>
            <w:rFonts w:ascii="Verdana" w:hAnsi="Verdana" w:cs="Arial"/>
            <w:bCs/>
            <w:noProof/>
          </w:rPr>
          <w:t>1.</w:t>
        </w:r>
        <w:r w:rsidR="00894763" w:rsidRPr="009524F1">
          <w:rPr>
            <w:rFonts w:ascii="Calibri" w:hAnsi="Calibri"/>
            <w:noProof/>
            <w:sz w:val="22"/>
            <w:szCs w:val="22"/>
            <w:lang w:eastAsia="ru-RU"/>
          </w:rPr>
          <w:tab/>
        </w:r>
        <w:r w:rsidR="00894763" w:rsidRPr="00495091">
          <w:rPr>
            <w:rStyle w:val="aa"/>
            <w:rFonts w:ascii="Verdana" w:hAnsi="Verdana"/>
            <w:bCs/>
            <w:noProof/>
          </w:rPr>
          <w:t>ОПРЕДЕЛЕНИЯ</w:t>
        </w:r>
        <w:r w:rsidR="00894763">
          <w:rPr>
            <w:noProof/>
            <w:webHidden/>
          </w:rPr>
          <w:tab/>
        </w:r>
        <w:r>
          <w:rPr>
            <w:noProof/>
            <w:webHidden/>
          </w:rPr>
          <w:fldChar w:fldCharType="begin"/>
        </w:r>
        <w:r w:rsidR="00894763">
          <w:rPr>
            <w:noProof/>
            <w:webHidden/>
          </w:rPr>
          <w:instrText xml:space="preserve"> PAGEREF _Toc461207947 \h </w:instrText>
        </w:r>
        <w:r>
          <w:rPr>
            <w:noProof/>
            <w:webHidden/>
          </w:rPr>
        </w:r>
        <w:r>
          <w:rPr>
            <w:noProof/>
            <w:webHidden/>
          </w:rPr>
          <w:fldChar w:fldCharType="separate"/>
        </w:r>
        <w:r w:rsidR="00C934D1">
          <w:rPr>
            <w:noProof/>
            <w:webHidden/>
          </w:rPr>
          <w:t>3</w:t>
        </w:r>
        <w:r>
          <w:rPr>
            <w:noProof/>
            <w:webHidden/>
          </w:rPr>
          <w:fldChar w:fldCharType="end"/>
        </w:r>
      </w:hyperlink>
    </w:p>
    <w:p w:rsidR="00894763" w:rsidRPr="009524F1" w:rsidRDefault="00336B44" w:rsidP="00894763">
      <w:pPr>
        <w:pStyle w:val="26"/>
        <w:tabs>
          <w:tab w:val="left" w:pos="660"/>
          <w:tab w:val="right" w:leader="dot" w:pos="9627"/>
        </w:tabs>
        <w:rPr>
          <w:rFonts w:ascii="Calibri" w:hAnsi="Calibri"/>
          <w:noProof/>
          <w:sz w:val="22"/>
          <w:szCs w:val="22"/>
          <w:lang w:eastAsia="ru-RU"/>
        </w:rPr>
      </w:pPr>
      <w:hyperlink w:anchor="_Toc461207948" w:history="1">
        <w:r w:rsidR="00894763" w:rsidRPr="00495091">
          <w:rPr>
            <w:rStyle w:val="aa"/>
            <w:rFonts w:ascii="Verdana" w:hAnsi="Verdana"/>
            <w:noProof/>
          </w:rPr>
          <w:t>2.</w:t>
        </w:r>
        <w:r w:rsidR="00894763" w:rsidRPr="009524F1">
          <w:rPr>
            <w:rFonts w:ascii="Calibri" w:hAnsi="Calibri"/>
            <w:noProof/>
            <w:sz w:val="22"/>
            <w:szCs w:val="22"/>
            <w:lang w:eastAsia="ru-RU"/>
          </w:rPr>
          <w:tab/>
        </w:r>
        <w:r w:rsidR="00894763" w:rsidRPr="00495091">
          <w:rPr>
            <w:rStyle w:val="aa"/>
            <w:rFonts w:ascii="Verdana" w:hAnsi="Verdana"/>
            <w:noProof/>
          </w:rPr>
          <w:t>ОБЪЕКТ СТРАХОВАНИЯ</w:t>
        </w:r>
        <w:r w:rsidR="00894763">
          <w:rPr>
            <w:noProof/>
            <w:webHidden/>
          </w:rPr>
          <w:tab/>
        </w:r>
        <w:r>
          <w:rPr>
            <w:noProof/>
            <w:webHidden/>
          </w:rPr>
          <w:fldChar w:fldCharType="begin"/>
        </w:r>
        <w:r w:rsidR="00894763">
          <w:rPr>
            <w:noProof/>
            <w:webHidden/>
          </w:rPr>
          <w:instrText xml:space="preserve"> PAGEREF _Toc461207948 \h </w:instrText>
        </w:r>
        <w:r>
          <w:rPr>
            <w:noProof/>
            <w:webHidden/>
          </w:rPr>
        </w:r>
        <w:r>
          <w:rPr>
            <w:noProof/>
            <w:webHidden/>
          </w:rPr>
          <w:fldChar w:fldCharType="separate"/>
        </w:r>
        <w:r w:rsidR="00C934D1">
          <w:rPr>
            <w:noProof/>
            <w:webHidden/>
          </w:rPr>
          <w:t>4</w:t>
        </w:r>
        <w:r>
          <w:rPr>
            <w:noProof/>
            <w:webHidden/>
          </w:rPr>
          <w:fldChar w:fldCharType="end"/>
        </w:r>
      </w:hyperlink>
    </w:p>
    <w:p w:rsidR="00894763" w:rsidRPr="009524F1" w:rsidRDefault="00336B44" w:rsidP="00894763">
      <w:pPr>
        <w:pStyle w:val="26"/>
        <w:tabs>
          <w:tab w:val="left" w:pos="660"/>
          <w:tab w:val="right" w:leader="dot" w:pos="9627"/>
        </w:tabs>
        <w:rPr>
          <w:rFonts w:ascii="Calibri" w:hAnsi="Calibri"/>
          <w:noProof/>
          <w:sz w:val="22"/>
          <w:szCs w:val="22"/>
          <w:lang w:eastAsia="ru-RU"/>
        </w:rPr>
      </w:pPr>
      <w:hyperlink w:anchor="_Toc461207949" w:history="1">
        <w:r w:rsidR="00894763" w:rsidRPr="00495091">
          <w:rPr>
            <w:rStyle w:val="aa"/>
            <w:rFonts w:ascii="Verdana" w:hAnsi="Verdana"/>
            <w:noProof/>
          </w:rPr>
          <w:t>3.</w:t>
        </w:r>
        <w:r w:rsidR="00894763" w:rsidRPr="009524F1">
          <w:rPr>
            <w:rFonts w:ascii="Calibri" w:hAnsi="Calibri"/>
            <w:noProof/>
            <w:sz w:val="22"/>
            <w:szCs w:val="22"/>
            <w:lang w:eastAsia="ru-RU"/>
          </w:rPr>
          <w:tab/>
        </w:r>
        <w:r w:rsidR="00894763" w:rsidRPr="00495091">
          <w:rPr>
            <w:rStyle w:val="aa"/>
            <w:rFonts w:ascii="Verdana" w:hAnsi="Verdana"/>
            <w:noProof/>
          </w:rPr>
          <w:t>СТРАХОВЫЕ РИСКИ</w:t>
        </w:r>
        <w:r w:rsidR="00894763">
          <w:rPr>
            <w:noProof/>
            <w:webHidden/>
          </w:rPr>
          <w:tab/>
        </w:r>
        <w:r>
          <w:rPr>
            <w:noProof/>
            <w:webHidden/>
          </w:rPr>
          <w:fldChar w:fldCharType="begin"/>
        </w:r>
        <w:r w:rsidR="00894763">
          <w:rPr>
            <w:noProof/>
            <w:webHidden/>
          </w:rPr>
          <w:instrText xml:space="preserve"> PAGEREF _Toc461207949 \h </w:instrText>
        </w:r>
        <w:r>
          <w:rPr>
            <w:noProof/>
            <w:webHidden/>
          </w:rPr>
        </w:r>
        <w:r>
          <w:rPr>
            <w:noProof/>
            <w:webHidden/>
          </w:rPr>
          <w:fldChar w:fldCharType="separate"/>
        </w:r>
        <w:r w:rsidR="00C934D1">
          <w:rPr>
            <w:noProof/>
            <w:webHidden/>
          </w:rPr>
          <w:t>4</w:t>
        </w:r>
        <w:r>
          <w:rPr>
            <w:noProof/>
            <w:webHidden/>
          </w:rPr>
          <w:fldChar w:fldCharType="end"/>
        </w:r>
      </w:hyperlink>
    </w:p>
    <w:p w:rsidR="00894763" w:rsidRPr="009524F1" w:rsidRDefault="00336B44" w:rsidP="00894763">
      <w:pPr>
        <w:pStyle w:val="26"/>
        <w:tabs>
          <w:tab w:val="left" w:pos="660"/>
          <w:tab w:val="right" w:leader="dot" w:pos="9627"/>
        </w:tabs>
        <w:rPr>
          <w:rFonts w:ascii="Calibri" w:hAnsi="Calibri"/>
          <w:noProof/>
          <w:sz w:val="22"/>
          <w:szCs w:val="22"/>
          <w:lang w:eastAsia="ru-RU"/>
        </w:rPr>
      </w:pPr>
      <w:hyperlink w:anchor="_Toc461207950" w:history="1">
        <w:r w:rsidR="00894763" w:rsidRPr="00495091">
          <w:rPr>
            <w:rStyle w:val="aa"/>
            <w:rFonts w:ascii="Verdana" w:hAnsi="Verdana"/>
            <w:noProof/>
          </w:rPr>
          <w:t>4.</w:t>
        </w:r>
        <w:r w:rsidR="00894763" w:rsidRPr="009524F1">
          <w:rPr>
            <w:rFonts w:ascii="Calibri" w:hAnsi="Calibri"/>
            <w:noProof/>
            <w:sz w:val="22"/>
            <w:szCs w:val="22"/>
            <w:lang w:eastAsia="ru-RU"/>
          </w:rPr>
          <w:tab/>
        </w:r>
        <w:r w:rsidR="00894763" w:rsidRPr="00495091">
          <w:rPr>
            <w:rStyle w:val="aa"/>
            <w:rFonts w:ascii="Verdana" w:hAnsi="Verdana"/>
            <w:noProof/>
          </w:rPr>
          <w:t>СУБЪЕКТЫ СТРАХОВАНИЯ</w:t>
        </w:r>
        <w:r w:rsidR="00894763">
          <w:rPr>
            <w:noProof/>
            <w:webHidden/>
          </w:rPr>
          <w:tab/>
        </w:r>
        <w:r>
          <w:rPr>
            <w:noProof/>
            <w:webHidden/>
          </w:rPr>
          <w:fldChar w:fldCharType="begin"/>
        </w:r>
        <w:r w:rsidR="00894763">
          <w:rPr>
            <w:noProof/>
            <w:webHidden/>
          </w:rPr>
          <w:instrText xml:space="preserve"> PAGEREF _Toc461207950 \h </w:instrText>
        </w:r>
        <w:r>
          <w:rPr>
            <w:noProof/>
            <w:webHidden/>
          </w:rPr>
        </w:r>
        <w:r>
          <w:rPr>
            <w:noProof/>
            <w:webHidden/>
          </w:rPr>
          <w:fldChar w:fldCharType="separate"/>
        </w:r>
        <w:r w:rsidR="00C934D1">
          <w:rPr>
            <w:noProof/>
            <w:webHidden/>
          </w:rPr>
          <w:t>4</w:t>
        </w:r>
        <w:r>
          <w:rPr>
            <w:noProof/>
            <w:webHidden/>
          </w:rPr>
          <w:fldChar w:fldCharType="end"/>
        </w:r>
      </w:hyperlink>
    </w:p>
    <w:p w:rsidR="00894763" w:rsidRPr="009524F1" w:rsidRDefault="00336B44" w:rsidP="00894763">
      <w:pPr>
        <w:pStyle w:val="26"/>
        <w:tabs>
          <w:tab w:val="left" w:pos="660"/>
          <w:tab w:val="right" w:leader="dot" w:pos="9627"/>
        </w:tabs>
        <w:rPr>
          <w:rFonts w:ascii="Calibri" w:hAnsi="Calibri"/>
          <w:noProof/>
          <w:sz w:val="22"/>
          <w:szCs w:val="22"/>
          <w:lang w:eastAsia="ru-RU"/>
        </w:rPr>
      </w:pPr>
      <w:hyperlink w:anchor="_Toc461207951" w:history="1">
        <w:r w:rsidR="00894763" w:rsidRPr="00495091">
          <w:rPr>
            <w:rStyle w:val="aa"/>
            <w:rFonts w:ascii="Verdana" w:hAnsi="Verdana"/>
            <w:bCs/>
            <w:noProof/>
          </w:rPr>
          <w:t>5.</w:t>
        </w:r>
        <w:r w:rsidR="00894763" w:rsidRPr="009524F1">
          <w:rPr>
            <w:rFonts w:ascii="Calibri" w:hAnsi="Calibri"/>
            <w:noProof/>
            <w:sz w:val="22"/>
            <w:szCs w:val="22"/>
            <w:lang w:eastAsia="ru-RU"/>
          </w:rPr>
          <w:tab/>
        </w:r>
        <w:r w:rsidR="00894763" w:rsidRPr="00495091">
          <w:rPr>
            <w:rStyle w:val="aa"/>
            <w:rFonts w:ascii="Verdana" w:hAnsi="Verdana"/>
            <w:bCs/>
            <w:noProof/>
          </w:rPr>
          <w:t>СТРАХОВОЙ СЛУЧАЙ</w:t>
        </w:r>
        <w:r w:rsidR="00894763">
          <w:rPr>
            <w:noProof/>
            <w:webHidden/>
          </w:rPr>
          <w:tab/>
        </w:r>
        <w:r>
          <w:rPr>
            <w:noProof/>
            <w:webHidden/>
          </w:rPr>
          <w:fldChar w:fldCharType="begin"/>
        </w:r>
        <w:r w:rsidR="00894763">
          <w:rPr>
            <w:noProof/>
            <w:webHidden/>
          </w:rPr>
          <w:instrText xml:space="preserve"> PAGEREF _Toc461207951 \h </w:instrText>
        </w:r>
        <w:r>
          <w:rPr>
            <w:noProof/>
            <w:webHidden/>
          </w:rPr>
        </w:r>
        <w:r>
          <w:rPr>
            <w:noProof/>
            <w:webHidden/>
          </w:rPr>
          <w:fldChar w:fldCharType="separate"/>
        </w:r>
        <w:r w:rsidR="00C934D1">
          <w:rPr>
            <w:noProof/>
            <w:webHidden/>
          </w:rPr>
          <w:t>5</w:t>
        </w:r>
        <w:r>
          <w:rPr>
            <w:noProof/>
            <w:webHidden/>
          </w:rPr>
          <w:fldChar w:fldCharType="end"/>
        </w:r>
      </w:hyperlink>
    </w:p>
    <w:p w:rsidR="00894763" w:rsidRPr="009524F1" w:rsidRDefault="00336B44" w:rsidP="00894763">
      <w:pPr>
        <w:pStyle w:val="26"/>
        <w:tabs>
          <w:tab w:val="left" w:pos="660"/>
          <w:tab w:val="right" w:leader="dot" w:pos="9627"/>
        </w:tabs>
        <w:rPr>
          <w:rFonts w:ascii="Calibri" w:hAnsi="Calibri"/>
          <w:noProof/>
          <w:sz w:val="22"/>
          <w:szCs w:val="22"/>
          <w:lang w:eastAsia="ru-RU"/>
        </w:rPr>
      </w:pPr>
      <w:hyperlink w:anchor="_Toc461207952" w:history="1">
        <w:r w:rsidR="00894763" w:rsidRPr="00495091">
          <w:rPr>
            <w:rStyle w:val="aa"/>
            <w:rFonts w:ascii="Verdana" w:hAnsi="Verdana"/>
            <w:bCs/>
            <w:noProof/>
          </w:rPr>
          <w:t>6.</w:t>
        </w:r>
        <w:r w:rsidR="00894763" w:rsidRPr="009524F1">
          <w:rPr>
            <w:rFonts w:ascii="Calibri" w:hAnsi="Calibri"/>
            <w:noProof/>
            <w:sz w:val="22"/>
            <w:szCs w:val="22"/>
            <w:lang w:eastAsia="ru-RU"/>
          </w:rPr>
          <w:tab/>
        </w:r>
        <w:r w:rsidR="00894763" w:rsidRPr="00495091">
          <w:rPr>
            <w:rStyle w:val="aa"/>
            <w:rFonts w:ascii="Verdana" w:hAnsi="Verdana"/>
            <w:bCs/>
            <w:noProof/>
          </w:rPr>
          <w:t>СТРАХОВАЯ СУММА, СТРАХОВАЯ ПРЕМИЯ, ФРАНШИЗА</w:t>
        </w:r>
        <w:r w:rsidR="00894763">
          <w:rPr>
            <w:noProof/>
            <w:webHidden/>
          </w:rPr>
          <w:tab/>
        </w:r>
        <w:r>
          <w:rPr>
            <w:noProof/>
            <w:webHidden/>
          </w:rPr>
          <w:fldChar w:fldCharType="begin"/>
        </w:r>
        <w:r w:rsidR="00894763">
          <w:rPr>
            <w:noProof/>
            <w:webHidden/>
          </w:rPr>
          <w:instrText xml:space="preserve"> PAGEREF _Toc461207952 \h </w:instrText>
        </w:r>
        <w:r>
          <w:rPr>
            <w:noProof/>
            <w:webHidden/>
          </w:rPr>
        </w:r>
        <w:r>
          <w:rPr>
            <w:noProof/>
            <w:webHidden/>
          </w:rPr>
          <w:fldChar w:fldCharType="separate"/>
        </w:r>
        <w:r w:rsidR="00C934D1">
          <w:rPr>
            <w:noProof/>
            <w:webHidden/>
          </w:rPr>
          <w:t>6</w:t>
        </w:r>
        <w:r>
          <w:rPr>
            <w:noProof/>
            <w:webHidden/>
          </w:rPr>
          <w:fldChar w:fldCharType="end"/>
        </w:r>
      </w:hyperlink>
    </w:p>
    <w:p w:rsidR="00894763" w:rsidRPr="009524F1" w:rsidRDefault="00336B44" w:rsidP="00894763">
      <w:pPr>
        <w:pStyle w:val="26"/>
        <w:tabs>
          <w:tab w:val="left" w:pos="660"/>
          <w:tab w:val="right" w:leader="dot" w:pos="9627"/>
        </w:tabs>
        <w:rPr>
          <w:rFonts w:ascii="Calibri" w:hAnsi="Calibri"/>
          <w:noProof/>
          <w:sz w:val="22"/>
          <w:szCs w:val="22"/>
          <w:lang w:eastAsia="ru-RU"/>
        </w:rPr>
      </w:pPr>
      <w:hyperlink w:anchor="_Toc461207953" w:history="1">
        <w:r w:rsidR="00894763" w:rsidRPr="00495091">
          <w:rPr>
            <w:rStyle w:val="aa"/>
            <w:rFonts w:ascii="Verdana" w:hAnsi="Verdana"/>
            <w:bCs/>
            <w:noProof/>
          </w:rPr>
          <w:t>7.</w:t>
        </w:r>
        <w:r w:rsidR="00894763" w:rsidRPr="009524F1">
          <w:rPr>
            <w:rFonts w:ascii="Calibri" w:hAnsi="Calibri"/>
            <w:noProof/>
            <w:sz w:val="22"/>
            <w:szCs w:val="22"/>
            <w:lang w:eastAsia="ru-RU"/>
          </w:rPr>
          <w:tab/>
        </w:r>
        <w:r w:rsidR="00894763" w:rsidRPr="00495091">
          <w:rPr>
            <w:rStyle w:val="aa"/>
            <w:rFonts w:ascii="Verdana" w:hAnsi="Verdana"/>
            <w:bCs/>
            <w:noProof/>
          </w:rPr>
          <w:t>ЗАКЛЮЧЕНИЕ, СРОК ДЕЙСТВИЯ И ПРЕКРАЩЕНИЕ ДОГОВОРА  СТРАХОВАНИЯ</w:t>
        </w:r>
        <w:r w:rsidR="00894763">
          <w:rPr>
            <w:noProof/>
            <w:webHidden/>
          </w:rPr>
          <w:tab/>
        </w:r>
        <w:r>
          <w:rPr>
            <w:noProof/>
            <w:webHidden/>
          </w:rPr>
          <w:fldChar w:fldCharType="begin"/>
        </w:r>
        <w:r w:rsidR="00894763">
          <w:rPr>
            <w:noProof/>
            <w:webHidden/>
          </w:rPr>
          <w:instrText xml:space="preserve"> PAGEREF _Toc461207953 \h </w:instrText>
        </w:r>
        <w:r>
          <w:rPr>
            <w:noProof/>
            <w:webHidden/>
          </w:rPr>
        </w:r>
        <w:r>
          <w:rPr>
            <w:noProof/>
            <w:webHidden/>
          </w:rPr>
          <w:fldChar w:fldCharType="separate"/>
        </w:r>
        <w:r w:rsidR="00C934D1">
          <w:rPr>
            <w:noProof/>
            <w:webHidden/>
          </w:rPr>
          <w:t>7</w:t>
        </w:r>
        <w:r>
          <w:rPr>
            <w:noProof/>
            <w:webHidden/>
          </w:rPr>
          <w:fldChar w:fldCharType="end"/>
        </w:r>
      </w:hyperlink>
    </w:p>
    <w:p w:rsidR="00894763" w:rsidRPr="009524F1" w:rsidRDefault="00336B44" w:rsidP="00894763">
      <w:pPr>
        <w:pStyle w:val="26"/>
        <w:tabs>
          <w:tab w:val="left" w:pos="660"/>
          <w:tab w:val="right" w:leader="dot" w:pos="9627"/>
        </w:tabs>
        <w:rPr>
          <w:rFonts w:ascii="Calibri" w:hAnsi="Calibri"/>
          <w:noProof/>
          <w:sz w:val="22"/>
          <w:szCs w:val="22"/>
          <w:lang w:eastAsia="ru-RU"/>
        </w:rPr>
      </w:pPr>
      <w:hyperlink w:anchor="_Toc461207954" w:history="1">
        <w:r w:rsidR="00894763" w:rsidRPr="00495091">
          <w:rPr>
            <w:rStyle w:val="aa"/>
            <w:rFonts w:ascii="Verdana" w:hAnsi="Verdana"/>
            <w:bCs/>
            <w:noProof/>
          </w:rPr>
          <w:t>8.</w:t>
        </w:r>
        <w:r w:rsidR="00894763" w:rsidRPr="009524F1">
          <w:rPr>
            <w:rFonts w:ascii="Calibri" w:hAnsi="Calibri"/>
            <w:noProof/>
            <w:sz w:val="22"/>
            <w:szCs w:val="22"/>
            <w:lang w:eastAsia="ru-RU"/>
          </w:rPr>
          <w:tab/>
        </w:r>
        <w:r w:rsidR="00894763" w:rsidRPr="00495091">
          <w:rPr>
            <w:rStyle w:val="aa"/>
            <w:rFonts w:ascii="Verdana" w:hAnsi="Verdana"/>
            <w:bCs/>
            <w:noProof/>
          </w:rPr>
          <w:t>ПОСЛЕДСТВИЯ ИЗМЕНЕНИЯ СТЕПЕНИ РИСКА</w:t>
        </w:r>
        <w:r w:rsidR="00894763">
          <w:rPr>
            <w:noProof/>
            <w:webHidden/>
          </w:rPr>
          <w:tab/>
        </w:r>
        <w:r>
          <w:rPr>
            <w:noProof/>
            <w:webHidden/>
          </w:rPr>
          <w:fldChar w:fldCharType="begin"/>
        </w:r>
        <w:r w:rsidR="00894763">
          <w:rPr>
            <w:noProof/>
            <w:webHidden/>
          </w:rPr>
          <w:instrText xml:space="preserve"> PAGEREF _Toc461207954 \h </w:instrText>
        </w:r>
        <w:r>
          <w:rPr>
            <w:noProof/>
            <w:webHidden/>
          </w:rPr>
        </w:r>
        <w:r>
          <w:rPr>
            <w:noProof/>
            <w:webHidden/>
          </w:rPr>
          <w:fldChar w:fldCharType="separate"/>
        </w:r>
        <w:r w:rsidR="00C934D1">
          <w:rPr>
            <w:noProof/>
            <w:webHidden/>
          </w:rPr>
          <w:t>11</w:t>
        </w:r>
        <w:r>
          <w:rPr>
            <w:noProof/>
            <w:webHidden/>
          </w:rPr>
          <w:fldChar w:fldCharType="end"/>
        </w:r>
      </w:hyperlink>
    </w:p>
    <w:p w:rsidR="00894763" w:rsidRPr="009524F1" w:rsidRDefault="00336B44" w:rsidP="00894763">
      <w:pPr>
        <w:pStyle w:val="26"/>
        <w:tabs>
          <w:tab w:val="left" w:pos="660"/>
          <w:tab w:val="right" w:leader="dot" w:pos="9627"/>
        </w:tabs>
        <w:rPr>
          <w:rFonts w:ascii="Calibri" w:hAnsi="Calibri"/>
          <w:noProof/>
          <w:sz w:val="22"/>
          <w:szCs w:val="22"/>
          <w:lang w:eastAsia="ru-RU"/>
        </w:rPr>
      </w:pPr>
      <w:hyperlink w:anchor="_Toc461207955" w:history="1">
        <w:r w:rsidR="00894763" w:rsidRPr="00495091">
          <w:rPr>
            <w:rStyle w:val="aa"/>
            <w:rFonts w:ascii="Verdana" w:hAnsi="Verdana"/>
            <w:bCs/>
            <w:noProof/>
          </w:rPr>
          <w:t>9.</w:t>
        </w:r>
        <w:r w:rsidR="00894763" w:rsidRPr="009524F1">
          <w:rPr>
            <w:rFonts w:ascii="Calibri" w:hAnsi="Calibri"/>
            <w:noProof/>
            <w:sz w:val="22"/>
            <w:szCs w:val="22"/>
            <w:lang w:eastAsia="ru-RU"/>
          </w:rPr>
          <w:tab/>
        </w:r>
        <w:r w:rsidR="00894763" w:rsidRPr="00495091">
          <w:rPr>
            <w:rStyle w:val="aa"/>
            <w:rFonts w:ascii="Verdana" w:hAnsi="Verdana"/>
            <w:bCs/>
            <w:noProof/>
          </w:rPr>
          <w:t>ПРАВА И ОБЯЗАННОСТИ СТОРОН</w:t>
        </w:r>
        <w:r w:rsidR="00894763">
          <w:rPr>
            <w:noProof/>
            <w:webHidden/>
          </w:rPr>
          <w:tab/>
        </w:r>
        <w:r>
          <w:rPr>
            <w:noProof/>
            <w:webHidden/>
          </w:rPr>
          <w:fldChar w:fldCharType="begin"/>
        </w:r>
        <w:r w:rsidR="00894763">
          <w:rPr>
            <w:noProof/>
            <w:webHidden/>
          </w:rPr>
          <w:instrText xml:space="preserve"> PAGEREF _Toc461207955 \h </w:instrText>
        </w:r>
        <w:r>
          <w:rPr>
            <w:noProof/>
            <w:webHidden/>
          </w:rPr>
        </w:r>
        <w:r>
          <w:rPr>
            <w:noProof/>
            <w:webHidden/>
          </w:rPr>
          <w:fldChar w:fldCharType="separate"/>
        </w:r>
        <w:r w:rsidR="00C934D1">
          <w:rPr>
            <w:noProof/>
            <w:webHidden/>
          </w:rPr>
          <w:t>11</w:t>
        </w:r>
        <w:r>
          <w:rPr>
            <w:noProof/>
            <w:webHidden/>
          </w:rPr>
          <w:fldChar w:fldCharType="end"/>
        </w:r>
      </w:hyperlink>
    </w:p>
    <w:p w:rsidR="00894763" w:rsidRPr="009524F1" w:rsidRDefault="00336B44" w:rsidP="00894763">
      <w:pPr>
        <w:pStyle w:val="26"/>
        <w:tabs>
          <w:tab w:val="left" w:pos="880"/>
          <w:tab w:val="right" w:leader="dot" w:pos="9627"/>
        </w:tabs>
        <w:rPr>
          <w:rFonts w:ascii="Calibri" w:hAnsi="Calibri"/>
          <w:noProof/>
          <w:sz w:val="22"/>
          <w:szCs w:val="22"/>
          <w:lang w:eastAsia="ru-RU"/>
        </w:rPr>
      </w:pPr>
      <w:hyperlink w:anchor="_Toc461207956" w:history="1">
        <w:r w:rsidR="00894763" w:rsidRPr="00495091">
          <w:rPr>
            <w:rStyle w:val="aa"/>
            <w:rFonts w:ascii="Verdana" w:hAnsi="Verdana"/>
            <w:bCs/>
            <w:noProof/>
          </w:rPr>
          <w:t>10.</w:t>
        </w:r>
        <w:r w:rsidR="00894763" w:rsidRPr="009524F1">
          <w:rPr>
            <w:rFonts w:ascii="Calibri" w:hAnsi="Calibri"/>
            <w:noProof/>
            <w:sz w:val="22"/>
            <w:szCs w:val="22"/>
            <w:lang w:eastAsia="ru-RU"/>
          </w:rPr>
          <w:tab/>
        </w:r>
        <w:r w:rsidR="00894763" w:rsidRPr="00495091">
          <w:rPr>
            <w:rStyle w:val="aa"/>
            <w:rFonts w:ascii="Verdana" w:hAnsi="Verdana"/>
            <w:bCs/>
            <w:noProof/>
          </w:rPr>
          <w:t>ПОРЯДОК ОСУЩЕСТВЛЕНИЯ СТРАХОВОЙ ВЫПЛАТЫ</w:t>
        </w:r>
        <w:r w:rsidR="00894763">
          <w:rPr>
            <w:noProof/>
            <w:webHidden/>
          </w:rPr>
          <w:tab/>
        </w:r>
        <w:r>
          <w:rPr>
            <w:noProof/>
            <w:webHidden/>
          </w:rPr>
          <w:fldChar w:fldCharType="begin"/>
        </w:r>
        <w:r w:rsidR="00894763">
          <w:rPr>
            <w:noProof/>
            <w:webHidden/>
          </w:rPr>
          <w:instrText xml:space="preserve"> PAGEREF _Toc461207956 \h </w:instrText>
        </w:r>
        <w:r>
          <w:rPr>
            <w:noProof/>
            <w:webHidden/>
          </w:rPr>
        </w:r>
        <w:r>
          <w:rPr>
            <w:noProof/>
            <w:webHidden/>
          </w:rPr>
          <w:fldChar w:fldCharType="separate"/>
        </w:r>
        <w:r w:rsidR="00C934D1">
          <w:rPr>
            <w:noProof/>
            <w:webHidden/>
          </w:rPr>
          <w:t>14</w:t>
        </w:r>
        <w:r>
          <w:rPr>
            <w:noProof/>
            <w:webHidden/>
          </w:rPr>
          <w:fldChar w:fldCharType="end"/>
        </w:r>
      </w:hyperlink>
    </w:p>
    <w:p w:rsidR="00894763" w:rsidRPr="009524F1" w:rsidRDefault="00336B44" w:rsidP="00894763">
      <w:pPr>
        <w:pStyle w:val="26"/>
        <w:tabs>
          <w:tab w:val="left" w:pos="880"/>
          <w:tab w:val="right" w:leader="dot" w:pos="9627"/>
        </w:tabs>
        <w:rPr>
          <w:rFonts w:ascii="Calibri" w:hAnsi="Calibri"/>
          <w:noProof/>
          <w:sz w:val="22"/>
          <w:szCs w:val="22"/>
          <w:lang w:eastAsia="ru-RU"/>
        </w:rPr>
      </w:pPr>
      <w:hyperlink w:anchor="_Toc461207957" w:history="1">
        <w:r w:rsidR="00894763" w:rsidRPr="00495091">
          <w:rPr>
            <w:rStyle w:val="aa"/>
            <w:rFonts w:ascii="Verdana" w:hAnsi="Verdana"/>
            <w:bCs/>
            <w:noProof/>
          </w:rPr>
          <w:t>11.</w:t>
        </w:r>
        <w:r w:rsidR="00894763" w:rsidRPr="009524F1">
          <w:rPr>
            <w:rFonts w:ascii="Calibri" w:hAnsi="Calibri"/>
            <w:noProof/>
            <w:sz w:val="22"/>
            <w:szCs w:val="22"/>
            <w:lang w:eastAsia="ru-RU"/>
          </w:rPr>
          <w:tab/>
        </w:r>
        <w:r w:rsidR="00894763" w:rsidRPr="00495091">
          <w:rPr>
            <w:rStyle w:val="aa"/>
            <w:rFonts w:ascii="Verdana" w:hAnsi="Verdana"/>
            <w:bCs/>
            <w:noProof/>
          </w:rPr>
          <w:t>ПЕРСОНАЛЬНЫЕ ДАННЫЕ</w:t>
        </w:r>
        <w:r w:rsidR="00894763">
          <w:rPr>
            <w:noProof/>
            <w:webHidden/>
          </w:rPr>
          <w:tab/>
        </w:r>
        <w:r>
          <w:rPr>
            <w:noProof/>
            <w:webHidden/>
          </w:rPr>
          <w:fldChar w:fldCharType="begin"/>
        </w:r>
        <w:r w:rsidR="00894763">
          <w:rPr>
            <w:noProof/>
            <w:webHidden/>
          </w:rPr>
          <w:instrText xml:space="preserve"> PAGEREF _Toc461207957 \h </w:instrText>
        </w:r>
        <w:r>
          <w:rPr>
            <w:noProof/>
            <w:webHidden/>
          </w:rPr>
        </w:r>
        <w:r>
          <w:rPr>
            <w:noProof/>
            <w:webHidden/>
          </w:rPr>
          <w:fldChar w:fldCharType="separate"/>
        </w:r>
        <w:r w:rsidR="00C934D1">
          <w:rPr>
            <w:noProof/>
            <w:webHidden/>
          </w:rPr>
          <w:t>16</w:t>
        </w:r>
        <w:r>
          <w:rPr>
            <w:noProof/>
            <w:webHidden/>
          </w:rPr>
          <w:fldChar w:fldCharType="end"/>
        </w:r>
      </w:hyperlink>
    </w:p>
    <w:p w:rsidR="00894763" w:rsidRPr="009524F1" w:rsidRDefault="00336B44" w:rsidP="00894763">
      <w:pPr>
        <w:pStyle w:val="26"/>
        <w:tabs>
          <w:tab w:val="left" w:pos="880"/>
          <w:tab w:val="right" w:leader="dot" w:pos="9627"/>
        </w:tabs>
        <w:rPr>
          <w:rFonts w:ascii="Calibri" w:hAnsi="Calibri"/>
          <w:noProof/>
          <w:sz w:val="22"/>
          <w:szCs w:val="22"/>
          <w:lang w:eastAsia="ru-RU"/>
        </w:rPr>
      </w:pPr>
      <w:hyperlink w:anchor="_Toc461207958" w:history="1">
        <w:r w:rsidR="00894763" w:rsidRPr="00495091">
          <w:rPr>
            <w:rStyle w:val="aa"/>
            <w:rFonts w:ascii="Verdana" w:hAnsi="Verdana"/>
            <w:bCs/>
            <w:noProof/>
          </w:rPr>
          <w:t>12.</w:t>
        </w:r>
        <w:r w:rsidR="00894763" w:rsidRPr="009524F1">
          <w:rPr>
            <w:rFonts w:ascii="Calibri" w:hAnsi="Calibri"/>
            <w:noProof/>
            <w:sz w:val="22"/>
            <w:szCs w:val="22"/>
            <w:lang w:eastAsia="ru-RU"/>
          </w:rPr>
          <w:tab/>
        </w:r>
        <w:r w:rsidR="00894763" w:rsidRPr="00495091">
          <w:rPr>
            <w:rStyle w:val="aa"/>
            <w:rFonts w:ascii="Verdana" w:hAnsi="Verdana"/>
            <w:bCs/>
            <w:noProof/>
          </w:rPr>
          <w:t>ПРОЧИЕ УСЛОВИЯ</w:t>
        </w:r>
        <w:r w:rsidR="00894763">
          <w:rPr>
            <w:noProof/>
            <w:webHidden/>
          </w:rPr>
          <w:tab/>
        </w:r>
        <w:r>
          <w:rPr>
            <w:noProof/>
            <w:webHidden/>
          </w:rPr>
          <w:fldChar w:fldCharType="begin"/>
        </w:r>
        <w:r w:rsidR="00894763">
          <w:rPr>
            <w:noProof/>
            <w:webHidden/>
          </w:rPr>
          <w:instrText xml:space="preserve"> PAGEREF _Toc461207958 \h </w:instrText>
        </w:r>
        <w:r>
          <w:rPr>
            <w:noProof/>
            <w:webHidden/>
          </w:rPr>
        </w:r>
        <w:r>
          <w:rPr>
            <w:noProof/>
            <w:webHidden/>
          </w:rPr>
          <w:fldChar w:fldCharType="separate"/>
        </w:r>
        <w:r w:rsidR="00C934D1">
          <w:rPr>
            <w:noProof/>
            <w:webHidden/>
          </w:rPr>
          <w:t>16</w:t>
        </w:r>
        <w:r>
          <w:rPr>
            <w:noProof/>
            <w:webHidden/>
          </w:rPr>
          <w:fldChar w:fldCharType="end"/>
        </w:r>
      </w:hyperlink>
    </w:p>
    <w:p w:rsidR="00894763" w:rsidRPr="009524F1" w:rsidRDefault="00336B44" w:rsidP="00894763">
      <w:pPr>
        <w:pStyle w:val="26"/>
        <w:tabs>
          <w:tab w:val="left" w:pos="880"/>
          <w:tab w:val="right" w:leader="dot" w:pos="9627"/>
        </w:tabs>
        <w:rPr>
          <w:rFonts w:ascii="Calibri" w:hAnsi="Calibri"/>
          <w:noProof/>
          <w:sz w:val="22"/>
          <w:szCs w:val="22"/>
          <w:lang w:eastAsia="ru-RU"/>
        </w:rPr>
      </w:pPr>
      <w:hyperlink w:anchor="_Toc461207959" w:history="1">
        <w:r w:rsidR="00894763" w:rsidRPr="00495091">
          <w:rPr>
            <w:rStyle w:val="aa"/>
            <w:rFonts w:ascii="Verdana" w:hAnsi="Verdana"/>
            <w:bCs/>
            <w:noProof/>
          </w:rPr>
          <w:t>13.</w:t>
        </w:r>
        <w:r w:rsidR="00894763" w:rsidRPr="009524F1">
          <w:rPr>
            <w:rFonts w:ascii="Calibri" w:hAnsi="Calibri"/>
            <w:noProof/>
            <w:sz w:val="22"/>
            <w:szCs w:val="22"/>
            <w:lang w:eastAsia="ru-RU"/>
          </w:rPr>
          <w:tab/>
        </w:r>
        <w:r w:rsidR="00894763" w:rsidRPr="00495091">
          <w:rPr>
            <w:rStyle w:val="aa"/>
            <w:rFonts w:ascii="Verdana" w:hAnsi="Verdana"/>
            <w:bCs/>
            <w:noProof/>
          </w:rPr>
          <w:t>ПОРЯДОК РАЗРЕШЕНИЯ СПОРОВ</w:t>
        </w:r>
        <w:r w:rsidR="00894763">
          <w:rPr>
            <w:noProof/>
            <w:webHidden/>
          </w:rPr>
          <w:tab/>
        </w:r>
        <w:r>
          <w:rPr>
            <w:noProof/>
            <w:webHidden/>
          </w:rPr>
          <w:fldChar w:fldCharType="begin"/>
        </w:r>
        <w:r w:rsidR="00894763">
          <w:rPr>
            <w:noProof/>
            <w:webHidden/>
          </w:rPr>
          <w:instrText xml:space="preserve"> PAGEREF _Toc461207959 \h </w:instrText>
        </w:r>
        <w:r>
          <w:rPr>
            <w:noProof/>
            <w:webHidden/>
          </w:rPr>
        </w:r>
        <w:r>
          <w:rPr>
            <w:noProof/>
            <w:webHidden/>
          </w:rPr>
          <w:fldChar w:fldCharType="separate"/>
        </w:r>
        <w:r w:rsidR="00C934D1">
          <w:rPr>
            <w:noProof/>
            <w:webHidden/>
          </w:rPr>
          <w:t>16</w:t>
        </w:r>
        <w:r>
          <w:rPr>
            <w:noProof/>
            <w:webHidden/>
          </w:rPr>
          <w:fldChar w:fldCharType="end"/>
        </w:r>
      </w:hyperlink>
    </w:p>
    <w:p w:rsidR="00894763" w:rsidRPr="009524F1" w:rsidRDefault="00336B44" w:rsidP="00894763">
      <w:pPr>
        <w:pStyle w:val="12"/>
        <w:rPr>
          <w:rFonts w:ascii="Calibri" w:hAnsi="Calibri"/>
          <w:b w:val="0"/>
          <w:lang w:eastAsia="ru-RU"/>
        </w:rPr>
      </w:pPr>
      <w:hyperlink w:anchor="_Toc461207960" w:history="1">
        <w:r w:rsidR="00894763" w:rsidRPr="00495091">
          <w:rPr>
            <w:rStyle w:val="aa"/>
          </w:rPr>
          <w:t>Приложение № 1 «СТРАХОВЫЕ ПРОГРАММЫ»</w:t>
        </w:r>
        <w:r w:rsidR="00894763">
          <w:rPr>
            <w:webHidden/>
          </w:rPr>
          <w:tab/>
        </w:r>
        <w:r>
          <w:rPr>
            <w:webHidden/>
          </w:rPr>
          <w:fldChar w:fldCharType="begin"/>
        </w:r>
        <w:r w:rsidR="00894763">
          <w:rPr>
            <w:webHidden/>
          </w:rPr>
          <w:instrText xml:space="preserve"> PAGEREF _Toc461207960 \h </w:instrText>
        </w:r>
        <w:r>
          <w:rPr>
            <w:webHidden/>
          </w:rPr>
        </w:r>
        <w:r>
          <w:rPr>
            <w:webHidden/>
          </w:rPr>
          <w:fldChar w:fldCharType="separate"/>
        </w:r>
        <w:r w:rsidR="00C934D1">
          <w:rPr>
            <w:webHidden/>
          </w:rPr>
          <w:t>17</w:t>
        </w:r>
        <w:r>
          <w:rPr>
            <w:webHidden/>
          </w:rPr>
          <w:fldChar w:fldCharType="end"/>
        </w:r>
      </w:hyperlink>
    </w:p>
    <w:p w:rsidR="00894763" w:rsidRPr="009524F1" w:rsidRDefault="00336B44" w:rsidP="00894763">
      <w:pPr>
        <w:pStyle w:val="35"/>
        <w:tabs>
          <w:tab w:val="right" w:leader="dot" w:pos="9627"/>
        </w:tabs>
        <w:rPr>
          <w:rFonts w:ascii="Calibri" w:hAnsi="Calibri"/>
          <w:noProof/>
          <w:sz w:val="22"/>
          <w:szCs w:val="22"/>
          <w:lang w:eastAsia="ru-RU"/>
        </w:rPr>
      </w:pPr>
      <w:hyperlink w:anchor="_Toc461207961" w:history="1">
        <w:r w:rsidR="00894763" w:rsidRPr="00495091">
          <w:rPr>
            <w:rStyle w:val="aa"/>
            <w:rFonts w:ascii="Verdana" w:hAnsi="Verdana"/>
            <w:noProof/>
          </w:rPr>
          <w:t>Программа 1. «Личный врач»</w:t>
        </w:r>
        <w:r w:rsidR="00894763">
          <w:rPr>
            <w:noProof/>
            <w:webHidden/>
          </w:rPr>
          <w:tab/>
        </w:r>
        <w:r>
          <w:rPr>
            <w:noProof/>
            <w:webHidden/>
          </w:rPr>
          <w:fldChar w:fldCharType="begin"/>
        </w:r>
        <w:r w:rsidR="00894763">
          <w:rPr>
            <w:noProof/>
            <w:webHidden/>
          </w:rPr>
          <w:instrText xml:space="preserve"> PAGEREF _Toc461207961 \h </w:instrText>
        </w:r>
        <w:r>
          <w:rPr>
            <w:noProof/>
            <w:webHidden/>
          </w:rPr>
        </w:r>
        <w:r>
          <w:rPr>
            <w:noProof/>
            <w:webHidden/>
          </w:rPr>
          <w:fldChar w:fldCharType="separate"/>
        </w:r>
        <w:r w:rsidR="00C934D1">
          <w:rPr>
            <w:noProof/>
            <w:webHidden/>
          </w:rPr>
          <w:t>17</w:t>
        </w:r>
        <w:r>
          <w:rPr>
            <w:noProof/>
            <w:webHidden/>
          </w:rPr>
          <w:fldChar w:fldCharType="end"/>
        </w:r>
      </w:hyperlink>
    </w:p>
    <w:p w:rsidR="00894763" w:rsidRPr="009524F1" w:rsidRDefault="00336B44" w:rsidP="00894763">
      <w:pPr>
        <w:pStyle w:val="35"/>
        <w:tabs>
          <w:tab w:val="right" w:leader="dot" w:pos="9627"/>
        </w:tabs>
        <w:rPr>
          <w:rFonts w:ascii="Calibri" w:hAnsi="Calibri"/>
          <w:noProof/>
          <w:sz w:val="22"/>
          <w:szCs w:val="22"/>
          <w:lang w:eastAsia="ru-RU"/>
        </w:rPr>
      </w:pPr>
      <w:hyperlink w:anchor="_Toc461207962" w:history="1">
        <w:r w:rsidR="00894763" w:rsidRPr="00495091">
          <w:rPr>
            <w:rStyle w:val="aa"/>
            <w:rFonts w:ascii="Verdana" w:hAnsi="Verdana"/>
            <w:noProof/>
          </w:rPr>
          <w:t>Программа 2. «Врач фирмы»</w:t>
        </w:r>
        <w:r w:rsidR="00894763">
          <w:rPr>
            <w:noProof/>
            <w:webHidden/>
          </w:rPr>
          <w:tab/>
        </w:r>
        <w:r>
          <w:rPr>
            <w:noProof/>
            <w:webHidden/>
          </w:rPr>
          <w:fldChar w:fldCharType="begin"/>
        </w:r>
        <w:r w:rsidR="00894763">
          <w:rPr>
            <w:noProof/>
            <w:webHidden/>
          </w:rPr>
          <w:instrText xml:space="preserve"> PAGEREF _Toc461207962 \h </w:instrText>
        </w:r>
        <w:r>
          <w:rPr>
            <w:noProof/>
            <w:webHidden/>
          </w:rPr>
        </w:r>
        <w:r>
          <w:rPr>
            <w:noProof/>
            <w:webHidden/>
          </w:rPr>
          <w:fldChar w:fldCharType="separate"/>
        </w:r>
        <w:r w:rsidR="00C934D1">
          <w:rPr>
            <w:noProof/>
            <w:webHidden/>
          </w:rPr>
          <w:t>17</w:t>
        </w:r>
        <w:r>
          <w:rPr>
            <w:noProof/>
            <w:webHidden/>
          </w:rPr>
          <w:fldChar w:fldCharType="end"/>
        </w:r>
      </w:hyperlink>
    </w:p>
    <w:p w:rsidR="00894763" w:rsidRPr="009524F1" w:rsidRDefault="00336B44" w:rsidP="00894763">
      <w:pPr>
        <w:pStyle w:val="35"/>
        <w:tabs>
          <w:tab w:val="right" w:leader="dot" w:pos="9627"/>
        </w:tabs>
        <w:rPr>
          <w:rFonts w:ascii="Calibri" w:hAnsi="Calibri"/>
          <w:noProof/>
          <w:sz w:val="22"/>
          <w:szCs w:val="22"/>
          <w:lang w:eastAsia="ru-RU"/>
        </w:rPr>
      </w:pPr>
      <w:hyperlink w:anchor="_Toc461207963" w:history="1">
        <w:r w:rsidR="00894763" w:rsidRPr="00495091">
          <w:rPr>
            <w:rStyle w:val="aa"/>
            <w:rFonts w:ascii="Verdana" w:hAnsi="Verdana"/>
            <w:noProof/>
          </w:rPr>
          <w:t>Программа 3. «Помощь на дому»</w:t>
        </w:r>
        <w:r w:rsidR="00894763">
          <w:rPr>
            <w:noProof/>
            <w:webHidden/>
          </w:rPr>
          <w:tab/>
        </w:r>
        <w:r>
          <w:rPr>
            <w:noProof/>
            <w:webHidden/>
          </w:rPr>
          <w:fldChar w:fldCharType="begin"/>
        </w:r>
        <w:r w:rsidR="00894763">
          <w:rPr>
            <w:noProof/>
            <w:webHidden/>
          </w:rPr>
          <w:instrText xml:space="preserve"> PAGEREF _Toc461207963 \h </w:instrText>
        </w:r>
        <w:r>
          <w:rPr>
            <w:noProof/>
            <w:webHidden/>
          </w:rPr>
        </w:r>
        <w:r>
          <w:rPr>
            <w:noProof/>
            <w:webHidden/>
          </w:rPr>
          <w:fldChar w:fldCharType="separate"/>
        </w:r>
        <w:r w:rsidR="00C934D1">
          <w:rPr>
            <w:noProof/>
            <w:webHidden/>
          </w:rPr>
          <w:t>18</w:t>
        </w:r>
        <w:r>
          <w:rPr>
            <w:noProof/>
            <w:webHidden/>
          </w:rPr>
          <w:fldChar w:fldCharType="end"/>
        </w:r>
      </w:hyperlink>
    </w:p>
    <w:p w:rsidR="00894763" w:rsidRPr="009524F1" w:rsidRDefault="00336B44" w:rsidP="00894763">
      <w:pPr>
        <w:pStyle w:val="35"/>
        <w:tabs>
          <w:tab w:val="right" w:leader="dot" w:pos="9627"/>
        </w:tabs>
        <w:rPr>
          <w:rFonts w:ascii="Calibri" w:hAnsi="Calibri"/>
          <w:noProof/>
          <w:sz w:val="22"/>
          <w:szCs w:val="22"/>
          <w:lang w:eastAsia="ru-RU"/>
        </w:rPr>
      </w:pPr>
      <w:hyperlink w:anchor="_Toc461207964" w:history="1">
        <w:r w:rsidR="00894763" w:rsidRPr="00495091">
          <w:rPr>
            <w:rStyle w:val="aa"/>
            <w:rFonts w:ascii="Verdana" w:hAnsi="Verdana"/>
            <w:noProof/>
          </w:rPr>
          <w:t>Программа 4. «Амбулаторная помощь»</w:t>
        </w:r>
        <w:r w:rsidR="00894763">
          <w:rPr>
            <w:noProof/>
            <w:webHidden/>
          </w:rPr>
          <w:tab/>
        </w:r>
        <w:r>
          <w:rPr>
            <w:noProof/>
            <w:webHidden/>
          </w:rPr>
          <w:fldChar w:fldCharType="begin"/>
        </w:r>
        <w:r w:rsidR="00894763">
          <w:rPr>
            <w:noProof/>
            <w:webHidden/>
          </w:rPr>
          <w:instrText xml:space="preserve"> PAGEREF _Toc461207964 \h </w:instrText>
        </w:r>
        <w:r>
          <w:rPr>
            <w:noProof/>
            <w:webHidden/>
          </w:rPr>
        </w:r>
        <w:r>
          <w:rPr>
            <w:noProof/>
            <w:webHidden/>
          </w:rPr>
          <w:fldChar w:fldCharType="separate"/>
        </w:r>
        <w:r w:rsidR="00C934D1">
          <w:rPr>
            <w:noProof/>
            <w:webHidden/>
          </w:rPr>
          <w:t>18</w:t>
        </w:r>
        <w:r>
          <w:rPr>
            <w:noProof/>
            <w:webHidden/>
          </w:rPr>
          <w:fldChar w:fldCharType="end"/>
        </w:r>
      </w:hyperlink>
    </w:p>
    <w:p w:rsidR="00894763" w:rsidRPr="009524F1" w:rsidRDefault="00336B44" w:rsidP="00894763">
      <w:pPr>
        <w:pStyle w:val="35"/>
        <w:tabs>
          <w:tab w:val="right" w:leader="dot" w:pos="9627"/>
        </w:tabs>
        <w:rPr>
          <w:rFonts w:ascii="Calibri" w:hAnsi="Calibri"/>
          <w:noProof/>
          <w:sz w:val="22"/>
          <w:szCs w:val="22"/>
          <w:lang w:eastAsia="ru-RU"/>
        </w:rPr>
      </w:pPr>
      <w:hyperlink w:anchor="_Toc461207965" w:history="1">
        <w:r w:rsidR="00894763" w:rsidRPr="00495091">
          <w:rPr>
            <w:rStyle w:val="aa"/>
            <w:rFonts w:ascii="Verdana" w:hAnsi="Verdana"/>
            <w:noProof/>
          </w:rPr>
          <w:t>Программа 5. «Стоматологическая помощь»</w:t>
        </w:r>
        <w:r w:rsidR="00894763">
          <w:rPr>
            <w:noProof/>
            <w:webHidden/>
          </w:rPr>
          <w:tab/>
        </w:r>
        <w:r>
          <w:rPr>
            <w:noProof/>
            <w:webHidden/>
          </w:rPr>
          <w:fldChar w:fldCharType="begin"/>
        </w:r>
        <w:r w:rsidR="00894763">
          <w:rPr>
            <w:noProof/>
            <w:webHidden/>
          </w:rPr>
          <w:instrText xml:space="preserve"> PAGEREF _Toc461207965 \h </w:instrText>
        </w:r>
        <w:r>
          <w:rPr>
            <w:noProof/>
            <w:webHidden/>
          </w:rPr>
        </w:r>
        <w:r>
          <w:rPr>
            <w:noProof/>
            <w:webHidden/>
          </w:rPr>
          <w:fldChar w:fldCharType="separate"/>
        </w:r>
        <w:r w:rsidR="00C934D1">
          <w:rPr>
            <w:noProof/>
            <w:webHidden/>
          </w:rPr>
          <w:t>20</w:t>
        </w:r>
        <w:r>
          <w:rPr>
            <w:noProof/>
            <w:webHidden/>
          </w:rPr>
          <w:fldChar w:fldCharType="end"/>
        </w:r>
      </w:hyperlink>
    </w:p>
    <w:p w:rsidR="00894763" w:rsidRPr="009524F1" w:rsidRDefault="00336B44" w:rsidP="00894763">
      <w:pPr>
        <w:pStyle w:val="35"/>
        <w:tabs>
          <w:tab w:val="right" w:leader="dot" w:pos="9627"/>
        </w:tabs>
        <w:rPr>
          <w:rFonts w:ascii="Calibri" w:hAnsi="Calibri"/>
          <w:noProof/>
          <w:sz w:val="22"/>
          <w:szCs w:val="22"/>
          <w:lang w:eastAsia="ru-RU"/>
        </w:rPr>
      </w:pPr>
      <w:hyperlink w:anchor="_Toc461207966" w:history="1">
        <w:r w:rsidR="00894763" w:rsidRPr="00495091">
          <w:rPr>
            <w:rStyle w:val="aa"/>
            <w:rFonts w:ascii="Verdana" w:hAnsi="Verdana"/>
            <w:noProof/>
          </w:rPr>
          <w:t>Программа 6. «Скорая медицинская помощь»</w:t>
        </w:r>
        <w:r w:rsidR="00894763">
          <w:rPr>
            <w:noProof/>
            <w:webHidden/>
          </w:rPr>
          <w:tab/>
        </w:r>
        <w:r>
          <w:rPr>
            <w:noProof/>
            <w:webHidden/>
          </w:rPr>
          <w:fldChar w:fldCharType="begin"/>
        </w:r>
        <w:r w:rsidR="00894763">
          <w:rPr>
            <w:noProof/>
            <w:webHidden/>
          </w:rPr>
          <w:instrText xml:space="preserve"> PAGEREF _Toc461207966 \h </w:instrText>
        </w:r>
        <w:r>
          <w:rPr>
            <w:noProof/>
            <w:webHidden/>
          </w:rPr>
        </w:r>
        <w:r>
          <w:rPr>
            <w:noProof/>
            <w:webHidden/>
          </w:rPr>
          <w:fldChar w:fldCharType="separate"/>
        </w:r>
        <w:r w:rsidR="00C934D1">
          <w:rPr>
            <w:noProof/>
            <w:webHidden/>
          </w:rPr>
          <w:t>20</w:t>
        </w:r>
        <w:r>
          <w:rPr>
            <w:noProof/>
            <w:webHidden/>
          </w:rPr>
          <w:fldChar w:fldCharType="end"/>
        </w:r>
      </w:hyperlink>
    </w:p>
    <w:p w:rsidR="00894763" w:rsidRPr="009524F1" w:rsidRDefault="00336B44" w:rsidP="00894763">
      <w:pPr>
        <w:pStyle w:val="35"/>
        <w:tabs>
          <w:tab w:val="right" w:leader="dot" w:pos="9627"/>
        </w:tabs>
        <w:rPr>
          <w:rFonts w:ascii="Calibri" w:hAnsi="Calibri"/>
          <w:noProof/>
          <w:sz w:val="22"/>
          <w:szCs w:val="22"/>
          <w:lang w:eastAsia="ru-RU"/>
        </w:rPr>
      </w:pPr>
      <w:hyperlink w:anchor="_Toc461207967" w:history="1">
        <w:r w:rsidR="00894763" w:rsidRPr="00495091">
          <w:rPr>
            <w:rStyle w:val="aa"/>
            <w:rFonts w:ascii="Verdana" w:hAnsi="Verdana"/>
            <w:noProof/>
          </w:rPr>
          <w:t xml:space="preserve">Программа 7. </w:t>
        </w:r>
        <w:r w:rsidR="00894763" w:rsidRPr="00495091">
          <w:rPr>
            <w:rStyle w:val="aa"/>
            <w:noProof/>
          </w:rPr>
          <w:t xml:space="preserve"> </w:t>
        </w:r>
        <w:r w:rsidR="00894763" w:rsidRPr="00495091">
          <w:rPr>
            <w:rStyle w:val="aa"/>
            <w:rFonts w:ascii="Verdana" w:hAnsi="Verdana"/>
            <w:noProof/>
          </w:rPr>
          <w:t>«Стационарная помощь»</w:t>
        </w:r>
        <w:r w:rsidR="00894763">
          <w:rPr>
            <w:noProof/>
            <w:webHidden/>
          </w:rPr>
          <w:tab/>
        </w:r>
        <w:r>
          <w:rPr>
            <w:noProof/>
            <w:webHidden/>
          </w:rPr>
          <w:fldChar w:fldCharType="begin"/>
        </w:r>
        <w:r w:rsidR="00894763">
          <w:rPr>
            <w:noProof/>
            <w:webHidden/>
          </w:rPr>
          <w:instrText xml:space="preserve"> PAGEREF _Toc461207967 \h </w:instrText>
        </w:r>
        <w:r>
          <w:rPr>
            <w:noProof/>
            <w:webHidden/>
          </w:rPr>
        </w:r>
        <w:r>
          <w:rPr>
            <w:noProof/>
            <w:webHidden/>
          </w:rPr>
          <w:fldChar w:fldCharType="separate"/>
        </w:r>
        <w:r w:rsidR="00C934D1">
          <w:rPr>
            <w:noProof/>
            <w:webHidden/>
          </w:rPr>
          <w:t>21</w:t>
        </w:r>
        <w:r>
          <w:rPr>
            <w:noProof/>
            <w:webHidden/>
          </w:rPr>
          <w:fldChar w:fldCharType="end"/>
        </w:r>
      </w:hyperlink>
    </w:p>
    <w:p w:rsidR="00894763" w:rsidRPr="009524F1" w:rsidRDefault="00336B44" w:rsidP="00894763">
      <w:pPr>
        <w:pStyle w:val="35"/>
        <w:tabs>
          <w:tab w:val="right" w:leader="dot" w:pos="9627"/>
        </w:tabs>
        <w:rPr>
          <w:rFonts w:ascii="Calibri" w:hAnsi="Calibri"/>
          <w:noProof/>
          <w:sz w:val="22"/>
          <w:szCs w:val="22"/>
          <w:lang w:eastAsia="ru-RU"/>
        </w:rPr>
      </w:pPr>
      <w:hyperlink w:anchor="_Toc461207968" w:history="1">
        <w:r w:rsidR="00894763" w:rsidRPr="00495091">
          <w:rPr>
            <w:rStyle w:val="aa"/>
            <w:rFonts w:ascii="Verdana" w:hAnsi="Verdana"/>
            <w:noProof/>
          </w:rPr>
          <w:t>Программа 8. «Реабилитационно-восстановительное лечение»</w:t>
        </w:r>
        <w:r w:rsidR="00894763">
          <w:rPr>
            <w:noProof/>
            <w:webHidden/>
          </w:rPr>
          <w:tab/>
        </w:r>
        <w:r>
          <w:rPr>
            <w:noProof/>
            <w:webHidden/>
          </w:rPr>
          <w:fldChar w:fldCharType="begin"/>
        </w:r>
        <w:r w:rsidR="00894763">
          <w:rPr>
            <w:noProof/>
            <w:webHidden/>
          </w:rPr>
          <w:instrText xml:space="preserve"> PAGEREF _Toc461207968 \h </w:instrText>
        </w:r>
        <w:r>
          <w:rPr>
            <w:noProof/>
            <w:webHidden/>
          </w:rPr>
        </w:r>
        <w:r>
          <w:rPr>
            <w:noProof/>
            <w:webHidden/>
          </w:rPr>
          <w:fldChar w:fldCharType="separate"/>
        </w:r>
        <w:r w:rsidR="00C934D1">
          <w:rPr>
            <w:noProof/>
            <w:webHidden/>
          </w:rPr>
          <w:t>23</w:t>
        </w:r>
        <w:r>
          <w:rPr>
            <w:noProof/>
            <w:webHidden/>
          </w:rPr>
          <w:fldChar w:fldCharType="end"/>
        </w:r>
      </w:hyperlink>
    </w:p>
    <w:p w:rsidR="00894763" w:rsidRPr="009524F1" w:rsidRDefault="00336B44" w:rsidP="00894763">
      <w:pPr>
        <w:pStyle w:val="35"/>
        <w:tabs>
          <w:tab w:val="right" w:leader="dot" w:pos="9627"/>
        </w:tabs>
        <w:rPr>
          <w:rFonts w:ascii="Calibri" w:hAnsi="Calibri"/>
          <w:noProof/>
          <w:sz w:val="22"/>
          <w:szCs w:val="22"/>
          <w:lang w:eastAsia="ru-RU"/>
        </w:rPr>
      </w:pPr>
      <w:hyperlink w:anchor="_Toc461207969" w:history="1">
        <w:r w:rsidR="00894763" w:rsidRPr="00495091">
          <w:rPr>
            <w:rStyle w:val="aa"/>
            <w:rFonts w:ascii="Verdana" w:hAnsi="Verdana"/>
            <w:noProof/>
          </w:rPr>
          <w:t>Программа 9.</w:t>
        </w:r>
        <w:r w:rsidR="00894763" w:rsidRPr="00495091">
          <w:rPr>
            <w:rStyle w:val="aa"/>
            <w:noProof/>
          </w:rPr>
          <w:t xml:space="preserve"> </w:t>
        </w:r>
        <w:r w:rsidR="00894763" w:rsidRPr="00495091">
          <w:rPr>
            <w:rStyle w:val="aa"/>
            <w:rFonts w:ascii="Verdana" w:hAnsi="Verdana"/>
            <w:noProof/>
          </w:rPr>
          <w:t>«Ведение беременности и родов»</w:t>
        </w:r>
        <w:r w:rsidR="00894763">
          <w:rPr>
            <w:noProof/>
            <w:webHidden/>
          </w:rPr>
          <w:tab/>
        </w:r>
        <w:r>
          <w:rPr>
            <w:noProof/>
            <w:webHidden/>
          </w:rPr>
          <w:fldChar w:fldCharType="begin"/>
        </w:r>
        <w:r w:rsidR="00894763">
          <w:rPr>
            <w:noProof/>
            <w:webHidden/>
          </w:rPr>
          <w:instrText xml:space="preserve"> PAGEREF _Toc461207969 \h </w:instrText>
        </w:r>
        <w:r>
          <w:rPr>
            <w:noProof/>
            <w:webHidden/>
          </w:rPr>
        </w:r>
        <w:r>
          <w:rPr>
            <w:noProof/>
            <w:webHidden/>
          </w:rPr>
          <w:fldChar w:fldCharType="separate"/>
        </w:r>
        <w:r w:rsidR="00C934D1">
          <w:rPr>
            <w:noProof/>
            <w:webHidden/>
          </w:rPr>
          <w:t>24</w:t>
        </w:r>
        <w:r>
          <w:rPr>
            <w:noProof/>
            <w:webHidden/>
          </w:rPr>
          <w:fldChar w:fldCharType="end"/>
        </w:r>
      </w:hyperlink>
    </w:p>
    <w:p w:rsidR="00894763" w:rsidRPr="009524F1" w:rsidRDefault="00336B44" w:rsidP="00894763">
      <w:pPr>
        <w:pStyle w:val="35"/>
        <w:tabs>
          <w:tab w:val="right" w:leader="dot" w:pos="9627"/>
        </w:tabs>
        <w:rPr>
          <w:rFonts w:ascii="Calibri" w:hAnsi="Calibri"/>
          <w:noProof/>
          <w:sz w:val="22"/>
          <w:szCs w:val="22"/>
          <w:lang w:eastAsia="ru-RU"/>
        </w:rPr>
      </w:pPr>
      <w:hyperlink w:anchor="_Toc461207970" w:history="1">
        <w:r w:rsidR="00894763" w:rsidRPr="00495091">
          <w:rPr>
            <w:rStyle w:val="aa"/>
            <w:rFonts w:ascii="Verdana" w:hAnsi="Verdana"/>
            <w:noProof/>
          </w:rPr>
          <w:t>Программа 10. «Защита от клещевого энцефалита»</w:t>
        </w:r>
        <w:r w:rsidR="00894763">
          <w:rPr>
            <w:noProof/>
            <w:webHidden/>
          </w:rPr>
          <w:tab/>
        </w:r>
        <w:r>
          <w:rPr>
            <w:noProof/>
            <w:webHidden/>
          </w:rPr>
          <w:fldChar w:fldCharType="begin"/>
        </w:r>
        <w:r w:rsidR="00894763">
          <w:rPr>
            <w:noProof/>
            <w:webHidden/>
          </w:rPr>
          <w:instrText xml:space="preserve"> PAGEREF _Toc461207970 \h </w:instrText>
        </w:r>
        <w:r>
          <w:rPr>
            <w:noProof/>
            <w:webHidden/>
          </w:rPr>
        </w:r>
        <w:r>
          <w:rPr>
            <w:noProof/>
            <w:webHidden/>
          </w:rPr>
          <w:fldChar w:fldCharType="separate"/>
        </w:r>
        <w:r w:rsidR="00C934D1">
          <w:rPr>
            <w:noProof/>
            <w:webHidden/>
          </w:rPr>
          <w:t>25</w:t>
        </w:r>
        <w:r>
          <w:rPr>
            <w:noProof/>
            <w:webHidden/>
          </w:rPr>
          <w:fldChar w:fldCharType="end"/>
        </w:r>
      </w:hyperlink>
    </w:p>
    <w:p w:rsidR="00894763" w:rsidRPr="009524F1" w:rsidRDefault="00336B44" w:rsidP="00894763">
      <w:pPr>
        <w:pStyle w:val="35"/>
        <w:tabs>
          <w:tab w:val="right" w:leader="dot" w:pos="9627"/>
        </w:tabs>
        <w:rPr>
          <w:rFonts w:ascii="Calibri" w:hAnsi="Calibri"/>
          <w:noProof/>
          <w:sz w:val="22"/>
          <w:szCs w:val="22"/>
          <w:lang w:eastAsia="ru-RU"/>
        </w:rPr>
      </w:pPr>
      <w:hyperlink w:anchor="_Toc461207971" w:history="1">
        <w:r w:rsidR="00894763" w:rsidRPr="00495091">
          <w:rPr>
            <w:rStyle w:val="aa"/>
            <w:rFonts w:ascii="Verdana" w:hAnsi="Verdana"/>
            <w:noProof/>
          </w:rPr>
          <w:t>Программа 11.  «Лекарственное обеспечение»</w:t>
        </w:r>
        <w:r w:rsidR="00894763">
          <w:rPr>
            <w:noProof/>
            <w:webHidden/>
          </w:rPr>
          <w:tab/>
        </w:r>
        <w:r>
          <w:rPr>
            <w:noProof/>
            <w:webHidden/>
          </w:rPr>
          <w:fldChar w:fldCharType="begin"/>
        </w:r>
        <w:r w:rsidR="00894763">
          <w:rPr>
            <w:noProof/>
            <w:webHidden/>
          </w:rPr>
          <w:instrText xml:space="preserve"> PAGEREF _Toc461207971 \h </w:instrText>
        </w:r>
        <w:r>
          <w:rPr>
            <w:noProof/>
            <w:webHidden/>
          </w:rPr>
        </w:r>
        <w:r>
          <w:rPr>
            <w:noProof/>
            <w:webHidden/>
          </w:rPr>
          <w:fldChar w:fldCharType="separate"/>
        </w:r>
        <w:r w:rsidR="00C934D1">
          <w:rPr>
            <w:noProof/>
            <w:webHidden/>
          </w:rPr>
          <w:t>27</w:t>
        </w:r>
        <w:r>
          <w:rPr>
            <w:noProof/>
            <w:webHidden/>
          </w:rPr>
          <w:fldChar w:fldCharType="end"/>
        </w:r>
      </w:hyperlink>
    </w:p>
    <w:p w:rsidR="00894763" w:rsidRPr="009524F1" w:rsidRDefault="00336B44" w:rsidP="00894763">
      <w:pPr>
        <w:pStyle w:val="35"/>
        <w:tabs>
          <w:tab w:val="right" w:leader="dot" w:pos="9627"/>
        </w:tabs>
        <w:rPr>
          <w:rFonts w:ascii="Calibri" w:hAnsi="Calibri"/>
          <w:noProof/>
          <w:sz w:val="22"/>
          <w:szCs w:val="22"/>
          <w:lang w:eastAsia="ru-RU"/>
        </w:rPr>
      </w:pPr>
      <w:hyperlink w:anchor="_Toc461207972" w:history="1">
        <w:r w:rsidR="00894763" w:rsidRPr="00495091">
          <w:rPr>
            <w:rStyle w:val="aa"/>
            <w:rFonts w:ascii="Verdana" w:hAnsi="Verdana"/>
            <w:noProof/>
          </w:rPr>
          <w:t>Программа 12. «Консультативно-диагностическая помощь»</w:t>
        </w:r>
        <w:r w:rsidR="00894763">
          <w:rPr>
            <w:noProof/>
            <w:webHidden/>
          </w:rPr>
          <w:tab/>
        </w:r>
        <w:r>
          <w:rPr>
            <w:noProof/>
            <w:webHidden/>
          </w:rPr>
          <w:fldChar w:fldCharType="begin"/>
        </w:r>
        <w:r w:rsidR="00894763">
          <w:rPr>
            <w:noProof/>
            <w:webHidden/>
          </w:rPr>
          <w:instrText xml:space="preserve"> PAGEREF _Toc461207972 \h </w:instrText>
        </w:r>
        <w:r>
          <w:rPr>
            <w:noProof/>
            <w:webHidden/>
          </w:rPr>
        </w:r>
        <w:r>
          <w:rPr>
            <w:noProof/>
            <w:webHidden/>
          </w:rPr>
          <w:fldChar w:fldCharType="separate"/>
        </w:r>
        <w:r w:rsidR="00C934D1">
          <w:rPr>
            <w:noProof/>
            <w:webHidden/>
          </w:rPr>
          <w:t>28</w:t>
        </w:r>
        <w:r>
          <w:rPr>
            <w:noProof/>
            <w:webHidden/>
          </w:rPr>
          <w:fldChar w:fldCharType="end"/>
        </w:r>
      </w:hyperlink>
    </w:p>
    <w:p w:rsidR="00894763" w:rsidRPr="009524F1" w:rsidRDefault="00336B44" w:rsidP="00894763">
      <w:pPr>
        <w:pStyle w:val="35"/>
        <w:tabs>
          <w:tab w:val="right" w:leader="dot" w:pos="9627"/>
        </w:tabs>
        <w:rPr>
          <w:rFonts w:ascii="Calibri" w:hAnsi="Calibri"/>
          <w:noProof/>
          <w:sz w:val="22"/>
          <w:szCs w:val="22"/>
          <w:lang w:eastAsia="ru-RU"/>
        </w:rPr>
      </w:pPr>
      <w:hyperlink w:anchor="_Toc461207973" w:history="1">
        <w:r w:rsidR="00894763" w:rsidRPr="00495091">
          <w:rPr>
            <w:rStyle w:val="aa"/>
            <w:rFonts w:ascii="Verdana" w:hAnsi="Verdana"/>
            <w:noProof/>
          </w:rPr>
          <w:t>Программа 13. «</w:t>
        </w:r>
        <w:r w:rsidR="00894763" w:rsidRPr="00495091">
          <w:rPr>
            <w:rStyle w:val="aa"/>
            <w:rFonts w:ascii="Arial" w:hAnsi="Arial" w:cs="Arial"/>
            <w:noProof/>
          </w:rPr>
          <w:t>Лечение за рубежом при первичном обнаружении критического заболевания и/или необходимости проведения хирургической операции «Здоровье без границ</w:t>
        </w:r>
        <w:r w:rsidR="00894763" w:rsidRPr="00495091">
          <w:rPr>
            <w:rStyle w:val="aa"/>
            <w:rFonts w:ascii="Verdana" w:hAnsi="Verdana"/>
            <w:noProof/>
          </w:rPr>
          <w:t>»</w:t>
        </w:r>
        <w:r w:rsidR="00894763">
          <w:rPr>
            <w:noProof/>
            <w:webHidden/>
          </w:rPr>
          <w:tab/>
        </w:r>
        <w:r>
          <w:rPr>
            <w:noProof/>
            <w:webHidden/>
          </w:rPr>
          <w:fldChar w:fldCharType="begin"/>
        </w:r>
        <w:r w:rsidR="00894763">
          <w:rPr>
            <w:noProof/>
            <w:webHidden/>
          </w:rPr>
          <w:instrText xml:space="preserve"> PAGEREF _Toc461207973 \h </w:instrText>
        </w:r>
        <w:r>
          <w:rPr>
            <w:noProof/>
            <w:webHidden/>
          </w:rPr>
        </w:r>
        <w:r>
          <w:rPr>
            <w:noProof/>
            <w:webHidden/>
          </w:rPr>
          <w:fldChar w:fldCharType="separate"/>
        </w:r>
        <w:r w:rsidR="00C934D1">
          <w:rPr>
            <w:noProof/>
            <w:webHidden/>
          </w:rPr>
          <w:t>30</w:t>
        </w:r>
        <w:r>
          <w:rPr>
            <w:noProof/>
            <w:webHidden/>
          </w:rPr>
          <w:fldChar w:fldCharType="end"/>
        </w:r>
      </w:hyperlink>
    </w:p>
    <w:p w:rsidR="00894763" w:rsidRPr="009524F1" w:rsidRDefault="00336B44" w:rsidP="00894763">
      <w:pPr>
        <w:pStyle w:val="12"/>
        <w:rPr>
          <w:rFonts w:ascii="Calibri" w:hAnsi="Calibri"/>
          <w:b w:val="0"/>
          <w:lang w:eastAsia="ru-RU"/>
        </w:rPr>
      </w:pPr>
      <w:hyperlink w:anchor="_Toc461207974" w:history="1">
        <w:r w:rsidR="00894763" w:rsidRPr="00495091">
          <w:rPr>
            <w:rStyle w:val="aa"/>
          </w:rPr>
          <w:t>Приложение № 2 «БАЗОВЫЕ СТРАХОВЫЕ ТАРИФЫ»</w:t>
        </w:r>
        <w:r w:rsidR="00894763">
          <w:rPr>
            <w:webHidden/>
          </w:rPr>
          <w:tab/>
        </w:r>
        <w:r>
          <w:rPr>
            <w:webHidden/>
          </w:rPr>
          <w:fldChar w:fldCharType="begin"/>
        </w:r>
        <w:r w:rsidR="00894763">
          <w:rPr>
            <w:webHidden/>
          </w:rPr>
          <w:instrText xml:space="preserve"> PAGEREF _Toc461207974 \h </w:instrText>
        </w:r>
        <w:r>
          <w:rPr>
            <w:webHidden/>
          </w:rPr>
        </w:r>
        <w:r>
          <w:rPr>
            <w:webHidden/>
          </w:rPr>
          <w:fldChar w:fldCharType="separate"/>
        </w:r>
        <w:r w:rsidR="00C934D1">
          <w:rPr>
            <w:webHidden/>
          </w:rPr>
          <w:t>41</w:t>
        </w:r>
        <w:r>
          <w:rPr>
            <w:webHidden/>
          </w:rPr>
          <w:fldChar w:fldCharType="end"/>
        </w:r>
      </w:hyperlink>
    </w:p>
    <w:p w:rsidR="00894763" w:rsidRPr="009524F1" w:rsidRDefault="00336B44" w:rsidP="00894763">
      <w:pPr>
        <w:pStyle w:val="12"/>
        <w:rPr>
          <w:rFonts w:ascii="Calibri" w:hAnsi="Calibri"/>
          <w:b w:val="0"/>
          <w:lang w:eastAsia="ru-RU"/>
        </w:rPr>
      </w:pPr>
      <w:hyperlink w:anchor="_Toc461207975" w:history="1">
        <w:r w:rsidR="00894763" w:rsidRPr="00495091">
          <w:rPr>
            <w:rStyle w:val="aa"/>
          </w:rPr>
          <w:t>Приложение № 3 ОБРАЗЕЦ ДОГОВОРА  ДОБРОВОЛЬНОГО МЕДИЦИНСКОГО СТРАХОВАНИЯ (страхование юридических лиц)»</w:t>
        </w:r>
        <w:r w:rsidR="00894763">
          <w:rPr>
            <w:webHidden/>
          </w:rPr>
          <w:tab/>
        </w:r>
        <w:r>
          <w:rPr>
            <w:webHidden/>
          </w:rPr>
          <w:fldChar w:fldCharType="begin"/>
        </w:r>
        <w:r w:rsidR="00894763">
          <w:rPr>
            <w:webHidden/>
          </w:rPr>
          <w:instrText xml:space="preserve"> PAGEREF _Toc461207975 \h </w:instrText>
        </w:r>
        <w:r>
          <w:rPr>
            <w:webHidden/>
          </w:rPr>
        </w:r>
        <w:r>
          <w:rPr>
            <w:webHidden/>
          </w:rPr>
          <w:fldChar w:fldCharType="separate"/>
        </w:r>
        <w:r w:rsidR="00C934D1">
          <w:rPr>
            <w:webHidden/>
          </w:rPr>
          <w:t>44</w:t>
        </w:r>
        <w:r>
          <w:rPr>
            <w:webHidden/>
          </w:rPr>
          <w:fldChar w:fldCharType="end"/>
        </w:r>
      </w:hyperlink>
    </w:p>
    <w:p w:rsidR="00894763" w:rsidRPr="009524F1" w:rsidRDefault="00336B44" w:rsidP="00894763">
      <w:pPr>
        <w:pStyle w:val="12"/>
        <w:rPr>
          <w:rFonts w:ascii="Calibri" w:hAnsi="Calibri"/>
          <w:b w:val="0"/>
          <w:lang w:eastAsia="ru-RU"/>
        </w:rPr>
      </w:pPr>
      <w:hyperlink w:anchor="_Toc461207976" w:history="1">
        <w:r w:rsidR="00894763" w:rsidRPr="00495091">
          <w:rPr>
            <w:rStyle w:val="aa"/>
          </w:rPr>
          <w:t>Приложение № 4 «ОБРАЗЕЦ ПОЛИСА ПО ПРОГРАММЕ «ЗАЩИТА ОТ КЛЕЩЕВОГО ЭНЦЕФАЛИТА»</w:t>
        </w:r>
        <w:r w:rsidR="00894763">
          <w:rPr>
            <w:webHidden/>
          </w:rPr>
          <w:tab/>
        </w:r>
        <w:r>
          <w:rPr>
            <w:webHidden/>
          </w:rPr>
          <w:fldChar w:fldCharType="begin"/>
        </w:r>
        <w:r w:rsidR="00894763">
          <w:rPr>
            <w:webHidden/>
          </w:rPr>
          <w:instrText xml:space="preserve"> PAGEREF _Toc461207976 \h </w:instrText>
        </w:r>
        <w:r>
          <w:rPr>
            <w:webHidden/>
          </w:rPr>
        </w:r>
        <w:r>
          <w:rPr>
            <w:webHidden/>
          </w:rPr>
          <w:fldChar w:fldCharType="separate"/>
        </w:r>
        <w:r w:rsidR="00C934D1">
          <w:rPr>
            <w:webHidden/>
          </w:rPr>
          <w:t>50</w:t>
        </w:r>
        <w:r>
          <w:rPr>
            <w:webHidden/>
          </w:rPr>
          <w:fldChar w:fldCharType="end"/>
        </w:r>
      </w:hyperlink>
    </w:p>
    <w:p w:rsidR="00894763" w:rsidRPr="009524F1" w:rsidRDefault="00336B44" w:rsidP="00894763">
      <w:pPr>
        <w:pStyle w:val="12"/>
        <w:rPr>
          <w:rFonts w:ascii="Calibri" w:hAnsi="Calibri"/>
          <w:b w:val="0"/>
          <w:lang w:eastAsia="ru-RU"/>
        </w:rPr>
      </w:pPr>
      <w:hyperlink w:anchor="_Toc461207977" w:history="1">
        <w:r w:rsidR="00894763" w:rsidRPr="00495091">
          <w:rPr>
            <w:rStyle w:val="aa"/>
          </w:rPr>
          <w:t>Приложение № 5 ОБРАЗЕЦ ПОЛИСА "ДОКТОР РЕСО" (страхование физических лиц)</w:t>
        </w:r>
        <w:r w:rsidR="00894763">
          <w:rPr>
            <w:webHidden/>
          </w:rPr>
          <w:tab/>
        </w:r>
        <w:r>
          <w:rPr>
            <w:webHidden/>
          </w:rPr>
          <w:fldChar w:fldCharType="begin"/>
        </w:r>
        <w:r w:rsidR="00894763">
          <w:rPr>
            <w:webHidden/>
          </w:rPr>
          <w:instrText xml:space="preserve"> PAGEREF _Toc461207977 \h </w:instrText>
        </w:r>
        <w:r>
          <w:rPr>
            <w:webHidden/>
          </w:rPr>
        </w:r>
        <w:r>
          <w:rPr>
            <w:webHidden/>
          </w:rPr>
          <w:fldChar w:fldCharType="separate"/>
        </w:r>
        <w:r w:rsidR="00C934D1">
          <w:rPr>
            <w:webHidden/>
          </w:rPr>
          <w:t>51</w:t>
        </w:r>
        <w:r>
          <w:rPr>
            <w:webHidden/>
          </w:rPr>
          <w:fldChar w:fldCharType="end"/>
        </w:r>
      </w:hyperlink>
    </w:p>
    <w:p w:rsidR="00894763" w:rsidRPr="009524F1" w:rsidRDefault="00336B44" w:rsidP="00894763">
      <w:pPr>
        <w:pStyle w:val="12"/>
        <w:rPr>
          <w:rFonts w:ascii="Calibri" w:hAnsi="Calibri"/>
          <w:b w:val="0"/>
          <w:lang w:eastAsia="ru-RU"/>
        </w:rPr>
      </w:pPr>
      <w:hyperlink w:anchor="_Toc461207978" w:history="1">
        <w:r w:rsidR="00894763" w:rsidRPr="00495091">
          <w:rPr>
            <w:rStyle w:val="aa"/>
          </w:rPr>
          <w:t>Приложение № 6 ОБРАЗЕЦ МЕДИЦИНСКОЙ АНКЕТЫ</w:t>
        </w:r>
        <w:r w:rsidR="00894763">
          <w:rPr>
            <w:webHidden/>
          </w:rPr>
          <w:tab/>
        </w:r>
        <w:r>
          <w:rPr>
            <w:webHidden/>
          </w:rPr>
          <w:fldChar w:fldCharType="begin"/>
        </w:r>
        <w:r w:rsidR="00894763">
          <w:rPr>
            <w:webHidden/>
          </w:rPr>
          <w:instrText xml:space="preserve"> PAGEREF _Toc461207978 \h </w:instrText>
        </w:r>
        <w:r>
          <w:rPr>
            <w:webHidden/>
          </w:rPr>
        </w:r>
        <w:r>
          <w:rPr>
            <w:webHidden/>
          </w:rPr>
          <w:fldChar w:fldCharType="separate"/>
        </w:r>
        <w:r w:rsidR="00C934D1">
          <w:rPr>
            <w:webHidden/>
          </w:rPr>
          <w:t>52</w:t>
        </w:r>
        <w:r>
          <w:rPr>
            <w:webHidden/>
          </w:rPr>
          <w:fldChar w:fldCharType="end"/>
        </w:r>
      </w:hyperlink>
    </w:p>
    <w:p w:rsidR="00894763" w:rsidRPr="009524F1" w:rsidRDefault="00336B44" w:rsidP="00894763">
      <w:pPr>
        <w:pStyle w:val="12"/>
        <w:rPr>
          <w:rFonts w:ascii="Calibri" w:hAnsi="Calibri"/>
          <w:b w:val="0"/>
          <w:lang w:eastAsia="ru-RU"/>
        </w:rPr>
      </w:pPr>
      <w:hyperlink w:anchor="_Toc461207979" w:history="1">
        <w:r w:rsidR="00894763" w:rsidRPr="00495091">
          <w:rPr>
            <w:rStyle w:val="aa"/>
          </w:rPr>
          <w:t>Приложение № 7 ОБРАЗЕЦ МЕДИЦИНСКОЙ АНКЕТЫ по программе «Лечение за рубежом при первичном обнажении критического заболевания и/или необходимости проведения хирургической операции «Здоровье без границ</w:t>
        </w:r>
        <w:r w:rsidR="00894763">
          <w:rPr>
            <w:webHidden/>
          </w:rPr>
          <w:tab/>
        </w:r>
        <w:r>
          <w:rPr>
            <w:webHidden/>
          </w:rPr>
          <w:fldChar w:fldCharType="begin"/>
        </w:r>
        <w:r w:rsidR="00894763">
          <w:rPr>
            <w:webHidden/>
          </w:rPr>
          <w:instrText xml:space="preserve"> PAGEREF _Toc461207979 \h </w:instrText>
        </w:r>
        <w:r>
          <w:rPr>
            <w:webHidden/>
          </w:rPr>
        </w:r>
        <w:r>
          <w:rPr>
            <w:webHidden/>
          </w:rPr>
          <w:fldChar w:fldCharType="separate"/>
        </w:r>
        <w:r w:rsidR="00C934D1">
          <w:rPr>
            <w:webHidden/>
          </w:rPr>
          <w:t>55</w:t>
        </w:r>
        <w:r>
          <w:rPr>
            <w:webHidden/>
          </w:rPr>
          <w:fldChar w:fldCharType="end"/>
        </w:r>
      </w:hyperlink>
    </w:p>
    <w:p w:rsidR="00894763" w:rsidRPr="009524F1" w:rsidRDefault="00336B44" w:rsidP="00894763">
      <w:pPr>
        <w:pStyle w:val="12"/>
        <w:rPr>
          <w:rFonts w:ascii="Calibri" w:hAnsi="Calibri"/>
          <w:b w:val="0"/>
          <w:lang w:eastAsia="ru-RU"/>
        </w:rPr>
      </w:pPr>
      <w:hyperlink w:anchor="_Toc461207980" w:history="1">
        <w:r w:rsidR="00894763" w:rsidRPr="00495091">
          <w:rPr>
            <w:rStyle w:val="aa"/>
          </w:rPr>
          <w:t>Приложение №8 Образец Договора «Здоровье без границ»</w:t>
        </w:r>
        <w:r w:rsidR="00894763">
          <w:rPr>
            <w:webHidden/>
          </w:rPr>
          <w:tab/>
        </w:r>
        <w:r>
          <w:rPr>
            <w:webHidden/>
          </w:rPr>
          <w:fldChar w:fldCharType="begin"/>
        </w:r>
        <w:r w:rsidR="00894763">
          <w:rPr>
            <w:webHidden/>
          </w:rPr>
          <w:instrText xml:space="preserve"> PAGEREF _Toc461207980 \h </w:instrText>
        </w:r>
        <w:r>
          <w:rPr>
            <w:webHidden/>
          </w:rPr>
        </w:r>
        <w:r>
          <w:rPr>
            <w:webHidden/>
          </w:rPr>
          <w:fldChar w:fldCharType="separate"/>
        </w:r>
        <w:r w:rsidR="00C934D1">
          <w:rPr>
            <w:webHidden/>
          </w:rPr>
          <w:t>59</w:t>
        </w:r>
        <w:r>
          <w:rPr>
            <w:webHidden/>
          </w:rPr>
          <w:fldChar w:fldCharType="end"/>
        </w:r>
      </w:hyperlink>
    </w:p>
    <w:p w:rsidR="00894763" w:rsidRPr="00BC1C03" w:rsidRDefault="00336B44" w:rsidP="00894763">
      <w:pPr>
        <w:jc w:val="right"/>
        <w:rPr>
          <w:rFonts w:ascii="Arial" w:hAnsi="Arial"/>
          <w:b/>
          <w:bCs/>
          <w:sz w:val="21"/>
        </w:rPr>
      </w:pPr>
      <w:r w:rsidRPr="00BC1C03">
        <w:rPr>
          <w:rFonts w:ascii="Verdana" w:hAnsi="Verdana"/>
          <w:b/>
          <w:sz w:val="21"/>
        </w:rPr>
        <w:fldChar w:fldCharType="end"/>
      </w:r>
    </w:p>
    <w:p w:rsidR="00894763" w:rsidRPr="00BC1C03" w:rsidRDefault="00894763" w:rsidP="00894763">
      <w:pPr>
        <w:jc w:val="right"/>
        <w:rPr>
          <w:rFonts w:ascii="Arial" w:hAnsi="Arial"/>
          <w:b/>
          <w:bCs/>
          <w:sz w:val="21"/>
        </w:rPr>
      </w:pPr>
    </w:p>
    <w:p w:rsidR="00894763" w:rsidRPr="00BC1C03" w:rsidRDefault="00894763" w:rsidP="00894763">
      <w:pPr>
        <w:jc w:val="right"/>
        <w:rPr>
          <w:rFonts w:ascii="Arial" w:hAnsi="Arial"/>
          <w:b/>
          <w:bCs/>
          <w:sz w:val="21"/>
        </w:rPr>
      </w:pPr>
    </w:p>
    <w:p w:rsidR="00894763" w:rsidRPr="00BC1C03" w:rsidRDefault="00894763" w:rsidP="00894763">
      <w:pPr>
        <w:jc w:val="right"/>
        <w:rPr>
          <w:rFonts w:ascii="Arial" w:hAnsi="Arial"/>
          <w:b/>
          <w:bCs/>
          <w:sz w:val="21"/>
        </w:rPr>
      </w:pPr>
    </w:p>
    <w:p w:rsidR="00894763" w:rsidRPr="00BC1C03" w:rsidRDefault="00894763" w:rsidP="00894763">
      <w:pPr>
        <w:jc w:val="right"/>
        <w:rPr>
          <w:rFonts w:ascii="Arial" w:hAnsi="Arial"/>
          <w:b/>
          <w:bCs/>
          <w:sz w:val="21"/>
        </w:rPr>
      </w:pPr>
    </w:p>
    <w:p w:rsidR="00894763" w:rsidRPr="00BC1C03" w:rsidRDefault="00894763" w:rsidP="00894763">
      <w:pPr>
        <w:jc w:val="right"/>
        <w:rPr>
          <w:rFonts w:ascii="Arial" w:hAnsi="Arial"/>
          <w:b/>
          <w:bCs/>
          <w:sz w:val="21"/>
        </w:rPr>
      </w:pPr>
    </w:p>
    <w:p w:rsidR="00894763" w:rsidRPr="00BC1C03" w:rsidRDefault="00894763" w:rsidP="00894763">
      <w:pPr>
        <w:jc w:val="right"/>
        <w:rPr>
          <w:rFonts w:ascii="Arial" w:hAnsi="Arial"/>
          <w:b/>
          <w:bCs/>
          <w:sz w:val="21"/>
        </w:rPr>
      </w:pPr>
    </w:p>
    <w:p w:rsidR="00894763" w:rsidRPr="00BC1C03" w:rsidRDefault="00894763" w:rsidP="00894763">
      <w:pPr>
        <w:jc w:val="right"/>
        <w:rPr>
          <w:rFonts w:ascii="Arial" w:hAnsi="Arial"/>
          <w:b/>
          <w:bCs/>
          <w:sz w:val="21"/>
        </w:rPr>
      </w:pPr>
    </w:p>
    <w:p w:rsidR="00894763" w:rsidRPr="00BC1C03" w:rsidRDefault="00894763" w:rsidP="00894763">
      <w:pPr>
        <w:jc w:val="right"/>
        <w:rPr>
          <w:rFonts w:ascii="Arial" w:hAnsi="Arial"/>
          <w:b/>
          <w:bCs/>
          <w:sz w:val="21"/>
        </w:rPr>
      </w:pPr>
    </w:p>
    <w:p w:rsidR="00894763" w:rsidRPr="00BC1C03" w:rsidRDefault="00894763" w:rsidP="00894763">
      <w:pPr>
        <w:jc w:val="right"/>
        <w:rPr>
          <w:rFonts w:ascii="Arial" w:hAnsi="Arial"/>
          <w:b/>
          <w:bCs/>
          <w:sz w:val="21"/>
        </w:rPr>
      </w:pPr>
    </w:p>
    <w:p w:rsidR="00894763" w:rsidRPr="00BC1C03" w:rsidRDefault="00894763" w:rsidP="00894763">
      <w:pPr>
        <w:jc w:val="right"/>
        <w:rPr>
          <w:rFonts w:ascii="Arial" w:hAnsi="Arial"/>
          <w:b/>
          <w:bCs/>
          <w:sz w:val="21"/>
        </w:rPr>
      </w:pPr>
    </w:p>
    <w:p w:rsidR="00894763" w:rsidRPr="00BC1C03" w:rsidRDefault="00894763" w:rsidP="00894763">
      <w:pPr>
        <w:jc w:val="right"/>
        <w:rPr>
          <w:rFonts w:ascii="Arial" w:hAnsi="Arial"/>
          <w:b/>
          <w:bCs/>
          <w:sz w:val="21"/>
        </w:rPr>
      </w:pPr>
    </w:p>
    <w:p w:rsidR="00894763" w:rsidRPr="00BC1C03" w:rsidRDefault="00894763" w:rsidP="00894763">
      <w:pPr>
        <w:jc w:val="right"/>
        <w:rPr>
          <w:rFonts w:ascii="Arial" w:hAnsi="Arial"/>
          <w:b/>
          <w:bCs/>
          <w:sz w:val="21"/>
        </w:rPr>
      </w:pPr>
    </w:p>
    <w:p w:rsidR="00894763" w:rsidRPr="00BC1C03" w:rsidRDefault="00894763" w:rsidP="00894763">
      <w:pPr>
        <w:jc w:val="right"/>
        <w:rPr>
          <w:rFonts w:ascii="Arial" w:hAnsi="Arial"/>
          <w:b/>
          <w:bCs/>
          <w:sz w:val="21"/>
        </w:rPr>
      </w:pPr>
    </w:p>
    <w:p w:rsidR="00894763" w:rsidRPr="00BC1C03" w:rsidRDefault="00894763" w:rsidP="00894763">
      <w:pPr>
        <w:jc w:val="right"/>
        <w:rPr>
          <w:rFonts w:ascii="Arial" w:hAnsi="Arial"/>
          <w:b/>
          <w:bCs/>
          <w:sz w:val="21"/>
        </w:rPr>
      </w:pPr>
    </w:p>
    <w:p w:rsidR="00894763" w:rsidRPr="00BC1C03" w:rsidRDefault="00894763" w:rsidP="00894763">
      <w:pPr>
        <w:jc w:val="right"/>
        <w:rPr>
          <w:rFonts w:ascii="Arial" w:hAnsi="Arial"/>
          <w:b/>
          <w:bCs/>
          <w:sz w:val="21"/>
        </w:rPr>
      </w:pPr>
    </w:p>
    <w:p w:rsidR="00894763" w:rsidRPr="00BC1C03" w:rsidRDefault="00894763" w:rsidP="00894763">
      <w:pPr>
        <w:jc w:val="right"/>
        <w:rPr>
          <w:rFonts w:ascii="Arial" w:hAnsi="Arial"/>
          <w:b/>
          <w:bCs/>
          <w:sz w:val="21"/>
        </w:rPr>
      </w:pPr>
    </w:p>
    <w:p w:rsidR="00894763" w:rsidRDefault="00894763" w:rsidP="00894763">
      <w:pPr>
        <w:jc w:val="right"/>
        <w:rPr>
          <w:rFonts w:ascii="Verdana" w:hAnsi="Verdana"/>
          <w:b/>
          <w:bCs/>
          <w:sz w:val="22"/>
          <w:szCs w:val="22"/>
        </w:rPr>
      </w:pPr>
      <w:r>
        <w:rPr>
          <w:rFonts w:ascii="Verdana" w:hAnsi="Verdana"/>
          <w:b/>
          <w:bCs/>
          <w:sz w:val="22"/>
          <w:szCs w:val="22"/>
        </w:rPr>
        <w:lastRenderedPageBreak/>
        <w:t>УТВЕРЖДАЮ</w:t>
      </w:r>
    </w:p>
    <w:p w:rsidR="00894763" w:rsidRDefault="00894763" w:rsidP="00894763">
      <w:pPr>
        <w:jc w:val="right"/>
        <w:rPr>
          <w:rFonts w:ascii="Verdana" w:hAnsi="Verdana"/>
          <w:b/>
          <w:bCs/>
          <w:sz w:val="22"/>
          <w:szCs w:val="22"/>
        </w:rPr>
      </w:pPr>
    </w:p>
    <w:p w:rsidR="00894763" w:rsidRDefault="00894763" w:rsidP="00894763">
      <w:pPr>
        <w:jc w:val="right"/>
        <w:rPr>
          <w:rFonts w:ascii="Verdana" w:hAnsi="Verdana"/>
          <w:b/>
          <w:bCs/>
          <w:sz w:val="22"/>
          <w:szCs w:val="22"/>
        </w:rPr>
      </w:pPr>
      <w:r>
        <w:rPr>
          <w:rFonts w:ascii="Verdana" w:hAnsi="Verdana"/>
          <w:b/>
          <w:bCs/>
          <w:sz w:val="22"/>
          <w:szCs w:val="22"/>
        </w:rPr>
        <w:t>Генеральный директор</w:t>
      </w:r>
    </w:p>
    <w:p w:rsidR="00894763" w:rsidRDefault="008B7095" w:rsidP="00894763">
      <w:pPr>
        <w:jc w:val="right"/>
        <w:rPr>
          <w:rFonts w:ascii="Verdana" w:hAnsi="Verdana"/>
          <w:b/>
          <w:bCs/>
          <w:sz w:val="22"/>
          <w:szCs w:val="22"/>
        </w:rPr>
      </w:pPr>
      <w:r>
        <w:rPr>
          <w:rFonts w:ascii="Verdana" w:hAnsi="Verdana"/>
          <w:b/>
          <w:bCs/>
          <w:sz w:val="22"/>
          <w:szCs w:val="22"/>
        </w:rPr>
        <w:t>ООО СК «РЕСО-Шанс»</w:t>
      </w:r>
    </w:p>
    <w:p w:rsidR="00894763" w:rsidRDefault="00894763" w:rsidP="00894763">
      <w:pPr>
        <w:jc w:val="right"/>
        <w:rPr>
          <w:rFonts w:ascii="Verdana" w:hAnsi="Verdana"/>
          <w:b/>
          <w:bCs/>
          <w:sz w:val="22"/>
          <w:szCs w:val="22"/>
        </w:rPr>
      </w:pPr>
    </w:p>
    <w:p w:rsidR="00894763" w:rsidRDefault="008B7095" w:rsidP="00894763">
      <w:pPr>
        <w:jc w:val="right"/>
        <w:rPr>
          <w:rFonts w:ascii="Verdana" w:hAnsi="Verdana"/>
          <w:b/>
          <w:bCs/>
          <w:sz w:val="22"/>
          <w:szCs w:val="22"/>
        </w:rPr>
      </w:pPr>
      <w:r>
        <w:rPr>
          <w:rFonts w:ascii="Verdana" w:hAnsi="Verdana"/>
          <w:b/>
          <w:bCs/>
          <w:sz w:val="22"/>
          <w:szCs w:val="22"/>
        </w:rPr>
        <w:t>Р.В. Карпов</w:t>
      </w:r>
    </w:p>
    <w:p w:rsidR="00894763" w:rsidRDefault="00894763" w:rsidP="00894763">
      <w:pPr>
        <w:jc w:val="right"/>
        <w:rPr>
          <w:rFonts w:ascii="Verdana" w:hAnsi="Verdana"/>
          <w:b/>
          <w:bCs/>
          <w:sz w:val="22"/>
          <w:szCs w:val="22"/>
        </w:rPr>
      </w:pPr>
    </w:p>
    <w:p w:rsidR="00894763" w:rsidRDefault="008B7095" w:rsidP="00894763">
      <w:pPr>
        <w:jc w:val="right"/>
        <w:rPr>
          <w:rFonts w:ascii="Verdana" w:hAnsi="Verdana"/>
          <w:b/>
          <w:bCs/>
          <w:sz w:val="22"/>
          <w:szCs w:val="22"/>
        </w:rPr>
      </w:pPr>
      <w:r>
        <w:rPr>
          <w:rFonts w:ascii="Verdana" w:hAnsi="Verdana"/>
          <w:b/>
          <w:bCs/>
          <w:sz w:val="22"/>
          <w:szCs w:val="22"/>
        </w:rPr>
        <w:t>«30</w:t>
      </w:r>
      <w:r w:rsidR="00894763">
        <w:rPr>
          <w:rFonts w:ascii="Verdana" w:hAnsi="Verdana"/>
          <w:b/>
          <w:bCs/>
          <w:sz w:val="22"/>
          <w:szCs w:val="22"/>
        </w:rPr>
        <w:t xml:space="preserve">» </w:t>
      </w:r>
      <w:r>
        <w:rPr>
          <w:rFonts w:ascii="Verdana" w:hAnsi="Verdana"/>
          <w:b/>
          <w:bCs/>
          <w:sz w:val="22"/>
          <w:szCs w:val="22"/>
        </w:rPr>
        <w:t>июня</w:t>
      </w:r>
      <w:r w:rsidR="00894763">
        <w:rPr>
          <w:rFonts w:ascii="Verdana" w:hAnsi="Verdana"/>
          <w:b/>
          <w:bCs/>
          <w:sz w:val="22"/>
          <w:szCs w:val="22"/>
        </w:rPr>
        <w:t xml:space="preserve"> 201</w:t>
      </w:r>
      <w:r>
        <w:rPr>
          <w:rFonts w:ascii="Verdana" w:hAnsi="Verdana"/>
          <w:b/>
          <w:bCs/>
          <w:sz w:val="22"/>
          <w:szCs w:val="22"/>
        </w:rPr>
        <w:t>7</w:t>
      </w:r>
      <w:r w:rsidR="00894763">
        <w:rPr>
          <w:rFonts w:ascii="Verdana" w:hAnsi="Verdana"/>
          <w:b/>
          <w:bCs/>
          <w:sz w:val="22"/>
          <w:szCs w:val="22"/>
        </w:rPr>
        <w:t xml:space="preserve"> г.</w:t>
      </w:r>
    </w:p>
    <w:p w:rsidR="00894763" w:rsidRDefault="00894763" w:rsidP="00894763">
      <w:pPr>
        <w:jc w:val="right"/>
        <w:rPr>
          <w:rFonts w:ascii="Verdana" w:hAnsi="Verdana"/>
          <w:b/>
          <w:bCs/>
          <w:sz w:val="22"/>
          <w:szCs w:val="22"/>
        </w:rPr>
      </w:pPr>
    </w:p>
    <w:p w:rsidR="00894763" w:rsidRPr="00BC1C03" w:rsidRDefault="00894763" w:rsidP="00894763">
      <w:pPr>
        <w:jc w:val="right"/>
        <w:rPr>
          <w:rFonts w:ascii="Verdana" w:hAnsi="Verdana"/>
          <w:sz w:val="22"/>
          <w:szCs w:val="22"/>
        </w:rPr>
      </w:pPr>
    </w:p>
    <w:p w:rsidR="00894763" w:rsidRPr="00BC1C03" w:rsidRDefault="00894763" w:rsidP="00894763">
      <w:pPr>
        <w:jc w:val="both"/>
        <w:rPr>
          <w:rFonts w:ascii="Verdana" w:hAnsi="Verdana"/>
          <w:b/>
          <w:sz w:val="22"/>
          <w:szCs w:val="22"/>
        </w:rPr>
      </w:pPr>
    </w:p>
    <w:p w:rsidR="00894763" w:rsidRPr="00BC1C03" w:rsidRDefault="00894763" w:rsidP="00894763">
      <w:pPr>
        <w:jc w:val="both"/>
        <w:rPr>
          <w:rFonts w:ascii="Verdana" w:hAnsi="Verdana"/>
          <w:b/>
          <w:sz w:val="22"/>
          <w:szCs w:val="22"/>
        </w:rPr>
      </w:pPr>
    </w:p>
    <w:p w:rsidR="00894763" w:rsidRPr="00BC1C03" w:rsidRDefault="00894763" w:rsidP="00894763">
      <w:pPr>
        <w:pStyle w:val="1"/>
      </w:pPr>
      <w:bookmarkStart w:id="0" w:name="_Toc461207946"/>
      <w:r w:rsidRPr="00BC1C03">
        <w:t>ПРАВИЛА</w:t>
      </w:r>
      <w:bookmarkEnd w:id="0"/>
    </w:p>
    <w:p w:rsidR="00894763" w:rsidRPr="00BC1C03" w:rsidRDefault="00894763" w:rsidP="00894763">
      <w:pPr>
        <w:jc w:val="center"/>
        <w:rPr>
          <w:rFonts w:ascii="Verdana" w:hAnsi="Verdana"/>
          <w:b/>
          <w:sz w:val="24"/>
          <w:szCs w:val="24"/>
        </w:rPr>
      </w:pPr>
      <w:r w:rsidRPr="00BC1C03">
        <w:rPr>
          <w:rFonts w:ascii="Verdana" w:hAnsi="Verdana"/>
          <w:b/>
          <w:sz w:val="24"/>
          <w:szCs w:val="24"/>
        </w:rPr>
        <w:t>МЕДИЦИНСКОГО СТРАХОВАНИЯ ГРАЖДАН</w:t>
      </w:r>
    </w:p>
    <w:p w:rsidR="00894763" w:rsidRPr="00BC1C03" w:rsidRDefault="00894763" w:rsidP="00894763">
      <w:pPr>
        <w:ind w:firstLine="720"/>
        <w:jc w:val="both"/>
        <w:rPr>
          <w:rFonts w:ascii="Verdana" w:hAnsi="Verdana" w:cs="Arial"/>
        </w:rPr>
      </w:pPr>
      <w:r w:rsidRPr="00BC1C03">
        <w:rPr>
          <w:rFonts w:ascii="Verdana" w:hAnsi="Verdana" w:cs="Arial"/>
        </w:rPr>
        <w:t xml:space="preserve">На основании настоящих Правил медицинского страхования граждан </w:t>
      </w:r>
      <w:r w:rsidR="008B7095">
        <w:rPr>
          <w:rFonts w:ascii="Verdana" w:hAnsi="Verdana" w:cs="Arial"/>
        </w:rPr>
        <w:t>ООО СК «РЕСО-Шанс»</w:t>
      </w:r>
      <w:r w:rsidRPr="00BC1C03">
        <w:rPr>
          <w:rFonts w:ascii="Verdana" w:hAnsi="Verdana" w:cs="Arial"/>
        </w:rPr>
        <w:t xml:space="preserve"> заключает договоры страхования с физическими и юридическими лицами.</w:t>
      </w:r>
    </w:p>
    <w:p w:rsidR="00894763" w:rsidRPr="00BC1C03" w:rsidRDefault="00894763" w:rsidP="00894763">
      <w:pPr>
        <w:pStyle w:val="Iauiue"/>
        <w:widowControl w:val="0"/>
        <w:spacing w:line="240" w:lineRule="atLeast"/>
        <w:jc w:val="both"/>
        <w:rPr>
          <w:rFonts w:ascii="Verdana" w:hAnsi="Verdana" w:cs="Arial"/>
          <w:b/>
          <w:sz w:val="22"/>
          <w:szCs w:val="22"/>
        </w:rPr>
      </w:pPr>
    </w:p>
    <w:p w:rsidR="00894763" w:rsidRPr="00BC1C03" w:rsidRDefault="00894763" w:rsidP="00894763">
      <w:pPr>
        <w:pStyle w:val="20"/>
        <w:ind w:right="0"/>
        <w:rPr>
          <w:rFonts w:ascii="Verdana" w:hAnsi="Verdana" w:cs="Arial"/>
          <w:bCs/>
          <w:sz w:val="24"/>
        </w:rPr>
      </w:pPr>
      <w:r w:rsidRPr="00BC1C03">
        <w:rPr>
          <w:rFonts w:ascii="Verdana" w:hAnsi="Verdana"/>
          <w:bCs/>
          <w:sz w:val="24"/>
        </w:rPr>
        <w:t xml:space="preserve"> </w:t>
      </w:r>
      <w:bookmarkStart w:id="1" w:name="_Toc461207947"/>
      <w:r w:rsidRPr="00BC1C03">
        <w:rPr>
          <w:rFonts w:ascii="Verdana" w:hAnsi="Verdana"/>
          <w:bCs/>
          <w:sz w:val="24"/>
        </w:rPr>
        <w:t>ОПРЕДЕЛЕНИЯ</w:t>
      </w:r>
      <w:bookmarkEnd w:id="1"/>
    </w:p>
    <w:p w:rsidR="00894763" w:rsidRPr="00BC1C03" w:rsidRDefault="00894763" w:rsidP="00894763">
      <w:pPr>
        <w:jc w:val="both"/>
        <w:rPr>
          <w:rFonts w:ascii="Verdana" w:hAnsi="Verdana" w:cs="Arial"/>
        </w:rPr>
      </w:pPr>
    </w:p>
    <w:p w:rsidR="00894763" w:rsidRPr="00BC1C03" w:rsidRDefault="00894763" w:rsidP="00894763">
      <w:pPr>
        <w:numPr>
          <w:ilvl w:val="1"/>
          <w:numId w:val="5"/>
        </w:numPr>
        <w:tabs>
          <w:tab w:val="clear" w:pos="465"/>
          <w:tab w:val="num" w:pos="720"/>
        </w:tabs>
        <w:ind w:left="720" w:hanging="720"/>
        <w:jc w:val="both"/>
        <w:rPr>
          <w:rFonts w:ascii="Verdana" w:hAnsi="Verdana" w:cs="Arial"/>
        </w:rPr>
      </w:pPr>
      <w:r w:rsidRPr="00BC1C03">
        <w:rPr>
          <w:rFonts w:ascii="Verdana" w:hAnsi="Verdana" w:cs="Arial"/>
          <w:b/>
        </w:rPr>
        <w:t xml:space="preserve">Договор страхования (Полис): </w:t>
      </w:r>
      <w:r w:rsidRPr="00BC1C03">
        <w:rPr>
          <w:rFonts w:ascii="Verdana" w:hAnsi="Verdana" w:cs="Arial"/>
        </w:rPr>
        <w:t xml:space="preserve">письменное соглашение между Страхователем и Страховщиком, в силу которого Страховщик обязуется за обусловленную договором плату организовать и финансировать предоставление застрахованным лицам медицинской помощи определенного объема или иных услуг по страховым программам, а Страхователь обязуется уплатить страховую премию (страховые взносы) в установленные договором страхования сроки и в соответствующем размере. </w:t>
      </w:r>
    </w:p>
    <w:p w:rsidR="00894763" w:rsidRPr="00BC1C03" w:rsidRDefault="00894763" w:rsidP="00894763">
      <w:pPr>
        <w:numPr>
          <w:ilvl w:val="1"/>
          <w:numId w:val="5"/>
        </w:numPr>
        <w:tabs>
          <w:tab w:val="clear" w:pos="465"/>
          <w:tab w:val="num" w:pos="720"/>
        </w:tabs>
        <w:ind w:left="720" w:hanging="720"/>
        <w:jc w:val="both"/>
        <w:rPr>
          <w:rFonts w:ascii="Verdana" w:hAnsi="Verdana" w:cs="Arial"/>
        </w:rPr>
      </w:pPr>
      <w:r w:rsidRPr="00BC1C03">
        <w:rPr>
          <w:rFonts w:ascii="Verdana" w:hAnsi="Verdana" w:cs="Arial"/>
          <w:b/>
        </w:rPr>
        <w:t xml:space="preserve">Медицинские услуги (медицинская помощь): </w:t>
      </w:r>
      <w:r w:rsidRPr="00BC1C03">
        <w:rPr>
          <w:rFonts w:ascii="Verdana" w:hAnsi="Verdana" w:cs="Arial"/>
        </w:rPr>
        <w:t xml:space="preserve">мероприятия или комплекс мероприятий, направленных на профилактику заболеваний, их диагностику и лечение, имеющих самостоятельное законченное значение и определенную стоимость. Медицинская помощь может быть </w:t>
      </w:r>
      <w:r w:rsidRPr="00BC1C03">
        <w:rPr>
          <w:rFonts w:ascii="Verdana" w:hAnsi="Verdana"/>
        </w:rPr>
        <w:t>лечебной, диагностической, консультативной, реабилитационно-восстановительной, оздоровительной, профилактической, в том числе иммунопрофилактической, фармацевтической и др.</w:t>
      </w:r>
    </w:p>
    <w:p w:rsidR="00894763" w:rsidRPr="00BC1C03" w:rsidRDefault="00894763" w:rsidP="00894763">
      <w:pPr>
        <w:numPr>
          <w:ilvl w:val="1"/>
          <w:numId w:val="5"/>
        </w:numPr>
        <w:tabs>
          <w:tab w:val="clear" w:pos="465"/>
          <w:tab w:val="num" w:pos="720"/>
        </w:tabs>
        <w:ind w:left="720" w:hanging="720"/>
        <w:jc w:val="both"/>
        <w:rPr>
          <w:rFonts w:ascii="Verdana" w:hAnsi="Verdana"/>
          <w:b/>
          <w:bCs/>
          <w:sz w:val="24"/>
          <w:szCs w:val="24"/>
        </w:rPr>
      </w:pPr>
      <w:r w:rsidRPr="00BC1C03">
        <w:rPr>
          <w:rFonts w:ascii="Verdana" w:hAnsi="Verdana"/>
          <w:b/>
        </w:rPr>
        <w:t xml:space="preserve">Франшиза </w:t>
      </w:r>
      <w:r w:rsidRPr="00BC1C03">
        <w:rPr>
          <w:rFonts w:ascii="Verdana" w:hAnsi="Verdana"/>
        </w:rPr>
        <w:t xml:space="preserve">- </w:t>
      </w:r>
      <w:r w:rsidRPr="00BC1C03">
        <w:rPr>
          <w:rFonts w:ascii="Verdana" w:hAnsi="Verdana" w:cs="Arial"/>
        </w:rPr>
        <w:t>определенная условиями договора страхования часть расходов, связанных с оказанием Застрахованному медицинских и иных услуг, не подлежащая возмещению Страховщиком.</w:t>
      </w:r>
    </w:p>
    <w:p w:rsidR="00894763" w:rsidRPr="00BC1C03" w:rsidRDefault="00894763" w:rsidP="00894763">
      <w:pPr>
        <w:numPr>
          <w:ilvl w:val="1"/>
          <w:numId w:val="5"/>
        </w:numPr>
        <w:tabs>
          <w:tab w:val="clear" w:pos="465"/>
          <w:tab w:val="num" w:pos="720"/>
        </w:tabs>
        <w:ind w:left="720" w:hanging="720"/>
        <w:jc w:val="both"/>
        <w:rPr>
          <w:rFonts w:ascii="Verdana" w:hAnsi="Verdana"/>
        </w:rPr>
      </w:pPr>
      <w:bookmarkStart w:id="2" w:name="_Ref259120736"/>
      <w:r w:rsidRPr="00BC1C03">
        <w:rPr>
          <w:rFonts w:ascii="Verdana" w:hAnsi="Verdana"/>
          <w:b/>
        </w:rPr>
        <w:t xml:space="preserve">Персональные данные - </w:t>
      </w:r>
      <w:r w:rsidRPr="00BC1C03">
        <w:rPr>
          <w:rFonts w:ascii="Verdana" w:hAnsi="Verdana"/>
        </w:rPr>
        <w:t>информация, относящаяся к определенному или определяемому на основании такой информации физическому лицу (субъекту персональных данных). Персональными данными в рамках заключенного договора добровольного медицинского страхования признаются, в том числе: фамилия, имя, отчество, дата (год, месяц, день) рождения, паспортные данные, адрес проживания, адрес регистрации (прописки), контактные телефоны, данные о состоянии здоровья, о заболеваниях, а также о случаях обращения Застрахованного лица за медицинской помощью</w:t>
      </w:r>
      <w:bookmarkEnd w:id="2"/>
      <w:r w:rsidRPr="00BC1C03">
        <w:rPr>
          <w:rFonts w:ascii="Verdana" w:hAnsi="Verdana"/>
        </w:rPr>
        <w:t>.</w:t>
      </w:r>
    </w:p>
    <w:p w:rsidR="00894763" w:rsidRPr="00BC1C03" w:rsidRDefault="00894763" w:rsidP="00894763">
      <w:pPr>
        <w:numPr>
          <w:ilvl w:val="1"/>
          <w:numId w:val="5"/>
        </w:numPr>
        <w:tabs>
          <w:tab w:val="clear" w:pos="465"/>
          <w:tab w:val="num" w:pos="720"/>
        </w:tabs>
        <w:ind w:left="720" w:hanging="720"/>
        <w:jc w:val="both"/>
        <w:rPr>
          <w:rFonts w:ascii="Verdana" w:hAnsi="Verdana"/>
        </w:rPr>
      </w:pPr>
      <w:r w:rsidRPr="00BC1C03">
        <w:rPr>
          <w:rFonts w:ascii="Verdana" w:hAnsi="Verdana"/>
          <w:b/>
        </w:rPr>
        <w:t>Неиспользованная страховая премия –</w:t>
      </w:r>
      <w:r w:rsidRPr="00BC1C03">
        <w:rPr>
          <w:rFonts w:ascii="Verdana" w:hAnsi="Verdana"/>
        </w:rPr>
        <w:t xml:space="preserve"> это часть оплаченной Страхователем страховой премии, приходящейся на неистекший период страхования.</w:t>
      </w:r>
    </w:p>
    <w:p w:rsidR="00894763" w:rsidRPr="00BC1C03" w:rsidRDefault="00894763" w:rsidP="00894763">
      <w:pPr>
        <w:numPr>
          <w:ilvl w:val="1"/>
          <w:numId w:val="5"/>
        </w:numPr>
        <w:tabs>
          <w:tab w:val="clear" w:pos="465"/>
          <w:tab w:val="num" w:pos="720"/>
        </w:tabs>
        <w:ind w:left="720" w:hanging="720"/>
        <w:jc w:val="both"/>
        <w:rPr>
          <w:rFonts w:ascii="Verdana" w:hAnsi="Verdana"/>
        </w:rPr>
      </w:pPr>
      <w:r w:rsidRPr="00BC1C03">
        <w:rPr>
          <w:rFonts w:ascii="Verdana" w:hAnsi="Verdana" w:cs="Arial"/>
          <w:b/>
        </w:rPr>
        <w:t xml:space="preserve">Страховая программа </w:t>
      </w:r>
      <w:r w:rsidRPr="00BC1C03">
        <w:rPr>
          <w:rFonts w:ascii="Verdana" w:hAnsi="Verdana" w:cs="Arial"/>
        </w:rPr>
        <w:t>-  виды обслуживания, медицинской помощи, страховые риски и возможные расходы, на которые распространяется страховой полис.</w:t>
      </w:r>
    </w:p>
    <w:p w:rsidR="00894763" w:rsidRPr="00BC1C03" w:rsidRDefault="00894763" w:rsidP="00894763">
      <w:pPr>
        <w:numPr>
          <w:ilvl w:val="1"/>
          <w:numId w:val="5"/>
        </w:numPr>
        <w:tabs>
          <w:tab w:val="clear" w:pos="465"/>
          <w:tab w:val="num" w:pos="709"/>
        </w:tabs>
        <w:spacing w:before="120" w:after="120" w:line="60" w:lineRule="atLeast"/>
        <w:ind w:left="709" w:hanging="709"/>
        <w:jc w:val="both"/>
        <w:rPr>
          <w:rFonts w:ascii="Verdana" w:eastAsia="Arial Unicode MS" w:hAnsi="Verdana"/>
          <w:bCs/>
        </w:rPr>
      </w:pPr>
      <w:r w:rsidRPr="00BC1C03">
        <w:rPr>
          <w:rFonts w:ascii="Verdana" w:eastAsia="Arial Unicode MS" w:hAnsi="Verdana"/>
          <w:b/>
          <w:bCs/>
        </w:rPr>
        <w:t xml:space="preserve">Эвакуация или репатриация </w:t>
      </w:r>
      <w:r w:rsidRPr="00BC1C03">
        <w:rPr>
          <w:rFonts w:ascii="Verdana" w:eastAsia="Arial Unicode MS" w:hAnsi="Verdana"/>
          <w:bCs/>
        </w:rPr>
        <w:t>— перемещение застрахованного в другую больницу, располагающую необходимым медицинским оборудованием, либо в той стране, где он обратился за медицинской помощью, либо в иной близлежащей стране (</w:t>
      </w:r>
      <w:r w:rsidRPr="00BC1C03">
        <w:rPr>
          <w:rFonts w:ascii="Verdana" w:eastAsia="Arial Unicode MS" w:hAnsi="Verdana"/>
          <w:b/>
          <w:bCs/>
        </w:rPr>
        <w:t>эвакуация</w:t>
      </w:r>
      <w:r w:rsidRPr="00BC1C03">
        <w:rPr>
          <w:rFonts w:ascii="Verdana" w:eastAsia="Arial Unicode MS" w:hAnsi="Verdana"/>
          <w:bCs/>
        </w:rPr>
        <w:t>), либо в стране его основного проживания или в стране его гражданства (</w:t>
      </w:r>
      <w:r w:rsidRPr="00BC1C03">
        <w:rPr>
          <w:rFonts w:ascii="Verdana" w:eastAsia="Arial Unicode MS" w:hAnsi="Verdana"/>
          <w:b/>
          <w:bCs/>
        </w:rPr>
        <w:t>репатриация</w:t>
      </w:r>
      <w:r w:rsidRPr="00BC1C03">
        <w:rPr>
          <w:rFonts w:ascii="Verdana" w:eastAsia="Arial Unicode MS" w:hAnsi="Verdana"/>
          <w:bCs/>
        </w:rPr>
        <w:t>). Услуга включает в себя все необходимое лечение на период перемещения застрахованного.</w:t>
      </w:r>
    </w:p>
    <w:p w:rsidR="00894763" w:rsidRPr="00BC1C03" w:rsidRDefault="00894763" w:rsidP="00894763">
      <w:pPr>
        <w:numPr>
          <w:ilvl w:val="1"/>
          <w:numId w:val="5"/>
        </w:numPr>
        <w:tabs>
          <w:tab w:val="clear" w:pos="465"/>
          <w:tab w:val="num" w:pos="709"/>
        </w:tabs>
        <w:spacing w:before="120" w:line="60" w:lineRule="atLeast"/>
        <w:ind w:left="709" w:hanging="709"/>
        <w:jc w:val="both"/>
        <w:rPr>
          <w:rFonts w:ascii="Verdana" w:eastAsia="Arial Unicode MS" w:hAnsi="Verdana"/>
          <w:bCs/>
        </w:rPr>
      </w:pPr>
      <w:r w:rsidRPr="00BC1C03">
        <w:rPr>
          <w:rFonts w:ascii="Verdana" w:eastAsia="Arial Unicode MS" w:hAnsi="Verdana"/>
          <w:b/>
          <w:bCs/>
        </w:rPr>
        <w:t xml:space="preserve">Транспортировка </w:t>
      </w:r>
      <w:r w:rsidRPr="00BC1C03">
        <w:rPr>
          <w:rFonts w:ascii="Verdana" w:eastAsia="Arial Unicode MS" w:hAnsi="Verdana"/>
          <w:bCs/>
        </w:rPr>
        <w:t>– перемещение застрахованного, необходимое ему по медицинским показаниям любым видом транспорта от места нахождения Застрахованного до лечебного учреждения.</w:t>
      </w:r>
    </w:p>
    <w:p w:rsidR="00894763" w:rsidRPr="00ED202C" w:rsidRDefault="00894763" w:rsidP="00894763">
      <w:pPr>
        <w:numPr>
          <w:ilvl w:val="1"/>
          <w:numId w:val="5"/>
        </w:numPr>
        <w:tabs>
          <w:tab w:val="clear" w:pos="465"/>
          <w:tab w:val="num" w:pos="709"/>
        </w:tabs>
        <w:spacing w:before="120" w:line="60" w:lineRule="atLeast"/>
        <w:ind w:left="709" w:hanging="709"/>
        <w:jc w:val="both"/>
        <w:rPr>
          <w:rFonts w:ascii="Verdana" w:eastAsia="Arial Unicode MS" w:hAnsi="Verdana"/>
          <w:bCs/>
        </w:rPr>
      </w:pPr>
      <w:r w:rsidRPr="00BC1C03">
        <w:rPr>
          <w:rFonts w:ascii="Verdana" w:hAnsi="Verdana"/>
          <w:b/>
        </w:rPr>
        <w:lastRenderedPageBreak/>
        <w:t>Лечение</w:t>
      </w:r>
      <w:r w:rsidRPr="00BC1C03">
        <w:rPr>
          <w:rFonts w:ascii="Verdana" w:hAnsi="Verdana"/>
        </w:rP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r w:rsidRPr="00BC1C03">
        <w:rPr>
          <w:sz w:val="22"/>
          <w:szCs w:val="22"/>
        </w:rPr>
        <w:t>.</w:t>
      </w:r>
    </w:p>
    <w:p w:rsidR="00894763" w:rsidRDefault="00894763" w:rsidP="00894763">
      <w:pPr>
        <w:numPr>
          <w:ilvl w:val="1"/>
          <w:numId w:val="5"/>
        </w:numPr>
        <w:tabs>
          <w:tab w:val="clear" w:pos="465"/>
          <w:tab w:val="num" w:pos="709"/>
        </w:tabs>
        <w:spacing w:before="120" w:line="60" w:lineRule="atLeast"/>
        <w:ind w:left="709" w:hanging="709"/>
        <w:jc w:val="both"/>
        <w:rPr>
          <w:rFonts w:ascii="Verdana" w:eastAsia="Arial Unicode MS" w:hAnsi="Verdana"/>
          <w:bCs/>
        </w:rPr>
      </w:pPr>
      <w:r>
        <w:rPr>
          <w:rFonts w:ascii="Verdana" w:hAnsi="Verdana"/>
          <w:b/>
        </w:rPr>
        <w:t xml:space="preserve">Врач </w:t>
      </w:r>
      <w:r w:rsidRPr="006C1D32">
        <w:rPr>
          <w:rFonts w:ascii="Verdana" w:eastAsia="Arial Unicode MS" w:hAnsi="Verdana"/>
          <w:bCs/>
        </w:rPr>
        <w:t>-</w:t>
      </w:r>
      <w:r>
        <w:rPr>
          <w:rFonts w:ascii="Verdana" w:eastAsia="Arial Unicode MS" w:hAnsi="Verdana"/>
          <w:bCs/>
        </w:rPr>
        <w:t xml:space="preserve"> </w:t>
      </w:r>
      <w:r>
        <w:rPr>
          <w:rFonts w:ascii="Arial" w:hAnsi="Arial" w:cs="Arial"/>
        </w:rPr>
        <w:t>специалист с оконченным высшим медицинским образованием, подтвержденным соответствующими документами об образовании, не являющийся родственником Застрахованного.</w:t>
      </w:r>
    </w:p>
    <w:p w:rsidR="00894763" w:rsidRPr="006C1D32" w:rsidRDefault="00894763" w:rsidP="00894763">
      <w:pPr>
        <w:numPr>
          <w:ilvl w:val="1"/>
          <w:numId w:val="5"/>
        </w:numPr>
        <w:tabs>
          <w:tab w:val="clear" w:pos="465"/>
          <w:tab w:val="num" w:pos="709"/>
        </w:tabs>
        <w:spacing w:before="120" w:line="60" w:lineRule="atLeast"/>
        <w:ind w:left="709" w:hanging="709"/>
        <w:jc w:val="both"/>
        <w:rPr>
          <w:rFonts w:ascii="Verdana" w:eastAsia="Arial Unicode MS" w:hAnsi="Verdana"/>
          <w:bCs/>
        </w:rPr>
      </w:pPr>
      <w:r w:rsidRPr="00BD26AC">
        <w:rPr>
          <w:rFonts w:ascii="Verdana" w:hAnsi="Verdana"/>
          <w:b/>
        </w:rPr>
        <w:t>Предшествовавшие состояния -</w:t>
      </w:r>
      <w:r w:rsidRPr="00BD26AC">
        <w:rPr>
          <w:rFonts w:ascii="Verdana" w:eastAsia="Arial Unicode MS" w:hAnsi="Verdana"/>
          <w:bCs/>
        </w:rPr>
        <w:t xml:space="preserve"> </w:t>
      </w:r>
      <w:r w:rsidRPr="00BD26AC">
        <w:rPr>
          <w:rFonts w:ascii="Arial" w:hAnsi="Arial" w:cs="Arial"/>
        </w:rPr>
        <w:t xml:space="preserve">любое нарушение здоровья (расстройство, заболевание), травма, увечье, врожденная или приобретенная патология, хроническое или острое заболевание, психическое или </w:t>
      </w:r>
      <w:r>
        <w:rPr>
          <w:rFonts w:ascii="Arial" w:hAnsi="Arial" w:cs="Arial"/>
        </w:rPr>
        <w:t>нервное расстройство, которое у Застрахованного уже было диагностировано или о котором Застрахованный должен был знать или догадываться по имеющимся проявлениям или признакам, существующим на момент заключения договора страхования,. Такие состояния также включают в себя любые осложнения или последствия, связанные с указанными состояниями.</w:t>
      </w:r>
    </w:p>
    <w:p w:rsidR="00894763" w:rsidRPr="00ED202C" w:rsidRDefault="00894763" w:rsidP="00894763">
      <w:pPr>
        <w:numPr>
          <w:ilvl w:val="1"/>
          <w:numId w:val="5"/>
        </w:numPr>
        <w:tabs>
          <w:tab w:val="clear" w:pos="465"/>
          <w:tab w:val="num" w:pos="709"/>
        </w:tabs>
        <w:spacing w:before="120" w:line="60" w:lineRule="atLeast"/>
        <w:ind w:left="709" w:hanging="709"/>
        <w:jc w:val="both"/>
        <w:rPr>
          <w:rFonts w:ascii="Verdana" w:eastAsia="Arial Unicode MS" w:hAnsi="Verdana"/>
          <w:bCs/>
        </w:rPr>
      </w:pPr>
      <w:r>
        <w:rPr>
          <w:rFonts w:ascii="Verdana" w:hAnsi="Verdana"/>
          <w:b/>
        </w:rPr>
        <w:t>Срок страхования -</w:t>
      </w:r>
      <w:r>
        <w:rPr>
          <w:rFonts w:ascii="Verdana" w:eastAsia="Arial Unicode MS" w:hAnsi="Verdana"/>
          <w:bCs/>
        </w:rPr>
        <w:t xml:space="preserve"> </w:t>
      </w:r>
      <w:r>
        <w:rPr>
          <w:rFonts w:ascii="Arial" w:hAnsi="Arial" w:cs="Arial"/>
        </w:rPr>
        <w:t>период времени, в течение которого на Застрахованного распространяется действие страховой защиты.</w:t>
      </w:r>
    </w:p>
    <w:p w:rsidR="00894763" w:rsidRPr="00BC1C03" w:rsidRDefault="00894763" w:rsidP="00894763">
      <w:pPr>
        <w:jc w:val="both"/>
        <w:rPr>
          <w:rFonts w:ascii="Verdana" w:hAnsi="Verdana" w:cs="Arial"/>
        </w:rPr>
      </w:pPr>
    </w:p>
    <w:p w:rsidR="00894763" w:rsidRPr="00BC1C03" w:rsidRDefault="00894763" w:rsidP="00894763">
      <w:pPr>
        <w:pStyle w:val="20"/>
        <w:ind w:right="0"/>
        <w:rPr>
          <w:rFonts w:ascii="Verdana" w:hAnsi="Verdana"/>
          <w:sz w:val="24"/>
          <w:szCs w:val="24"/>
        </w:rPr>
      </w:pPr>
      <w:bookmarkStart w:id="3" w:name="_Toc461207948"/>
      <w:r w:rsidRPr="00BC1C03">
        <w:rPr>
          <w:rFonts w:ascii="Verdana" w:hAnsi="Verdana"/>
          <w:sz w:val="24"/>
          <w:szCs w:val="24"/>
        </w:rPr>
        <w:t>ОБЪЕКТ СТРАХОВАНИЯ</w:t>
      </w:r>
      <w:bookmarkEnd w:id="3"/>
    </w:p>
    <w:p w:rsidR="00894763" w:rsidRPr="00BC1C03" w:rsidRDefault="00894763" w:rsidP="00894763">
      <w:pPr>
        <w:ind w:left="720"/>
        <w:jc w:val="both"/>
        <w:rPr>
          <w:rFonts w:ascii="Verdana" w:hAnsi="Verdana" w:cs="Arial"/>
          <w:b/>
        </w:rPr>
      </w:pPr>
    </w:p>
    <w:p w:rsidR="00894763" w:rsidRPr="00BC1C03" w:rsidRDefault="00894763" w:rsidP="00894763">
      <w:pPr>
        <w:ind w:left="720"/>
        <w:jc w:val="both"/>
      </w:pPr>
      <w:r w:rsidRPr="00BC1C03">
        <w:rPr>
          <w:rFonts w:ascii="Verdana" w:hAnsi="Verdana" w:cs="Arial"/>
          <w:b/>
        </w:rPr>
        <w:t>Объектом страхования</w:t>
      </w:r>
      <w:r w:rsidRPr="00BC1C03">
        <w:rPr>
          <w:rFonts w:ascii="Verdana" w:hAnsi="Verdana" w:cs="Arial"/>
        </w:rPr>
        <w:t xml:space="preserve"> является имущественный интерес застрахованного, связанный с оплатой организации и оказания медицинской и лекарственной помощи (медицинских услуг) и иных услуг вследствие расстройства здоровья застрахованного или состояния застрахованного, требующих организации и оказания таких услуг, а также проведения профилактических мероприятий, снижающих степень опасных для жизни или здоровья застрахованного угроз и (или) устраняющих их .</w:t>
      </w:r>
    </w:p>
    <w:p w:rsidR="00894763" w:rsidRPr="00BC1C03" w:rsidRDefault="00894763" w:rsidP="00894763">
      <w:pPr>
        <w:ind w:left="720"/>
        <w:jc w:val="both"/>
      </w:pPr>
    </w:p>
    <w:p w:rsidR="00894763" w:rsidRPr="00BC1C03" w:rsidRDefault="00894763" w:rsidP="00894763">
      <w:pPr>
        <w:pStyle w:val="20"/>
        <w:ind w:right="0"/>
        <w:rPr>
          <w:rFonts w:ascii="Verdana" w:hAnsi="Verdana"/>
          <w:sz w:val="24"/>
          <w:szCs w:val="24"/>
        </w:rPr>
      </w:pPr>
      <w:bookmarkStart w:id="4" w:name="_Toc461207949"/>
      <w:r w:rsidRPr="00BC1C03">
        <w:rPr>
          <w:rFonts w:ascii="Verdana" w:hAnsi="Verdana"/>
          <w:sz w:val="24"/>
          <w:szCs w:val="24"/>
        </w:rPr>
        <w:t>СТРАХОВЫЕ РИСКИ</w:t>
      </w:r>
      <w:bookmarkEnd w:id="4"/>
    </w:p>
    <w:p w:rsidR="00894763" w:rsidRPr="00BC1C03" w:rsidRDefault="00894763" w:rsidP="00894763">
      <w:pPr>
        <w:jc w:val="both"/>
      </w:pPr>
    </w:p>
    <w:p w:rsidR="00894763" w:rsidRPr="00BC1C03" w:rsidRDefault="00894763" w:rsidP="00894763">
      <w:pPr>
        <w:ind w:left="720" w:firstLine="696"/>
        <w:jc w:val="both"/>
        <w:rPr>
          <w:rFonts w:ascii="Verdana" w:hAnsi="Verdana" w:cs="Arial"/>
        </w:rPr>
      </w:pPr>
      <w:r w:rsidRPr="00BC1C03">
        <w:rPr>
          <w:rFonts w:ascii="Verdana" w:hAnsi="Verdana" w:cs="Arial"/>
          <w:b/>
        </w:rPr>
        <w:t xml:space="preserve">Страховым риском </w:t>
      </w:r>
      <w:r w:rsidRPr="00BC1C03">
        <w:rPr>
          <w:rFonts w:ascii="Verdana" w:hAnsi="Verdana" w:cs="Arial"/>
        </w:rPr>
        <w:t>признается предполагаемое событие, обладающее признаками случайности и вероятности, с наступлением которого (наступлением страхового случая) у Страховщика возникает обязанность произвести страховую выплату.</w:t>
      </w:r>
    </w:p>
    <w:p w:rsidR="00894763" w:rsidRPr="00BC1C03" w:rsidRDefault="00894763" w:rsidP="00894763">
      <w:pPr>
        <w:ind w:left="720" w:firstLine="696"/>
        <w:jc w:val="both"/>
        <w:rPr>
          <w:rFonts w:ascii="Verdana" w:hAnsi="Verdana" w:cs="Arial"/>
        </w:rPr>
      </w:pPr>
      <w:r w:rsidRPr="00BC1C03">
        <w:rPr>
          <w:rFonts w:ascii="Verdana" w:hAnsi="Verdana" w:cs="Arial"/>
        </w:rPr>
        <w:t>События, являющиеся в соответствии с настоящими Правилами страховыми случаями, до момента их наступления являются страховыми рисками.</w:t>
      </w:r>
    </w:p>
    <w:p w:rsidR="00894763" w:rsidRPr="00BC1C03" w:rsidRDefault="00894763" w:rsidP="00894763">
      <w:pPr>
        <w:ind w:left="720"/>
        <w:jc w:val="both"/>
        <w:rPr>
          <w:rFonts w:ascii="Verdana" w:hAnsi="Verdana" w:cs="Arial"/>
        </w:rPr>
      </w:pPr>
    </w:p>
    <w:p w:rsidR="00894763" w:rsidRPr="00BC1C03" w:rsidRDefault="00894763" w:rsidP="00894763">
      <w:pPr>
        <w:pStyle w:val="20"/>
        <w:ind w:right="0"/>
        <w:rPr>
          <w:rFonts w:ascii="Verdana" w:hAnsi="Verdana"/>
          <w:sz w:val="24"/>
          <w:szCs w:val="24"/>
        </w:rPr>
      </w:pPr>
      <w:bookmarkStart w:id="5" w:name="_Toc461207950"/>
      <w:r w:rsidRPr="00BC1C03">
        <w:rPr>
          <w:rFonts w:ascii="Verdana" w:hAnsi="Verdana"/>
          <w:sz w:val="24"/>
          <w:szCs w:val="24"/>
        </w:rPr>
        <w:t>СУБЪЕКТЫ СТРАХОВАНИЯ</w:t>
      </w:r>
      <w:bookmarkEnd w:id="5"/>
    </w:p>
    <w:p w:rsidR="00894763" w:rsidRPr="00BC1C03" w:rsidRDefault="00894763" w:rsidP="00894763"/>
    <w:p w:rsidR="00894763" w:rsidRPr="00BC1C03" w:rsidRDefault="00894763" w:rsidP="00894763">
      <w:pPr>
        <w:numPr>
          <w:ilvl w:val="1"/>
          <w:numId w:val="6"/>
        </w:numPr>
        <w:tabs>
          <w:tab w:val="clear" w:pos="510"/>
          <w:tab w:val="num" w:pos="720"/>
        </w:tabs>
        <w:ind w:left="720" w:hanging="540"/>
        <w:jc w:val="both"/>
        <w:rPr>
          <w:rFonts w:ascii="Verdana" w:hAnsi="Verdana" w:cs="Arial"/>
        </w:rPr>
      </w:pPr>
      <w:r w:rsidRPr="00BC1C03">
        <w:rPr>
          <w:rFonts w:ascii="Verdana" w:hAnsi="Verdana" w:cs="Arial"/>
        </w:rPr>
        <w:t>Субъектами добровольного медицинского страхования выступают Страховщик, Страхователь и Застрахованные лица.</w:t>
      </w:r>
    </w:p>
    <w:p w:rsidR="00894763" w:rsidRPr="00BC1C03" w:rsidRDefault="00894763" w:rsidP="00894763">
      <w:pPr>
        <w:numPr>
          <w:ilvl w:val="2"/>
          <w:numId w:val="6"/>
        </w:numPr>
        <w:tabs>
          <w:tab w:val="clear" w:pos="1800"/>
          <w:tab w:val="num" w:pos="1276"/>
        </w:tabs>
        <w:ind w:left="1276" w:hanging="709"/>
        <w:jc w:val="both"/>
        <w:rPr>
          <w:rFonts w:ascii="Verdana" w:hAnsi="Verdana" w:cs="Arial"/>
        </w:rPr>
      </w:pPr>
      <w:r w:rsidRPr="00BC1C03">
        <w:rPr>
          <w:rFonts w:ascii="Verdana" w:hAnsi="Verdana" w:cs="Arial"/>
          <w:b/>
        </w:rPr>
        <w:t>Страховщик:</w:t>
      </w:r>
      <w:r w:rsidRPr="00BC1C03">
        <w:rPr>
          <w:rFonts w:ascii="Verdana" w:hAnsi="Verdana" w:cs="Arial"/>
        </w:rPr>
        <w:t xml:space="preserve">  </w:t>
      </w:r>
      <w:r w:rsidR="008B7095">
        <w:rPr>
          <w:rFonts w:ascii="Verdana" w:hAnsi="Verdana" w:cs="Arial"/>
        </w:rPr>
        <w:t>ООО СК «РЕСО-Шанс»</w:t>
      </w:r>
      <w:r w:rsidRPr="00BC1C03">
        <w:rPr>
          <w:rFonts w:ascii="Verdana" w:hAnsi="Verdana" w:cs="Arial"/>
        </w:rPr>
        <w:t>, юридическое лицо, созданное в соответствии с законодательством РФ и имеющее лицензию на осуществление страховой деятельности.</w:t>
      </w:r>
      <w:r w:rsidRPr="00BC1C03">
        <w:rPr>
          <w:rFonts w:ascii="Verdana" w:hAnsi="Verdana" w:cs="Arial"/>
          <w:b/>
        </w:rPr>
        <w:t xml:space="preserve"> </w:t>
      </w:r>
    </w:p>
    <w:p w:rsidR="00894763" w:rsidRPr="00BC1C03" w:rsidRDefault="00894763" w:rsidP="00894763">
      <w:pPr>
        <w:numPr>
          <w:ilvl w:val="2"/>
          <w:numId w:val="6"/>
        </w:numPr>
        <w:tabs>
          <w:tab w:val="clear" w:pos="1800"/>
          <w:tab w:val="num" w:pos="1276"/>
        </w:tabs>
        <w:ind w:left="1276" w:hanging="709"/>
        <w:jc w:val="both"/>
        <w:rPr>
          <w:rFonts w:ascii="Verdana" w:hAnsi="Verdana" w:cs="Arial"/>
        </w:rPr>
      </w:pPr>
      <w:r w:rsidRPr="00BC1C03">
        <w:rPr>
          <w:rFonts w:ascii="Verdana" w:hAnsi="Verdana" w:cs="Arial"/>
          <w:b/>
        </w:rPr>
        <w:t>Страхователь:</w:t>
      </w:r>
      <w:r w:rsidRPr="00BC1C03">
        <w:rPr>
          <w:rFonts w:ascii="Verdana" w:hAnsi="Verdana" w:cs="Arial"/>
        </w:rPr>
        <w:t xml:space="preserve"> юридическое или дееспособное физическое лицо, заключившее со Страховщиком договор  страхования.</w:t>
      </w:r>
    </w:p>
    <w:p w:rsidR="00894763" w:rsidRPr="00BC1C03" w:rsidRDefault="00894763" w:rsidP="00894763">
      <w:pPr>
        <w:numPr>
          <w:ilvl w:val="2"/>
          <w:numId w:val="6"/>
        </w:numPr>
        <w:tabs>
          <w:tab w:val="clear" w:pos="1800"/>
          <w:tab w:val="num" w:pos="1276"/>
        </w:tabs>
        <w:ind w:left="1276" w:hanging="709"/>
        <w:jc w:val="both"/>
        <w:rPr>
          <w:rFonts w:ascii="Verdana" w:hAnsi="Verdana" w:cs="Arial"/>
        </w:rPr>
      </w:pPr>
      <w:r w:rsidRPr="00BC1C03">
        <w:rPr>
          <w:rFonts w:ascii="Verdana" w:hAnsi="Verdana" w:cs="Arial"/>
          <w:b/>
        </w:rPr>
        <w:t xml:space="preserve">Застрахованное лицо: </w:t>
      </w:r>
      <w:r w:rsidRPr="00BC1C03">
        <w:rPr>
          <w:rFonts w:ascii="Verdana" w:hAnsi="Verdana" w:cs="Arial"/>
        </w:rPr>
        <w:t>физическое лицо, в отношении которого заключен договор страхования и имущественные интересы которого являются объектом страхования. Застрахованными лицами могут быть граждане РФ или иностранные граждане, постоянно или временно проживающие/ пребывающие на территории РФ. На страхование не принимаются граждане, госпитализированные на дату заключения договора (если договором страхования не предусмотрено иное).</w:t>
      </w:r>
    </w:p>
    <w:p w:rsidR="00894763" w:rsidRPr="00BC1C03" w:rsidRDefault="00894763" w:rsidP="00894763">
      <w:pPr>
        <w:numPr>
          <w:ilvl w:val="1"/>
          <w:numId w:val="6"/>
        </w:numPr>
        <w:tabs>
          <w:tab w:val="clear" w:pos="510"/>
          <w:tab w:val="num" w:pos="720"/>
        </w:tabs>
        <w:ind w:left="720" w:hanging="540"/>
        <w:jc w:val="both"/>
        <w:rPr>
          <w:rFonts w:ascii="Verdana" w:hAnsi="Verdana" w:cs="Arial"/>
        </w:rPr>
      </w:pPr>
      <w:r w:rsidRPr="00BC1C03">
        <w:rPr>
          <w:rFonts w:ascii="Verdana" w:hAnsi="Verdana" w:cs="Arial"/>
        </w:rPr>
        <w:t>Субъектами добровольного медицинского страхования могут выступать медицинские, аптечные, сервисные (ассистанские) и иные организации, с которыми у Страховщика имеются договорные отношения с целью выполнения обязательств по Договору страхования</w:t>
      </w:r>
    </w:p>
    <w:p w:rsidR="00894763" w:rsidRPr="00BC1C03" w:rsidRDefault="00894763" w:rsidP="00894763">
      <w:pPr>
        <w:numPr>
          <w:ilvl w:val="2"/>
          <w:numId w:val="6"/>
        </w:numPr>
        <w:tabs>
          <w:tab w:val="num" w:pos="1440"/>
        </w:tabs>
        <w:ind w:left="1440"/>
        <w:jc w:val="both"/>
        <w:rPr>
          <w:rFonts w:ascii="Verdana" w:hAnsi="Verdana" w:cs="Arial"/>
        </w:rPr>
      </w:pPr>
      <w:r w:rsidRPr="00BC1C03">
        <w:rPr>
          <w:rFonts w:ascii="Verdana" w:hAnsi="Verdana" w:cs="Arial"/>
          <w:b/>
        </w:rPr>
        <w:t xml:space="preserve">Медицинские учреждения: </w:t>
      </w:r>
      <w:r w:rsidRPr="00BC1C03">
        <w:rPr>
          <w:rFonts w:ascii="Verdana" w:hAnsi="Verdana" w:cs="Arial"/>
        </w:rPr>
        <w:t>организации любой формы собственности (лечебно-профилактические и стационарные учреждения, научно-исследовательские и медицинские институты, реабилитационно-</w:t>
      </w:r>
      <w:r w:rsidRPr="00BC1C03">
        <w:rPr>
          <w:rFonts w:ascii="Verdana" w:hAnsi="Verdana" w:cs="Arial"/>
        </w:rPr>
        <w:lastRenderedPageBreak/>
        <w:t>восстановительные и санаторно-курортные учреждения и др.) и физические лица, осуществляющие медицинскую деятельность на территории Российской Федерации и (или) за ее пределами, имеющие лицензии на право осуществления медицинской деятельности в соответствии с законодательством страны, где они располагаются (если применимо), привлекаемые для оказания медицинских услуг Застрахованным.</w:t>
      </w:r>
    </w:p>
    <w:p w:rsidR="00894763" w:rsidRPr="00BC1C03" w:rsidRDefault="00894763" w:rsidP="00894763">
      <w:pPr>
        <w:numPr>
          <w:ilvl w:val="2"/>
          <w:numId w:val="6"/>
        </w:numPr>
        <w:tabs>
          <w:tab w:val="num" w:pos="1440"/>
        </w:tabs>
        <w:ind w:left="1440"/>
        <w:jc w:val="both"/>
        <w:rPr>
          <w:rFonts w:ascii="Verdana" w:hAnsi="Verdana" w:cs="Arial"/>
        </w:rPr>
      </w:pPr>
      <w:r w:rsidRPr="00BC1C03">
        <w:rPr>
          <w:rFonts w:ascii="Verdana" w:hAnsi="Verdana" w:cs="Arial"/>
          <w:b/>
        </w:rPr>
        <w:t xml:space="preserve">Аптечные учреждения: </w:t>
      </w:r>
      <w:r w:rsidRPr="00BC1C03">
        <w:rPr>
          <w:rFonts w:ascii="Verdana" w:hAnsi="Verdana" w:cs="Arial"/>
        </w:rPr>
        <w:t>организации, осуществляющие розничную торговлю лекарственными средствами, изготовление и отпуск лекарственных средств в соответствии с требованиями действующего законодательства РФ,  имеющие лицензию  на право осуществления  фармацевтической  деятельности,  оказывающие  услуги  Застрахованным по программе 11 «Лекарственное  обеспечение». К аптечным учреждениям относятся аптеки, аптеки учреждений здравоохранения, аптечные пункты, аптечные магазины, аптечные киоски. (ст. 4 Закона о лекарственных средствах).</w:t>
      </w:r>
    </w:p>
    <w:p w:rsidR="00894763" w:rsidRPr="00BC1C03" w:rsidRDefault="00894763" w:rsidP="00894763">
      <w:pPr>
        <w:numPr>
          <w:ilvl w:val="2"/>
          <w:numId w:val="6"/>
        </w:numPr>
        <w:tabs>
          <w:tab w:val="num" w:pos="1440"/>
        </w:tabs>
        <w:ind w:left="1440"/>
        <w:jc w:val="both"/>
        <w:rPr>
          <w:rFonts w:ascii="Verdana" w:eastAsia="Arial Unicode MS" w:hAnsi="Verdana"/>
          <w:bCs/>
        </w:rPr>
      </w:pPr>
      <w:r w:rsidRPr="00BC1C03">
        <w:rPr>
          <w:rFonts w:ascii="Verdana" w:hAnsi="Verdana"/>
          <w:b/>
        </w:rPr>
        <w:t xml:space="preserve">Сервисные (ассистанские) учреждения </w:t>
      </w:r>
      <w:r w:rsidRPr="00BC1C03">
        <w:rPr>
          <w:rFonts w:ascii="Verdana" w:hAnsi="Verdana"/>
        </w:rPr>
        <w:t>- специализированная организация, которая по поручению Страховщика обеспечивает организацию услуг, предусмотренных Договором страхования, и имеет соответствующие договорные отношения с медицинскими учреждениями.</w:t>
      </w:r>
    </w:p>
    <w:p w:rsidR="00894763" w:rsidRPr="00BC1C03" w:rsidRDefault="00894763" w:rsidP="00894763">
      <w:pPr>
        <w:pStyle w:val="a3"/>
        <w:ind w:right="0"/>
      </w:pPr>
    </w:p>
    <w:p w:rsidR="00894763" w:rsidRPr="00BC1C03" w:rsidRDefault="00894763" w:rsidP="00894763">
      <w:pPr>
        <w:pStyle w:val="20"/>
        <w:ind w:right="0"/>
        <w:rPr>
          <w:rFonts w:ascii="Verdana" w:hAnsi="Verdana"/>
          <w:bCs/>
          <w:sz w:val="24"/>
        </w:rPr>
      </w:pPr>
      <w:bookmarkStart w:id="6" w:name="_Toc461207951"/>
      <w:r w:rsidRPr="00BC1C03">
        <w:rPr>
          <w:rFonts w:ascii="Verdana" w:hAnsi="Verdana"/>
          <w:bCs/>
          <w:sz w:val="24"/>
        </w:rPr>
        <w:t>СТРАХОВОЙ СЛУЧАЙ</w:t>
      </w:r>
      <w:bookmarkEnd w:id="6"/>
    </w:p>
    <w:p w:rsidR="00894763" w:rsidRPr="00BC1C03" w:rsidRDefault="00894763" w:rsidP="00894763"/>
    <w:p w:rsidR="00894763" w:rsidRPr="00BC1C03" w:rsidRDefault="00894763" w:rsidP="00894763">
      <w:pPr>
        <w:numPr>
          <w:ilvl w:val="1"/>
          <w:numId w:val="7"/>
        </w:numPr>
        <w:jc w:val="both"/>
        <w:rPr>
          <w:rFonts w:ascii="Verdana" w:hAnsi="Verdana"/>
        </w:rPr>
      </w:pPr>
      <w:r w:rsidRPr="00BC1C03">
        <w:rPr>
          <w:rFonts w:ascii="Verdana" w:hAnsi="Verdana"/>
        </w:rPr>
        <w:t>Страховым случаем является</w:t>
      </w:r>
    </w:p>
    <w:p w:rsidR="00894763" w:rsidRPr="00BC1C03" w:rsidRDefault="00894763" w:rsidP="00894763">
      <w:pPr>
        <w:tabs>
          <w:tab w:val="num" w:pos="1800"/>
        </w:tabs>
        <w:ind w:left="1080"/>
        <w:jc w:val="both"/>
        <w:rPr>
          <w:rFonts w:ascii="Verdana" w:hAnsi="Verdana"/>
        </w:rPr>
      </w:pPr>
      <w:r w:rsidRPr="00BC1C03">
        <w:rPr>
          <w:rFonts w:ascii="Verdana" w:hAnsi="Verdana"/>
        </w:rPr>
        <w:t>обращение Застрахованного лица в течение срока действия договора страхования в медицинское или аптечное учреждение из числа предусмотренных договором страхования или согласованных со Страховщиком при остром заболевании, обострении хронического заболевания, травме и других несчастных случаях за получением медицинской (лечебной, диагностической, консультативной, реабилитационно-восстановительной, оздоровительной, диспансерной, профилактической, в том числе иммунопрофилактической, фармацевтической и др.) и иной (в том числе медико-социальной, медико-транспортной, транспортной, сервисной и др.) помощи, требующей оказания медицинских услуг в пределах их перечня, предусмотренного договором страхования и в соответствии со страховой программой, на условиях которой заключен договор страхования.</w:t>
      </w:r>
    </w:p>
    <w:p w:rsidR="00894763" w:rsidRPr="00BC1C03" w:rsidRDefault="00894763" w:rsidP="00894763">
      <w:pPr>
        <w:numPr>
          <w:ilvl w:val="1"/>
          <w:numId w:val="6"/>
        </w:numPr>
        <w:tabs>
          <w:tab w:val="clear" w:pos="510"/>
          <w:tab w:val="num" w:pos="720"/>
        </w:tabs>
        <w:ind w:left="720" w:hanging="540"/>
        <w:jc w:val="both"/>
        <w:rPr>
          <w:rFonts w:ascii="Verdana" w:hAnsi="Verdana"/>
        </w:rPr>
      </w:pPr>
      <w:bookmarkStart w:id="7" w:name="_Ref191113039"/>
      <w:r w:rsidRPr="00BC1C03">
        <w:rPr>
          <w:rFonts w:ascii="Verdana" w:hAnsi="Verdana"/>
        </w:rPr>
        <w:t>Страховым случаем не является и Страховщик не возмещает стоимость медицинских услуг, оказанных Застрахованному лицу:</w:t>
      </w:r>
      <w:bookmarkEnd w:id="7"/>
      <w:r w:rsidRPr="00BC1C03">
        <w:rPr>
          <w:rFonts w:ascii="Verdana" w:hAnsi="Verdana"/>
        </w:rPr>
        <w:t xml:space="preserve"> </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в медицинских учреждениях, не предусмотренных в договоре страхования, и выбор которых не был согласован со Страховщиком.</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в связи с патологическими состояниями и травмами, возникшими или полученными:</w:t>
      </w:r>
    </w:p>
    <w:p w:rsidR="00894763" w:rsidRPr="00BC1C03" w:rsidRDefault="00894763" w:rsidP="00894763">
      <w:pPr>
        <w:numPr>
          <w:ilvl w:val="3"/>
          <w:numId w:val="6"/>
        </w:numPr>
        <w:tabs>
          <w:tab w:val="clear" w:pos="1170"/>
          <w:tab w:val="num" w:pos="2160"/>
        </w:tabs>
        <w:ind w:left="2160" w:hanging="1080"/>
        <w:jc w:val="both"/>
        <w:rPr>
          <w:rFonts w:ascii="Verdana" w:hAnsi="Verdana"/>
        </w:rPr>
      </w:pPr>
      <w:r w:rsidRPr="00BC1C03">
        <w:rPr>
          <w:rFonts w:ascii="Verdana" w:hAnsi="Verdana"/>
        </w:rPr>
        <w:t>в состоянии или вследствие алкогольного, наркотического,  токсического  и иного опьянения Застрахованного лица;</w:t>
      </w:r>
    </w:p>
    <w:p w:rsidR="00894763" w:rsidRPr="00BC1C03" w:rsidRDefault="00894763" w:rsidP="00894763">
      <w:pPr>
        <w:numPr>
          <w:ilvl w:val="3"/>
          <w:numId w:val="6"/>
        </w:numPr>
        <w:tabs>
          <w:tab w:val="clear" w:pos="1170"/>
          <w:tab w:val="num" w:pos="2160"/>
        </w:tabs>
        <w:ind w:left="2160" w:hanging="1080"/>
        <w:jc w:val="both"/>
        <w:rPr>
          <w:rFonts w:ascii="Verdana" w:hAnsi="Verdana"/>
        </w:rPr>
      </w:pPr>
      <w:r w:rsidRPr="00BC1C03">
        <w:rPr>
          <w:rFonts w:ascii="Verdana" w:hAnsi="Verdana"/>
        </w:rPr>
        <w:t xml:space="preserve">при управлении Застрахованным лицом транспортным средством под воздействием лекарственных препаратов, ухудшающих реакцию и внимание, в болезненном или утомленном состоянии; </w:t>
      </w:r>
    </w:p>
    <w:p w:rsidR="00894763" w:rsidRPr="00BC1C03" w:rsidRDefault="00894763" w:rsidP="00894763">
      <w:pPr>
        <w:numPr>
          <w:ilvl w:val="3"/>
          <w:numId w:val="6"/>
        </w:numPr>
        <w:tabs>
          <w:tab w:val="clear" w:pos="1170"/>
          <w:tab w:val="num" w:pos="2160"/>
        </w:tabs>
        <w:ind w:left="2160" w:hanging="1080"/>
        <w:jc w:val="both"/>
        <w:rPr>
          <w:rFonts w:ascii="Verdana" w:hAnsi="Verdana"/>
        </w:rPr>
      </w:pPr>
      <w:r w:rsidRPr="00BC1C03">
        <w:rPr>
          <w:rFonts w:ascii="Verdana" w:hAnsi="Verdana"/>
        </w:rPr>
        <w:t xml:space="preserve">вследствие передачи Застрахованным лицом управления транспортным средством лицу, находящемуся в состоянии опьянения (алкогольного, наркотического, токсического или иного)  или под воздействием лекарственных препаратов, ухудшающих реакцию и внимание, в болезненном или утомленном состоянии; </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в связи с получением травматического повреждения или иного расстройства здоровья, наступившего в результате или при совершении Застрахованным противоправных действий;</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в связи с умышленным причинением Застрахованным себе телесных повреждений, суицидальными попытками;</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не назначенных врачом или выполняемых по желанию Застрахованного;</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 xml:space="preserve">Обращение Застрахованного лица в медицинское учреждение за получением услуг, связанных с преодолением последствий травм, оперативных вмешательств, заболеваний и иных состояний (беременность, роды и т.д.), </w:t>
      </w:r>
      <w:r w:rsidRPr="00BC1C03">
        <w:rPr>
          <w:rFonts w:ascii="Verdana" w:hAnsi="Verdana"/>
        </w:rPr>
        <w:lastRenderedPageBreak/>
        <w:t xml:space="preserve">произошедших за пределами непрерывного периода добровольного медицинского страхования в </w:t>
      </w:r>
      <w:r w:rsidR="008B7095">
        <w:rPr>
          <w:rFonts w:ascii="Verdana" w:hAnsi="Verdana"/>
        </w:rPr>
        <w:t>ООО СК «РЕСО-Шанс»</w:t>
      </w:r>
    </w:p>
    <w:p w:rsidR="00894763" w:rsidRPr="00BC1C03" w:rsidRDefault="00894763" w:rsidP="00894763">
      <w:pPr>
        <w:numPr>
          <w:ilvl w:val="1"/>
          <w:numId w:val="6"/>
        </w:numPr>
        <w:tabs>
          <w:tab w:val="clear" w:pos="510"/>
          <w:tab w:val="num" w:pos="720"/>
        </w:tabs>
        <w:ind w:left="720" w:hanging="540"/>
        <w:jc w:val="both"/>
        <w:rPr>
          <w:rFonts w:ascii="Verdana" w:hAnsi="Verdana"/>
        </w:rPr>
      </w:pPr>
      <w:bookmarkStart w:id="8" w:name="_Ref191113060"/>
      <w:r w:rsidRPr="00BC1C03">
        <w:rPr>
          <w:rFonts w:ascii="Verdana" w:hAnsi="Verdana"/>
        </w:rPr>
        <w:t>Не является страховым случаем и не подлежит возмещению стоимость медицинских услуг, оказанных Застрахованному лицу в связи с:</w:t>
      </w:r>
      <w:bookmarkEnd w:id="8"/>
      <w:r w:rsidRPr="00BC1C03">
        <w:rPr>
          <w:rFonts w:ascii="Verdana" w:hAnsi="Verdana"/>
        </w:rPr>
        <w:t xml:space="preserve"> </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военными действиями, маневрами или иными военными мероприятиями, актами терроризма;</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гражданской войной, народными волнениями всякого рода или забастовками;</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воздействием ядерного взрыва, радиации или радиоактивного заражения.</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стихийными бедствиями.</w:t>
      </w:r>
    </w:p>
    <w:p w:rsidR="00894763" w:rsidRPr="00BC1C03" w:rsidRDefault="00894763" w:rsidP="00894763">
      <w:pPr>
        <w:numPr>
          <w:ilvl w:val="1"/>
          <w:numId w:val="6"/>
        </w:numPr>
        <w:tabs>
          <w:tab w:val="clear" w:pos="510"/>
          <w:tab w:val="num" w:pos="720"/>
        </w:tabs>
        <w:ind w:left="720" w:hanging="540"/>
        <w:jc w:val="both"/>
        <w:rPr>
          <w:rFonts w:ascii="Verdana" w:hAnsi="Verdana"/>
        </w:rPr>
      </w:pPr>
      <w:r w:rsidRPr="00BC1C03">
        <w:rPr>
          <w:rFonts w:ascii="Verdana" w:hAnsi="Verdana"/>
        </w:rPr>
        <w:t>не является страховым случаем событие, произошедшее после увеличения страхового риска, если о таком увеличении Страхователь (Застрахованный) не сообщил Страховщику в порядке и форме, установленной настоящими Правилами и/или условиями действующего договора страхования.</w:t>
      </w:r>
    </w:p>
    <w:p w:rsidR="00894763" w:rsidRPr="00BC1C03" w:rsidRDefault="00894763" w:rsidP="00894763">
      <w:pPr>
        <w:jc w:val="both"/>
        <w:rPr>
          <w:rFonts w:ascii="Verdana" w:hAnsi="Verdana"/>
        </w:rPr>
      </w:pPr>
    </w:p>
    <w:p w:rsidR="00894763" w:rsidRPr="00BC1C03" w:rsidRDefault="00894763" w:rsidP="00894763">
      <w:pPr>
        <w:jc w:val="both"/>
        <w:rPr>
          <w:rFonts w:ascii="Verdana" w:hAnsi="Verdana"/>
        </w:rPr>
      </w:pPr>
    </w:p>
    <w:p w:rsidR="00894763" w:rsidRPr="00BC1C03" w:rsidRDefault="00894763" w:rsidP="00894763">
      <w:pPr>
        <w:jc w:val="both"/>
        <w:rPr>
          <w:rFonts w:ascii="Verdana" w:hAnsi="Verdana"/>
        </w:rPr>
      </w:pPr>
    </w:p>
    <w:p w:rsidR="00894763" w:rsidRPr="00BC1C03" w:rsidRDefault="00894763" w:rsidP="00894763">
      <w:pPr>
        <w:jc w:val="both"/>
        <w:rPr>
          <w:rFonts w:ascii="Verdana" w:hAnsi="Verdana"/>
        </w:rPr>
      </w:pPr>
    </w:p>
    <w:p w:rsidR="00894763" w:rsidRPr="00BC1C03" w:rsidRDefault="00894763" w:rsidP="00894763">
      <w:pPr>
        <w:pStyle w:val="20"/>
        <w:ind w:right="0"/>
        <w:rPr>
          <w:rFonts w:ascii="Verdana" w:hAnsi="Verdana"/>
          <w:bCs/>
          <w:sz w:val="24"/>
        </w:rPr>
      </w:pPr>
      <w:bookmarkStart w:id="9" w:name="_Toc461207952"/>
      <w:r w:rsidRPr="00BC1C03">
        <w:rPr>
          <w:rFonts w:ascii="Verdana" w:hAnsi="Verdana"/>
          <w:bCs/>
          <w:sz w:val="24"/>
        </w:rPr>
        <w:t>СТРАХОВАЯ СУММА, СТРАХОВАЯ ПРЕМИЯ, ФРАНШИЗА</w:t>
      </w:r>
      <w:bookmarkEnd w:id="9"/>
      <w:r w:rsidRPr="00BC1C03">
        <w:rPr>
          <w:rFonts w:ascii="Verdana" w:hAnsi="Verdana"/>
          <w:bCs/>
          <w:sz w:val="24"/>
        </w:rPr>
        <w:t xml:space="preserve"> </w:t>
      </w:r>
    </w:p>
    <w:p w:rsidR="00894763" w:rsidRPr="00BC1C03" w:rsidRDefault="00894763" w:rsidP="00894763"/>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b/>
        </w:rPr>
        <w:t>Страховой суммой</w:t>
      </w:r>
      <w:r w:rsidRPr="00BC1C03">
        <w:rPr>
          <w:rFonts w:ascii="Verdana" w:hAnsi="Verdana"/>
        </w:rPr>
        <w:t xml:space="preserve"> является предельный уровень страхового обеспечения по договору медицинского страхования, определяемый исходя из перечня и стоимости медицинских услуг, предусмотренных договором страхования.</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 xml:space="preserve">Размер страховой суммы устанавливается Страховщиком по соглашению со Страхователем в договоре страхования. </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b/>
        </w:rPr>
        <w:t>Страховой премией</w:t>
      </w:r>
      <w:r w:rsidRPr="00BC1C03">
        <w:rPr>
          <w:rFonts w:ascii="Verdana" w:hAnsi="Verdana"/>
        </w:rPr>
        <w:t xml:space="preserve"> является плата за страхование, которую Страхователь обязан уплатить Страховщику в порядке и в сроки, установленные договором страхования. Часть страховой премии является страховым взносом.</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Страховщик при определении размера страховой премии  применяет разработанные страховые тарифы.</w:t>
      </w:r>
    </w:p>
    <w:p w:rsidR="00894763" w:rsidRPr="00BC1C03" w:rsidRDefault="00894763" w:rsidP="00894763">
      <w:pPr>
        <w:numPr>
          <w:ilvl w:val="1"/>
          <w:numId w:val="6"/>
        </w:numPr>
        <w:tabs>
          <w:tab w:val="clear" w:pos="510"/>
          <w:tab w:val="num" w:pos="720"/>
        </w:tabs>
        <w:ind w:left="720" w:hanging="570"/>
        <w:jc w:val="both"/>
        <w:rPr>
          <w:rFonts w:ascii="Verdana" w:hAnsi="Verdana"/>
        </w:rPr>
      </w:pPr>
      <w:bookmarkStart w:id="10" w:name="_Ref375062633"/>
      <w:r w:rsidRPr="00BC1C03">
        <w:rPr>
          <w:rFonts w:ascii="Verdana" w:hAnsi="Verdana"/>
        </w:rPr>
        <w:t>При определении размера страховой премии и оценки степени страхового риска Страхователю (лицу, принимаемому на страхование) может быть предложено заполнить Медицинскую анкету (Приложение №6 к настоящим Правилам). Сведения, указанные в заявлении на страхование или в Медицинских анкетах, подтверждаются подписью Страхователя (лица, принимаемого на страхование). В случае необходимости, для уточнения указанных данных, Страховщик имеет право запросить от каждого лица, принимаемого на страхование:</w:t>
      </w:r>
      <w:bookmarkEnd w:id="10"/>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Предоставления выписок из историй болезни и/или заключений лечащих врачей о заболеваниях и состояниях, существующих на момент обращения к Страховщику;</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Предоставления Удостоверения об инвалидности, при его наличии;</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 xml:space="preserve">Предоставления справок из диспансеров о постановке/снятии с учета;  </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 xml:space="preserve">Проведения за счет Страхователя (Застрахованного) предварительного медицинского обследования для оценки фактического состояния здоровья.  </w:t>
      </w:r>
    </w:p>
    <w:p w:rsidR="00894763" w:rsidRPr="00BC1C03" w:rsidRDefault="00894763" w:rsidP="00894763">
      <w:pPr>
        <w:ind w:left="1080"/>
        <w:jc w:val="both"/>
        <w:rPr>
          <w:rFonts w:ascii="Verdana" w:hAnsi="Verdana"/>
        </w:rPr>
      </w:pPr>
      <w:r w:rsidRPr="00BC1C03">
        <w:rPr>
          <w:rFonts w:ascii="Verdana" w:hAnsi="Verdana"/>
        </w:rPr>
        <w:t>В случае отказа Страхователя (лица, принимаемого на страхование) от заполнения Медицинской анкеты,  прохождения медицинского обследования или от предоставления вышеперечисленных документов, Страховщик имеет право отказать Страхователю в заключении Договора страхования.</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b/>
        </w:rPr>
        <w:t>Страховой тариф</w:t>
      </w:r>
      <w:r w:rsidRPr="00BC1C03">
        <w:rPr>
          <w:rFonts w:ascii="Verdana" w:hAnsi="Verdana"/>
        </w:rPr>
        <w:t xml:space="preserve"> представляет собой ставку страховой премии с единицы  страховой суммы или объекта страхования. Страховщик в каждом конкретном случае при заключении договора страхования, в зависимости от степени страхового риска и с учетом особенностей страхования конкретного лица (лиц) применяет к базовым страховым тарифам (тарифным ставкам) повышающие или понижающие коэффициенты.</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По соглашению Сторон, страховая премия в договоре страхования может быть указана в иностранной валюте, эквивалентом которой являются соответствующие суммы в рублях. В этом случае страховая премия уплачивается в рублях по установленному договором страхования курсу данной валюты (но не ниже курса Центрального Банка РФ  на день уплаты (перечисления)).</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lastRenderedPageBreak/>
        <w:t>При заключении договора страхования с применением нескольких страховых программ страховая премия определяется по каждой из включенных в договор страхования страховых программ. Размер страховой премии по договору страхования, включающему несколько страховых программ, определяется путем суммирования премий по этим программам.</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Страховая премия по договорам страхования уплачивается единовременно либо в рассрочку в соответствии с условиями договора страхования и в оговоренные договором сроки.</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Страховая премия уплачивается:</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в безналичной форме путем перечисления на расчетный счет Страховщика;</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в наличной форме в кассу Страховщика.</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Моментом уплаты страховой премии считается:</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при безналичной оплате - день поступления денежных средств на расчетный счет Страховщика;</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при оплате наличными средствами - день уплаты страховой премии в кассу Страховщика или их передачи представителю (агенту) Страховщика.</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В случае неуплаты Страхователем в установленный договором страхования срок страховой премии (при уплате страховой премии единовременно) или первого взноса (при уплате страховой премии в рассрочку) договор страхования считается не вступившим в силу, т.е. у Страховщика не возникает обязательств по такому договору страхования.</w:t>
      </w:r>
    </w:p>
    <w:p w:rsidR="00894763" w:rsidRPr="00BC1C03" w:rsidRDefault="00894763" w:rsidP="00894763">
      <w:pPr>
        <w:numPr>
          <w:ilvl w:val="1"/>
          <w:numId w:val="6"/>
        </w:numPr>
        <w:tabs>
          <w:tab w:val="clear" w:pos="510"/>
          <w:tab w:val="num" w:pos="720"/>
        </w:tabs>
        <w:ind w:left="720" w:hanging="570"/>
        <w:jc w:val="both"/>
        <w:rPr>
          <w:rFonts w:ascii="Verdana" w:hAnsi="Verdana"/>
        </w:rPr>
      </w:pPr>
      <w:bookmarkStart w:id="11" w:name="_Ref375826567"/>
      <w:r w:rsidRPr="00BC1C03">
        <w:rPr>
          <w:rFonts w:ascii="Verdana" w:hAnsi="Verdana"/>
        </w:rPr>
        <w:t xml:space="preserve">В случае несвоевременной и (или) неполной оплаты очередного (рассроченного) взноса Страховщик направляет Страхователю письменное уведомление (составленное в произвольной форме) с требованием погасить задолженность к установленной в письменном уведомлении дате либо направляет Страхователю письменное уведомление о расторжении Договора страхования в связи с неисполнением/ненадлежащим исполнением обязанности по оплате страховой премии, уплачиваемой в рассрочку. </w:t>
      </w:r>
      <w:bookmarkEnd w:id="11"/>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 xml:space="preserve">В Договоре страхования может быть установлена условная, безусловная или временная </w:t>
      </w:r>
      <w:r w:rsidRPr="00BC1C03">
        <w:rPr>
          <w:rFonts w:ascii="Verdana" w:hAnsi="Verdana"/>
          <w:b/>
        </w:rPr>
        <w:t>франшиза.</w:t>
      </w:r>
      <w:r w:rsidRPr="00BC1C03">
        <w:rPr>
          <w:rFonts w:ascii="Verdana" w:hAnsi="Verdana"/>
        </w:rPr>
        <w:t xml:space="preserve"> </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 xml:space="preserve">При </w:t>
      </w:r>
      <w:r w:rsidRPr="00BC1C03">
        <w:rPr>
          <w:rFonts w:ascii="Verdana" w:hAnsi="Verdana"/>
          <w:b/>
        </w:rPr>
        <w:t>условной франшизе</w:t>
      </w:r>
      <w:r w:rsidRPr="00BC1C03">
        <w:rPr>
          <w:rFonts w:ascii="Verdana" w:hAnsi="Verdana"/>
        </w:rPr>
        <w:t xml:space="preserve"> Страховщик  освобождается  от  оплаты расходов, связанных с оказанием Застрахованному медицинских и иных услуг, если их размер не превышает франшизу. </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 xml:space="preserve">При </w:t>
      </w:r>
      <w:r w:rsidRPr="00BC1C03">
        <w:rPr>
          <w:rFonts w:ascii="Verdana" w:hAnsi="Verdana"/>
          <w:b/>
        </w:rPr>
        <w:t>безусловной франшизе</w:t>
      </w:r>
      <w:r w:rsidRPr="00BC1C03">
        <w:rPr>
          <w:rFonts w:ascii="Verdana" w:hAnsi="Verdana"/>
        </w:rPr>
        <w:t xml:space="preserve"> обязательства Страховщика опреде</w:t>
      </w:r>
      <w:r w:rsidRPr="00BC1C03">
        <w:rPr>
          <w:rFonts w:ascii="Verdana" w:hAnsi="Verdana"/>
        </w:rPr>
        <w:softHyphen/>
        <w:t xml:space="preserve">ляются размером расходов за минусом франшизы. </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Франшиза определяется  обеими Сторонами в процентном отноше</w:t>
      </w:r>
      <w:r w:rsidRPr="00BC1C03">
        <w:rPr>
          <w:rFonts w:ascii="Verdana" w:hAnsi="Verdana"/>
        </w:rPr>
        <w:softHyphen/>
        <w:t xml:space="preserve">нии к страховой сумме или в абсолютной величине. </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 xml:space="preserve">В Договоре страхования также может быть установлена </w:t>
      </w:r>
      <w:r w:rsidRPr="00BC1C03">
        <w:rPr>
          <w:rFonts w:ascii="Verdana" w:hAnsi="Verdana"/>
          <w:b/>
        </w:rPr>
        <w:t>временная франшиза</w:t>
      </w:r>
      <w:r w:rsidRPr="00BC1C03">
        <w:rPr>
          <w:rFonts w:ascii="Verdana" w:hAnsi="Verdana"/>
        </w:rPr>
        <w:t xml:space="preserve"> - период времени с момента вступления Договора страхования в силу, в течение которого страховые выплаты при возникновении страхового случая или отдельно оговоренных заболеваний (состояний, травм, повреждений) не производятся.</w:t>
      </w:r>
    </w:p>
    <w:p w:rsidR="00894763" w:rsidRPr="00BC1C03" w:rsidRDefault="00894763" w:rsidP="00894763">
      <w:pPr>
        <w:numPr>
          <w:ilvl w:val="1"/>
          <w:numId w:val="6"/>
        </w:numPr>
        <w:tabs>
          <w:tab w:val="clear" w:pos="510"/>
          <w:tab w:val="num" w:pos="709"/>
        </w:tabs>
        <w:ind w:left="720" w:hanging="570"/>
        <w:jc w:val="both"/>
        <w:rPr>
          <w:rFonts w:ascii="Verdana" w:hAnsi="Verdana"/>
        </w:rPr>
      </w:pPr>
      <w:r w:rsidRPr="00BC1C03">
        <w:rPr>
          <w:rFonts w:ascii="Verdana" w:hAnsi="Verdana"/>
        </w:rPr>
        <w:t>Если договором страхования предусмотрена франшиза, но не указаны условия ее применения (условная или безусловная), то считается, что франшиза является безусловной.</w:t>
      </w:r>
    </w:p>
    <w:p w:rsidR="00894763" w:rsidRPr="00BC1C03" w:rsidRDefault="00894763" w:rsidP="00894763">
      <w:pPr>
        <w:pStyle w:val="Iauiue"/>
        <w:widowControl w:val="0"/>
        <w:spacing w:line="240" w:lineRule="atLeast"/>
        <w:jc w:val="both"/>
        <w:rPr>
          <w:rFonts w:ascii="Verdana" w:hAnsi="Verdana"/>
        </w:rPr>
      </w:pPr>
    </w:p>
    <w:p w:rsidR="00894763" w:rsidRPr="00BC1C03" w:rsidRDefault="00894763" w:rsidP="00894763">
      <w:pPr>
        <w:pStyle w:val="20"/>
        <w:ind w:right="0"/>
        <w:rPr>
          <w:rFonts w:ascii="Verdana" w:hAnsi="Verdana"/>
          <w:bCs/>
          <w:sz w:val="24"/>
        </w:rPr>
      </w:pPr>
      <w:bookmarkStart w:id="12" w:name="_Toc461207953"/>
      <w:r w:rsidRPr="00BC1C03">
        <w:rPr>
          <w:rFonts w:ascii="Verdana" w:hAnsi="Verdana"/>
          <w:bCs/>
          <w:sz w:val="24"/>
        </w:rPr>
        <w:t>ЗАКЛЮЧЕНИЕ, СРОК ДЕЙСТВИЯ И ПРЕКРАЩЕНИЕ ДОГОВОРА  СТРАХОВАНИЯ</w:t>
      </w:r>
      <w:bookmarkEnd w:id="12"/>
    </w:p>
    <w:p w:rsidR="00894763" w:rsidRPr="00BC1C03" w:rsidRDefault="00894763" w:rsidP="00894763"/>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 xml:space="preserve">Основанием для заключения договора страхования является письменное заявление Страхователя, форма которого устанавливается Страховщиком и в котором сообщаются данные, необходимые для заключения Договора страхования, в том числе список застрахованных лиц. Также для заключения договора страхования Страховщику (по его запросу) должны быть предоставлены письменные согласия на обработку персональных данных от каждого Застрахованного лица. </w:t>
      </w:r>
    </w:p>
    <w:p w:rsidR="00894763" w:rsidRPr="00BC1C03" w:rsidRDefault="00894763" w:rsidP="00894763">
      <w:pPr>
        <w:ind w:left="720"/>
        <w:jc w:val="both"/>
        <w:rPr>
          <w:rFonts w:ascii="Verdana" w:hAnsi="Verdana"/>
        </w:rPr>
      </w:pPr>
      <w:r w:rsidRPr="00BC1C03">
        <w:rPr>
          <w:rFonts w:ascii="Verdana" w:hAnsi="Verdana"/>
        </w:rPr>
        <w:t>В случае необходимости (по усмотрению Страховщика) помимо документов, предусмотренных в настоящем пункте Правил, Страховщик вправе потребовать от Страхователя предоставления документов и сведений, указанных в п.</w:t>
      </w:r>
      <w:fldSimple w:instr=" REF _Ref375062633 \r \h  \* MERGEFORMAT ">
        <w:r w:rsidR="00C934D1" w:rsidRPr="00C934D1">
          <w:rPr>
            <w:rFonts w:ascii="Verdana" w:hAnsi="Verdana"/>
          </w:rPr>
          <w:t>6.5</w:t>
        </w:r>
      </w:fldSimple>
      <w:r w:rsidRPr="00BC1C03">
        <w:rPr>
          <w:rFonts w:ascii="Verdana" w:hAnsi="Verdana"/>
        </w:rPr>
        <w:t xml:space="preserve"> Правил.</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lastRenderedPageBreak/>
        <w:t>Договор страхования заключается в письменной форме путем составления одного документа, подписанного обеими сторонами, либо вручения Страховщиком Страхователю страхового полиса, подписанного Страховщиком.</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Если Страхователем выступает юридическое лицо, в Договоре страхования указываются:</w:t>
      </w:r>
    </w:p>
    <w:p w:rsidR="00894763" w:rsidRPr="00BC1C03" w:rsidRDefault="00894763" w:rsidP="00894763">
      <w:pPr>
        <w:numPr>
          <w:ilvl w:val="0"/>
          <w:numId w:val="8"/>
        </w:numPr>
        <w:tabs>
          <w:tab w:val="clear" w:pos="720"/>
          <w:tab w:val="num" w:pos="1800"/>
        </w:tabs>
        <w:ind w:left="1800"/>
        <w:jc w:val="both"/>
        <w:rPr>
          <w:rFonts w:ascii="Verdana" w:hAnsi="Verdana"/>
        </w:rPr>
      </w:pPr>
      <w:r w:rsidRPr="00BC1C03">
        <w:rPr>
          <w:rFonts w:ascii="Verdana" w:hAnsi="Verdana"/>
        </w:rPr>
        <w:t>наименование и юридический адрес Страхователя, банковские реквизиты;</w:t>
      </w:r>
    </w:p>
    <w:p w:rsidR="00894763" w:rsidRPr="00BC1C03" w:rsidRDefault="00894763" w:rsidP="00894763">
      <w:pPr>
        <w:numPr>
          <w:ilvl w:val="0"/>
          <w:numId w:val="8"/>
        </w:numPr>
        <w:tabs>
          <w:tab w:val="clear" w:pos="720"/>
          <w:tab w:val="num" w:pos="1800"/>
        </w:tabs>
        <w:ind w:left="1800"/>
        <w:jc w:val="both"/>
        <w:rPr>
          <w:rFonts w:ascii="Verdana" w:hAnsi="Verdana"/>
        </w:rPr>
      </w:pPr>
      <w:r w:rsidRPr="00BC1C03">
        <w:rPr>
          <w:rFonts w:ascii="Verdana" w:hAnsi="Verdana"/>
        </w:rPr>
        <w:t>наименование и юридический адрес Страховщика, банковские реквизиты;</w:t>
      </w:r>
    </w:p>
    <w:p w:rsidR="00894763" w:rsidRPr="00BC1C03" w:rsidRDefault="00894763" w:rsidP="00894763">
      <w:pPr>
        <w:numPr>
          <w:ilvl w:val="0"/>
          <w:numId w:val="8"/>
        </w:numPr>
        <w:tabs>
          <w:tab w:val="clear" w:pos="720"/>
          <w:tab w:val="num" w:pos="1800"/>
        </w:tabs>
        <w:ind w:left="1800"/>
        <w:jc w:val="both"/>
        <w:rPr>
          <w:rFonts w:ascii="Verdana" w:hAnsi="Verdana"/>
        </w:rPr>
      </w:pPr>
      <w:r w:rsidRPr="00BC1C03">
        <w:rPr>
          <w:rFonts w:ascii="Verdana" w:hAnsi="Verdana"/>
        </w:rPr>
        <w:t xml:space="preserve">Ф.И.О. ответственного лица со стороны Страхователя и ответственного лица со стороны Страховщика, подписывающих договор страхования, их полномочия; </w:t>
      </w:r>
    </w:p>
    <w:p w:rsidR="00894763" w:rsidRPr="00BC1C03" w:rsidRDefault="00894763" w:rsidP="00894763">
      <w:pPr>
        <w:numPr>
          <w:ilvl w:val="0"/>
          <w:numId w:val="8"/>
        </w:numPr>
        <w:tabs>
          <w:tab w:val="clear" w:pos="720"/>
          <w:tab w:val="num" w:pos="1800"/>
        </w:tabs>
        <w:ind w:left="1800"/>
        <w:jc w:val="both"/>
        <w:rPr>
          <w:rFonts w:ascii="Verdana" w:hAnsi="Verdana"/>
        </w:rPr>
      </w:pPr>
      <w:r w:rsidRPr="00BC1C03">
        <w:rPr>
          <w:rFonts w:ascii="Verdana" w:hAnsi="Verdana"/>
        </w:rPr>
        <w:t>Страховая(ые) программа(ы) с перечнем медицинских учреждений, в которые Застрахованные имеют право обратиться за получением медицинских услуг;</w:t>
      </w:r>
    </w:p>
    <w:p w:rsidR="00894763" w:rsidRPr="00BC1C03" w:rsidRDefault="00894763" w:rsidP="00894763">
      <w:pPr>
        <w:numPr>
          <w:ilvl w:val="0"/>
          <w:numId w:val="8"/>
        </w:numPr>
        <w:tabs>
          <w:tab w:val="clear" w:pos="720"/>
          <w:tab w:val="num" w:pos="1800"/>
        </w:tabs>
        <w:ind w:left="1800"/>
        <w:jc w:val="both"/>
        <w:rPr>
          <w:rFonts w:ascii="Verdana" w:hAnsi="Verdana"/>
        </w:rPr>
      </w:pPr>
      <w:r w:rsidRPr="00BC1C03">
        <w:rPr>
          <w:rFonts w:ascii="Verdana" w:hAnsi="Verdana"/>
        </w:rPr>
        <w:t>Численность застрахованных лиц по страховым программам, общая численность застрахованных по договору страхования;</w:t>
      </w:r>
    </w:p>
    <w:p w:rsidR="00894763" w:rsidRPr="00BC1C03" w:rsidRDefault="00894763" w:rsidP="00894763">
      <w:pPr>
        <w:numPr>
          <w:ilvl w:val="0"/>
          <w:numId w:val="8"/>
        </w:numPr>
        <w:tabs>
          <w:tab w:val="clear" w:pos="720"/>
          <w:tab w:val="num" w:pos="1800"/>
        </w:tabs>
        <w:ind w:left="1800"/>
        <w:jc w:val="both"/>
        <w:rPr>
          <w:rFonts w:ascii="Verdana" w:hAnsi="Verdana"/>
        </w:rPr>
      </w:pPr>
      <w:r w:rsidRPr="00BC1C03">
        <w:rPr>
          <w:rFonts w:ascii="Verdana" w:hAnsi="Verdana"/>
        </w:rPr>
        <w:t>Список застрахованных по установленной Страховщиком форме с указанием фамилии, имени, отчества, пола, даты рождения, адреса проживания, контактных телефонов, номера страховых программ  по договору и других персональных данных по запросу Страховщика;</w:t>
      </w:r>
    </w:p>
    <w:p w:rsidR="00894763" w:rsidRPr="00BC1C03" w:rsidRDefault="00894763" w:rsidP="00894763">
      <w:pPr>
        <w:numPr>
          <w:ilvl w:val="0"/>
          <w:numId w:val="8"/>
        </w:numPr>
        <w:tabs>
          <w:tab w:val="clear" w:pos="720"/>
          <w:tab w:val="num" w:pos="1800"/>
        </w:tabs>
        <w:ind w:left="1800"/>
        <w:jc w:val="both"/>
        <w:rPr>
          <w:rFonts w:ascii="Verdana" w:hAnsi="Verdana"/>
        </w:rPr>
      </w:pPr>
      <w:r w:rsidRPr="00BC1C03">
        <w:rPr>
          <w:rFonts w:ascii="Verdana" w:hAnsi="Verdana"/>
        </w:rPr>
        <w:t>условия страхования;</w:t>
      </w:r>
    </w:p>
    <w:p w:rsidR="00894763" w:rsidRPr="00BC1C03" w:rsidRDefault="00894763" w:rsidP="00894763">
      <w:pPr>
        <w:numPr>
          <w:ilvl w:val="0"/>
          <w:numId w:val="8"/>
        </w:numPr>
        <w:tabs>
          <w:tab w:val="clear" w:pos="720"/>
          <w:tab w:val="num" w:pos="1800"/>
        </w:tabs>
        <w:ind w:left="1800"/>
        <w:jc w:val="both"/>
        <w:rPr>
          <w:rFonts w:ascii="Verdana" w:hAnsi="Verdana"/>
        </w:rPr>
      </w:pPr>
      <w:r w:rsidRPr="00BC1C03">
        <w:rPr>
          <w:rFonts w:ascii="Verdana" w:hAnsi="Verdana"/>
        </w:rPr>
        <w:t>срок действия договора страхования;</w:t>
      </w:r>
    </w:p>
    <w:p w:rsidR="00894763" w:rsidRPr="00BC1C03" w:rsidRDefault="00894763" w:rsidP="00894763">
      <w:pPr>
        <w:numPr>
          <w:ilvl w:val="0"/>
          <w:numId w:val="8"/>
        </w:numPr>
        <w:tabs>
          <w:tab w:val="clear" w:pos="720"/>
          <w:tab w:val="num" w:pos="1800"/>
        </w:tabs>
        <w:ind w:left="1800"/>
        <w:jc w:val="both"/>
        <w:rPr>
          <w:rFonts w:ascii="Verdana" w:hAnsi="Verdana"/>
        </w:rPr>
      </w:pPr>
      <w:r w:rsidRPr="00BC1C03">
        <w:rPr>
          <w:rFonts w:ascii="Verdana" w:hAnsi="Verdana"/>
        </w:rPr>
        <w:t>размер страховой премии, подлежащей уплате, порядок и форма его уплаты</w:t>
      </w:r>
    </w:p>
    <w:p w:rsidR="00894763" w:rsidRPr="00BC1C03" w:rsidRDefault="00894763" w:rsidP="00894763">
      <w:pPr>
        <w:numPr>
          <w:ilvl w:val="0"/>
          <w:numId w:val="8"/>
        </w:numPr>
        <w:tabs>
          <w:tab w:val="clear" w:pos="720"/>
          <w:tab w:val="num" w:pos="1800"/>
        </w:tabs>
        <w:ind w:left="1800"/>
        <w:jc w:val="both"/>
        <w:rPr>
          <w:rFonts w:ascii="Verdana" w:hAnsi="Verdana"/>
        </w:rPr>
      </w:pPr>
      <w:r w:rsidRPr="00BC1C03">
        <w:rPr>
          <w:rFonts w:ascii="Verdana" w:hAnsi="Verdana"/>
        </w:rPr>
        <w:t>страховая сумма</w:t>
      </w:r>
    </w:p>
    <w:p w:rsidR="00894763" w:rsidRPr="00BC1C03" w:rsidRDefault="00894763" w:rsidP="00894763">
      <w:pPr>
        <w:numPr>
          <w:ilvl w:val="0"/>
          <w:numId w:val="8"/>
        </w:numPr>
        <w:tabs>
          <w:tab w:val="clear" w:pos="720"/>
          <w:tab w:val="num" w:pos="1800"/>
        </w:tabs>
        <w:ind w:left="1800"/>
        <w:jc w:val="both"/>
        <w:rPr>
          <w:rFonts w:ascii="Verdana" w:hAnsi="Verdana"/>
        </w:rPr>
      </w:pPr>
      <w:r w:rsidRPr="00BC1C03">
        <w:rPr>
          <w:rFonts w:ascii="Verdana" w:hAnsi="Verdana"/>
        </w:rPr>
        <w:t>иные не противоречащие Законодательству РФ условия.</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Если Страхователем выступает физическое лицо, в Договоре страхования указываются:</w:t>
      </w:r>
    </w:p>
    <w:p w:rsidR="00894763" w:rsidRPr="00BC1C03" w:rsidRDefault="00894763" w:rsidP="00894763">
      <w:pPr>
        <w:numPr>
          <w:ilvl w:val="0"/>
          <w:numId w:val="8"/>
        </w:numPr>
        <w:tabs>
          <w:tab w:val="clear" w:pos="720"/>
          <w:tab w:val="num" w:pos="1800"/>
        </w:tabs>
        <w:ind w:left="1800"/>
        <w:jc w:val="both"/>
        <w:rPr>
          <w:rFonts w:ascii="Verdana" w:hAnsi="Verdana"/>
        </w:rPr>
      </w:pPr>
      <w:r w:rsidRPr="00BC1C03">
        <w:rPr>
          <w:rFonts w:ascii="Verdana" w:hAnsi="Verdana"/>
        </w:rPr>
        <w:t>Ф.И.О. Страхователя;</w:t>
      </w:r>
    </w:p>
    <w:p w:rsidR="00894763" w:rsidRPr="00BC1C03" w:rsidRDefault="00894763" w:rsidP="00894763">
      <w:pPr>
        <w:numPr>
          <w:ilvl w:val="0"/>
          <w:numId w:val="8"/>
        </w:numPr>
        <w:tabs>
          <w:tab w:val="clear" w:pos="720"/>
          <w:tab w:val="num" w:pos="1800"/>
        </w:tabs>
        <w:ind w:left="1800"/>
        <w:jc w:val="both"/>
        <w:rPr>
          <w:rFonts w:ascii="Verdana" w:hAnsi="Verdana"/>
        </w:rPr>
      </w:pPr>
      <w:r w:rsidRPr="00BC1C03">
        <w:rPr>
          <w:rFonts w:ascii="Verdana" w:hAnsi="Verdana"/>
        </w:rPr>
        <w:t>домашний адрес и телефон Страхователя;</w:t>
      </w:r>
    </w:p>
    <w:p w:rsidR="00894763" w:rsidRPr="00BC1C03" w:rsidRDefault="00894763" w:rsidP="00894763">
      <w:pPr>
        <w:numPr>
          <w:ilvl w:val="0"/>
          <w:numId w:val="8"/>
        </w:numPr>
        <w:tabs>
          <w:tab w:val="clear" w:pos="720"/>
          <w:tab w:val="num" w:pos="1800"/>
        </w:tabs>
        <w:ind w:left="1800"/>
        <w:jc w:val="both"/>
        <w:rPr>
          <w:rFonts w:ascii="Verdana" w:hAnsi="Verdana"/>
        </w:rPr>
      </w:pPr>
      <w:r w:rsidRPr="00BC1C03">
        <w:rPr>
          <w:rFonts w:ascii="Verdana" w:hAnsi="Verdana"/>
        </w:rPr>
        <w:t>паспортные данные Страхователя;</w:t>
      </w:r>
    </w:p>
    <w:p w:rsidR="00894763" w:rsidRPr="00BC1C03" w:rsidRDefault="00894763" w:rsidP="00894763">
      <w:pPr>
        <w:numPr>
          <w:ilvl w:val="0"/>
          <w:numId w:val="8"/>
        </w:numPr>
        <w:tabs>
          <w:tab w:val="clear" w:pos="720"/>
          <w:tab w:val="num" w:pos="1800"/>
        </w:tabs>
        <w:ind w:left="1800"/>
        <w:jc w:val="both"/>
        <w:rPr>
          <w:rFonts w:ascii="Verdana" w:hAnsi="Verdana"/>
        </w:rPr>
      </w:pPr>
      <w:r w:rsidRPr="00BC1C03">
        <w:rPr>
          <w:rFonts w:ascii="Verdana" w:hAnsi="Verdana"/>
        </w:rPr>
        <w:t>наименование и юридический адрес Страховщика, банковские реквизиты;</w:t>
      </w:r>
    </w:p>
    <w:p w:rsidR="00894763" w:rsidRPr="00BC1C03" w:rsidRDefault="00894763" w:rsidP="00894763">
      <w:pPr>
        <w:numPr>
          <w:ilvl w:val="0"/>
          <w:numId w:val="8"/>
        </w:numPr>
        <w:tabs>
          <w:tab w:val="clear" w:pos="720"/>
          <w:tab w:val="num" w:pos="1800"/>
        </w:tabs>
        <w:ind w:left="1800"/>
        <w:jc w:val="both"/>
        <w:rPr>
          <w:rFonts w:ascii="Verdana" w:hAnsi="Verdana"/>
        </w:rPr>
      </w:pPr>
      <w:r w:rsidRPr="00BC1C03">
        <w:rPr>
          <w:rFonts w:ascii="Verdana" w:hAnsi="Verdana"/>
        </w:rPr>
        <w:t>Ф.И.О. ответственного лица со стороны Страховщика, подписывающего договор страхования, его полномочия;</w:t>
      </w:r>
    </w:p>
    <w:p w:rsidR="00894763" w:rsidRPr="00BC1C03" w:rsidRDefault="00894763" w:rsidP="00894763">
      <w:pPr>
        <w:numPr>
          <w:ilvl w:val="0"/>
          <w:numId w:val="8"/>
        </w:numPr>
        <w:tabs>
          <w:tab w:val="clear" w:pos="720"/>
          <w:tab w:val="num" w:pos="1800"/>
        </w:tabs>
        <w:ind w:left="1800"/>
        <w:jc w:val="both"/>
        <w:rPr>
          <w:rFonts w:ascii="Verdana" w:hAnsi="Verdana"/>
        </w:rPr>
      </w:pPr>
      <w:r w:rsidRPr="00BC1C03">
        <w:rPr>
          <w:rFonts w:ascii="Verdana" w:hAnsi="Verdana"/>
        </w:rPr>
        <w:t>Страховая(ые) программа(ы) страхования с перечнем медицинских учреждений, в которые Застрахованные имеют право обратиться за получением медицинских услуг;</w:t>
      </w:r>
    </w:p>
    <w:p w:rsidR="00894763" w:rsidRPr="00BC1C03" w:rsidRDefault="00894763" w:rsidP="00894763">
      <w:pPr>
        <w:numPr>
          <w:ilvl w:val="0"/>
          <w:numId w:val="8"/>
        </w:numPr>
        <w:tabs>
          <w:tab w:val="clear" w:pos="720"/>
          <w:tab w:val="num" w:pos="1800"/>
        </w:tabs>
        <w:ind w:left="1800"/>
        <w:jc w:val="both"/>
        <w:rPr>
          <w:rFonts w:ascii="Verdana" w:hAnsi="Verdana"/>
        </w:rPr>
      </w:pPr>
      <w:r w:rsidRPr="00BC1C03">
        <w:rPr>
          <w:rFonts w:ascii="Verdana" w:hAnsi="Verdana"/>
        </w:rPr>
        <w:t>Список застрахованных по установленной Страховщиком форме с обязательным с указанием фамилии, имени, отчества, пола, даты рождения, адреса проживания, контактных телефонов, номера страховых программ по договору;</w:t>
      </w:r>
    </w:p>
    <w:p w:rsidR="00894763" w:rsidRPr="00BC1C03" w:rsidRDefault="00894763" w:rsidP="00894763">
      <w:pPr>
        <w:numPr>
          <w:ilvl w:val="0"/>
          <w:numId w:val="8"/>
        </w:numPr>
        <w:tabs>
          <w:tab w:val="clear" w:pos="720"/>
          <w:tab w:val="num" w:pos="1800"/>
        </w:tabs>
        <w:ind w:left="1800"/>
        <w:jc w:val="both"/>
        <w:rPr>
          <w:rFonts w:ascii="Verdana" w:hAnsi="Verdana"/>
        </w:rPr>
      </w:pPr>
      <w:r w:rsidRPr="00BC1C03">
        <w:rPr>
          <w:rFonts w:ascii="Verdana" w:hAnsi="Verdana"/>
        </w:rPr>
        <w:t>условия страхования;</w:t>
      </w:r>
    </w:p>
    <w:p w:rsidR="00894763" w:rsidRPr="00BC1C03" w:rsidRDefault="00894763" w:rsidP="00894763">
      <w:pPr>
        <w:numPr>
          <w:ilvl w:val="0"/>
          <w:numId w:val="8"/>
        </w:numPr>
        <w:tabs>
          <w:tab w:val="clear" w:pos="720"/>
          <w:tab w:val="num" w:pos="1800"/>
        </w:tabs>
        <w:ind w:left="1800"/>
        <w:jc w:val="both"/>
        <w:rPr>
          <w:rFonts w:ascii="Verdana" w:hAnsi="Verdana"/>
        </w:rPr>
      </w:pPr>
      <w:r w:rsidRPr="00BC1C03">
        <w:rPr>
          <w:rFonts w:ascii="Verdana" w:hAnsi="Verdana"/>
        </w:rPr>
        <w:t>срок действия договора страхования;</w:t>
      </w:r>
    </w:p>
    <w:p w:rsidR="00894763" w:rsidRPr="00BC1C03" w:rsidRDefault="00894763" w:rsidP="00894763">
      <w:pPr>
        <w:numPr>
          <w:ilvl w:val="0"/>
          <w:numId w:val="8"/>
        </w:numPr>
        <w:tabs>
          <w:tab w:val="clear" w:pos="720"/>
          <w:tab w:val="num" w:pos="1800"/>
        </w:tabs>
        <w:ind w:left="1800"/>
        <w:jc w:val="both"/>
        <w:rPr>
          <w:rFonts w:ascii="Verdana" w:hAnsi="Verdana"/>
        </w:rPr>
      </w:pPr>
      <w:r w:rsidRPr="00BC1C03">
        <w:rPr>
          <w:rFonts w:ascii="Verdana" w:hAnsi="Verdana"/>
        </w:rPr>
        <w:t>размер страховой премии, подлежащей уплате, порядок и форма его уплаты;</w:t>
      </w:r>
    </w:p>
    <w:p w:rsidR="00894763" w:rsidRPr="00BC1C03" w:rsidRDefault="00894763" w:rsidP="00894763">
      <w:pPr>
        <w:numPr>
          <w:ilvl w:val="0"/>
          <w:numId w:val="8"/>
        </w:numPr>
        <w:tabs>
          <w:tab w:val="clear" w:pos="720"/>
          <w:tab w:val="num" w:pos="1800"/>
        </w:tabs>
        <w:ind w:left="1800"/>
        <w:jc w:val="both"/>
        <w:rPr>
          <w:rFonts w:ascii="Verdana" w:hAnsi="Verdana"/>
        </w:rPr>
      </w:pPr>
      <w:r w:rsidRPr="00BC1C03">
        <w:rPr>
          <w:rFonts w:ascii="Verdana" w:hAnsi="Verdana"/>
        </w:rPr>
        <w:t>страховая сумма</w:t>
      </w:r>
    </w:p>
    <w:p w:rsidR="00894763" w:rsidRPr="00BC1C03" w:rsidRDefault="00894763" w:rsidP="00894763">
      <w:pPr>
        <w:numPr>
          <w:ilvl w:val="0"/>
          <w:numId w:val="8"/>
        </w:numPr>
        <w:tabs>
          <w:tab w:val="clear" w:pos="720"/>
          <w:tab w:val="num" w:pos="1800"/>
        </w:tabs>
        <w:ind w:left="1800"/>
        <w:jc w:val="both"/>
        <w:rPr>
          <w:rFonts w:ascii="Verdana" w:hAnsi="Verdana"/>
        </w:rPr>
      </w:pPr>
      <w:r w:rsidRPr="00BC1C03">
        <w:rPr>
          <w:rFonts w:ascii="Verdana" w:hAnsi="Verdana"/>
        </w:rPr>
        <w:t>иные не противоречащие Законодательству РФ условия.</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 xml:space="preserve">Страховая программа формируется по выбору Страхователя, согласованному со Страховщиком. Договор страхования может содержать различные страховые программы как из числа страховых программ, являющихся приложением к Правилам страхования, так и содержать программу, составленную из перечня медицинских и иных услуг. </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Перечень медицинских и иных услуг по Договору страхования в рамках конкретной страховой программы, а также любое сочетание страховых программ может иметь оригинальное название.</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Страховая программа, являющаяся приложением к договору страхования может иметь текстовое изложение, отличное от текстового изложения программ, являющихся приложением к Правилам страхования.</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lastRenderedPageBreak/>
        <w:t xml:space="preserve">Одновременно с Договором страхования Страхователю (Застрахованным) может вручаться  сертификат (индивидуальная пластиковая карточка), являющийся именным документом, удостоверяющим право Застрахованного лица на получение медицинских услуг по договору страхования. </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 xml:space="preserve">Сертификат (индивидуальная пластиковая карточка) содержит уникальный номер, ФИО застрахованного, срок страхования. В ряде случаев сертификат (индивидуальная пластиковая карточка) может использоваться как пропуск в медицинское учреждение. </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Сертификат (индивидуальная пластиковая карточка) выдается Страхователю в течение семи рабочих дней после вступления договора страхования в силу.</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В случае утраты сертификата (индивидуальной пластиковой карточки) в период действия договора страхования Страхователю (Застрахованному лицу) на основании его письменного заявления выдается дубликат, после чего утраченный сертификат (индивидуальная пластиковая карточка) считается аннулированным.</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При утрате дубликата сертификата (индивидуальной пластиковой карточки) в период действия договора для получения второго и последующих дубликатов Страхователь уплачивает Страховщику денежную сумму в размере стоимости изготовления.</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Страхователю (Застрахованному) запрещается передавать сертификат (индивидуальную пластиковую карточку) другому лицу с целью получения им услуг по Договору страхования. Страховщик не возмещает расходы на оказание услуг лицам, не указанным в Договоре страхования как Застрахованный.</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Договор страхования вступает в силу в сроки, установленные в договоре страхования, но не ранее даты уплаты страховой премии или первого ее взноса, если иное не указано в Договоре страхования. Днем уплаты страховой премии считается дата поступления денежных средств на расчетный счет или в кассу Страховщика.</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Предоставление медицинских услуг, предусмотренных договором страхования, осуществляется при обращении Застрахованного лица в медицинские учреждения, предусмотренные в договоре страхования или в медицинскую диспетчерскую службу Страховщика. При обращении Застрахованного лица в медицинское учреждение предъявляется страховой полис либо сертификат (индивидуальная пластиковая карточка), паспорт или иной документ, удостоверяющий личность Застрахованного лица.</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Договор страхования заключается сроком на один год, если условиями договора не предусмотрено иное.</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При заключении договора сроком менее одного года, а так же при дополнительном страховании лиц на срок менее одного года в рамках действующего договора, размер страховой премии составляет:</w:t>
      </w:r>
    </w:p>
    <w:p w:rsidR="00894763" w:rsidRPr="00BC1C03" w:rsidRDefault="00894763" w:rsidP="00894763">
      <w:pPr>
        <w:ind w:left="150"/>
        <w:jc w:val="both"/>
        <w:rPr>
          <w:rFonts w:ascii="Verdana" w:hAnsi="Verdana"/>
        </w:rPr>
      </w:pPr>
    </w:p>
    <w:tbl>
      <w:tblPr>
        <w:tblW w:w="0" w:type="auto"/>
        <w:tblInd w:w="1908" w:type="dxa"/>
        <w:tblBorders>
          <w:top w:val="dashSmallGap" w:sz="4" w:space="0" w:color="808080"/>
          <w:left w:val="dashSmallGap" w:sz="4" w:space="0" w:color="808080"/>
          <w:bottom w:val="dashSmallGap" w:sz="4" w:space="0" w:color="808080"/>
          <w:right w:val="dashSmallGap" w:sz="4" w:space="0" w:color="808080"/>
          <w:insideH w:val="dashSmallGap" w:sz="4" w:space="0" w:color="808080"/>
          <w:insideV w:val="dashSmallGap" w:sz="4" w:space="0" w:color="808080"/>
        </w:tblBorders>
        <w:tblLook w:val="01E0"/>
      </w:tblPr>
      <w:tblGrid>
        <w:gridCol w:w="2700"/>
        <w:gridCol w:w="360"/>
        <w:gridCol w:w="3060"/>
      </w:tblGrid>
      <w:tr w:rsidR="00894763" w:rsidRPr="00BC1C03" w:rsidTr="008B7095">
        <w:tc>
          <w:tcPr>
            <w:tcW w:w="2700" w:type="dxa"/>
            <w:tcBorders>
              <w:right w:val="nil"/>
            </w:tcBorders>
            <w:vAlign w:val="center"/>
          </w:tcPr>
          <w:p w:rsidR="00894763" w:rsidRPr="00BC1C03" w:rsidRDefault="00894763" w:rsidP="008B7095">
            <w:pPr>
              <w:pStyle w:val="Iauiue"/>
              <w:widowControl w:val="0"/>
              <w:spacing w:line="240" w:lineRule="atLeast"/>
              <w:jc w:val="center"/>
              <w:rPr>
                <w:rFonts w:ascii="Verdana" w:hAnsi="Verdana"/>
                <w:b/>
              </w:rPr>
            </w:pPr>
            <w:r w:rsidRPr="00BC1C03">
              <w:rPr>
                <w:rFonts w:ascii="Verdana" w:hAnsi="Verdana"/>
                <w:b/>
              </w:rPr>
              <w:t>Срок страхования, мес.</w:t>
            </w:r>
          </w:p>
        </w:tc>
        <w:tc>
          <w:tcPr>
            <w:tcW w:w="360" w:type="dxa"/>
            <w:tcBorders>
              <w:left w:val="nil"/>
              <w:right w:val="nil"/>
            </w:tcBorders>
            <w:vAlign w:val="center"/>
          </w:tcPr>
          <w:p w:rsidR="00894763" w:rsidRPr="00BC1C03" w:rsidRDefault="00894763" w:rsidP="008B7095">
            <w:pPr>
              <w:pStyle w:val="Iauiue"/>
              <w:widowControl w:val="0"/>
              <w:spacing w:line="240" w:lineRule="atLeast"/>
              <w:jc w:val="center"/>
              <w:rPr>
                <w:rFonts w:ascii="Verdana" w:hAnsi="Verdana"/>
                <w:b/>
              </w:rPr>
            </w:pPr>
          </w:p>
        </w:tc>
        <w:tc>
          <w:tcPr>
            <w:tcW w:w="3060" w:type="dxa"/>
            <w:tcBorders>
              <w:left w:val="nil"/>
            </w:tcBorders>
            <w:vAlign w:val="center"/>
          </w:tcPr>
          <w:p w:rsidR="00894763" w:rsidRPr="00BC1C03" w:rsidRDefault="00894763" w:rsidP="008B7095">
            <w:pPr>
              <w:pStyle w:val="Iauiue"/>
              <w:widowControl w:val="0"/>
              <w:spacing w:line="240" w:lineRule="atLeast"/>
              <w:jc w:val="center"/>
              <w:rPr>
                <w:rFonts w:ascii="Verdana" w:hAnsi="Verdana"/>
                <w:b/>
              </w:rPr>
            </w:pPr>
            <w:r w:rsidRPr="00BC1C03">
              <w:rPr>
                <w:rFonts w:ascii="Verdana" w:hAnsi="Verdana"/>
                <w:b/>
              </w:rPr>
              <w:t xml:space="preserve">Процент от годовой страховой премии по страховой программе </w:t>
            </w:r>
          </w:p>
        </w:tc>
      </w:tr>
      <w:tr w:rsidR="00894763" w:rsidRPr="00BC1C03" w:rsidTr="008B7095">
        <w:tc>
          <w:tcPr>
            <w:tcW w:w="2700" w:type="dxa"/>
            <w:tcBorders>
              <w:right w:val="nil"/>
            </w:tcBorders>
          </w:tcPr>
          <w:p w:rsidR="00894763" w:rsidRPr="00BC1C03" w:rsidRDefault="00894763" w:rsidP="008B7095">
            <w:pPr>
              <w:pStyle w:val="Iauiue"/>
              <w:widowControl w:val="0"/>
              <w:spacing w:line="240" w:lineRule="atLeast"/>
              <w:jc w:val="center"/>
              <w:rPr>
                <w:rFonts w:ascii="Verdana" w:hAnsi="Verdana"/>
              </w:rPr>
            </w:pPr>
            <w:r w:rsidRPr="00BC1C03">
              <w:rPr>
                <w:rFonts w:ascii="Verdana" w:hAnsi="Verdana"/>
              </w:rPr>
              <w:t>до 1 месяца</w:t>
            </w:r>
          </w:p>
        </w:tc>
        <w:tc>
          <w:tcPr>
            <w:tcW w:w="360" w:type="dxa"/>
            <w:tcBorders>
              <w:left w:val="nil"/>
              <w:right w:val="nil"/>
            </w:tcBorders>
          </w:tcPr>
          <w:p w:rsidR="00894763" w:rsidRPr="00BC1C03" w:rsidRDefault="00894763" w:rsidP="008B7095">
            <w:pPr>
              <w:pStyle w:val="Iauiue"/>
              <w:widowControl w:val="0"/>
              <w:spacing w:line="240" w:lineRule="atLeast"/>
              <w:rPr>
                <w:rFonts w:ascii="Verdana" w:hAnsi="Verdana"/>
              </w:rPr>
            </w:pPr>
            <w:r w:rsidRPr="00BC1C03">
              <w:rPr>
                <w:rFonts w:ascii="Verdana" w:hAnsi="Verdana"/>
              </w:rPr>
              <w:t>-</w:t>
            </w:r>
          </w:p>
        </w:tc>
        <w:tc>
          <w:tcPr>
            <w:tcW w:w="3060" w:type="dxa"/>
            <w:tcBorders>
              <w:left w:val="nil"/>
            </w:tcBorders>
          </w:tcPr>
          <w:p w:rsidR="00894763" w:rsidRPr="00BC1C03" w:rsidRDefault="00894763" w:rsidP="008B7095">
            <w:pPr>
              <w:pStyle w:val="Iauiue"/>
              <w:widowControl w:val="0"/>
              <w:spacing w:line="240" w:lineRule="atLeast"/>
              <w:jc w:val="center"/>
              <w:rPr>
                <w:rFonts w:ascii="Verdana" w:hAnsi="Verdana"/>
              </w:rPr>
            </w:pPr>
            <w:r w:rsidRPr="00BC1C03">
              <w:rPr>
                <w:rFonts w:ascii="Verdana" w:hAnsi="Verdana"/>
              </w:rPr>
              <w:t>30 %</w:t>
            </w:r>
          </w:p>
        </w:tc>
      </w:tr>
      <w:tr w:rsidR="00894763" w:rsidRPr="00BC1C03" w:rsidTr="008B7095">
        <w:tc>
          <w:tcPr>
            <w:tcW w:w="2700" w:type="dxa"/>
            <w:tcBorders>
              <w:right w:val="nil"/>
            </w:tcBorders>
          </w:tcPr>
          <w:p w:rsidR="00894763" w:rsidRPr="00BC1C03" w:rsidRDefault="00894763" w:rsidP="008B7095">
            <w:pPr>
              <w:pStyle w:val="Iauiue"/>
              <w:widowControl w:val="0"/>
              <w:spacing w:line="240" w:lineRule="atLeast"/>
              <w:jc w:val="center"/>
              <w:rPr>
                <w:rFonts w:ascii="Verdana" w:hAnsi="Verdana"/>
              </w:rPr>
            </w:pPr>
            <w:r w:rsidRPr="00BC1C03">
              <w:rPr>
                <w:rFonts w:ascii="Verdana" w:hAnsi="Verdana"/>
              </w:rPr>
              <w:t>от 1 до 2 месяцев</w:t>
            </w:r>
          </w:p>
        </w:tc>
        <w:tc>
          <w:tcPr>
            <w:tcW w:w="360" w:type="dxa"/>
            <w:tcBorders>
              <w:left w:val="nil"/>
              <w:right w:val="nil"/>
            </w:tcBorders>
          </w:tcPr>
          <w:p w:rsidR="00894763" w:rsidRPr="00BC1C03" w:rsidRDefault="00894763" w:rsidP="008B7095">
            <w:pPr>
              <w:pStyle w:val="Iauiue"/>
              <w:widowControl w:val="0"/>
              <w:spacing w:line="240" w:lineRule="atLeast"/>
              <w:rPr>
                <w:rFonts w:ascii="Verdana" w:hAnsi="Verdana"/>
              </w:rPr>
            </w:pPr>
            <w:r w:rsidRPr="00BC1C03">
              <w:rPr>
                <w:rFonts w:ascii="Verdana" w:hAnsi="Verdana"/>
              </w:rPr>
              <w:t>-</w:t>
            </w:r>
          </w:p>
        </w:tc>
        <w:tc>
          <w:tcPr>
            <w:tcW w:w="3060" w:type="dxa"/>
            <w:tcBorders>
              <w:left w:val="nil"/>
            </w:tcBorders>
          </w:tcPr>
          <w:p w:rsidR="00894763" w:rsidRPr="00BC1C03" w:rsidRDefault="00894763" w:rsidP="008B7095">
            <w:pPr>
              <w:pStyle w:val="Iauiue"/>
              <w:widowControl w:val="0"/>
              <w:spacing w:line="240" w:lineRule="atLeast"/>
              <w:jc w:val="center"/>
              <w:rPr>
                <w:rFonts w:ascii="Verdana" w:hAnsi="Verdana"/>
              </w:rPr>
            </w:pPr>
            <w:r w:rsidRPr="00BC1C03">
              <w:rPr>
                <w:rFonts w:ascii="Verdana" w:hAnsi="Verdana"/>
              </w:rPr>
              <w:t>40 %</w:t>
            </w:r>
          </w:p>
        </w:tc>
      </w:tr>
      <w:tr w:rsidR="00894763" w:rsidRPr="00BC1C03" w:rsidTr="008B7095">
        <w:tc>
          <w:tcPr>
            <w:tcW w:w="2700" w:type="dxa"/>
            <w:tcBorders>
              <w:right w:val="nil"/>
            </w:tcBorders>
          </w:tcPr>
          <w:p w:rsidR="00894763" w:rsidRPr="00BC1C03" w:rsidRDefault="00894763" w:rsidP="008B7095">
            <w:pPr>
              <w:pStyle w:val="Iauiue"/>
              <w:widowControl w:val="0"/>
              <w:spacing w:line="240" w:lineRule="atLeast"/>
              <w:jc w:val="center"/>
              <w:rPr>
                <w:rFonts w:ascii="Verdana" w:hAnsi="Verdana"/>
              </w:rPr>
            </w:pPr>
            <w:r w:rsidRPr="00BC1C03">
              <w:rPr>
                <w:rFonts w:ascii="Verdana" w:hAnsi="Verdana"/>
              </w:rPr>
              <w:t>от 2 до 3 месяцев</w:t>
            </w:r>
          </w:p>
        </w:tc>
        <w:tc>
          <w:tcPr>
            <w:tcW w:w="360" w:type="dxa"/>
            <w:tcBorders>
              <w:left w:val="nil"/>
              <w:right w:val="nil"/>
            </w:tcBorders>
          </w:tcPr>
          <w:p w:rsidR="00894763" w:rsidRPr="00BC1C03" w:rsidRDefault="00894763" w:rsidP="008B7095">
            <w:pPr>
              <w:pStyle w:val="Iauiue"/>
              <w:widowControl w:val="0"/>
              <w:spacing w:line="240" w:lineRule="atLeast"/>
              <w:rPr>
                <w:rFonts w:ascii="Verdana" w:hAnsi="Verdana"/>
              </w:rPr>
            </w:pPr>
            <w:r w:rsidRPr="00BC1C03">
              <w:rPr>
                <w:rFonts w:ascii="Verdana" w:hAnsi="Verdana"/>
              </w:rPr>
              <w:t>-</w:t>
            </w:r>
          </w:p>
        </w:tc>
        <w:tc>
          <w:tcPr>
            <w:tcW w:w="3060" w:type="dxa"/>
            <w:tcBorders>
              <w:left w:val="nil"/>
            </w:tcBorders>
          </w:tcPr>
          <w:p w:rsidR="00894763" w:rsidRPr="00BC1C03" w:rsidRDefault="00894763" w:rsidP="008B7095">
            <w:pPr>
              <w:pStyle w:val="Iauiue"/>
              <w:widowControl w:val="0"/>
              <w:spacing w:line="240" w:lineRule="atLeast"/>
              <w:jc w:val="center"/>
              <w:rPr>
                <w:rFonts w:ascii="Verdana" w:hAnsi="Verdana"/>
              </w:rPr>
            </w:pPr>
            <w:r w:rsidRPr="00BC1C03">
              <w:rPr>
                <w:rFonts w:ascii="Verdana" w:hAnsi="Verdana"/>
              </w:rPr>
              <w:t>50 %</w:t>
            </w:r>
          </w:p>
        </w:tc>
      </w:tr>
      <w:tr w:rsidR="00894763" w:rsidRPr="00BC1C03" w:rsidTr="008B7095">
        <w:tc>
          <w:tcPr>
            <w:tcW w:w="2700" w:type="dxa"/>
            <w:tcBorders>
              <w:right w:val="nil"/>
            </w:tcBorders>
          </w:tcPr>
          <w:p w:rsidR="00894763" w:rsidRPr="00BC1C03" w:rsidRDefault="00894763" w:rsidP="008B7095">
            <w:pPr>
              <w:pStyle w:val="Iauiue"/>
              <w:widowControl w:val="0"/>
              <w:spacing w:line="240" w:lineRule="atLeast"/>
              <w:jc w:val="center"/>
              <w:rPr>
                <w:rFonts w:ascii="Verdana" w:hAnsi="Verdana"/>
              </w:rPr>
            </w:pPr>
            <w:r w:rsidRPr="00BC1C03">
              <w:rPr>
                <w:rFonts w:ascii="Verdana" w:hAnsi="Verdana"/>
              </w:rPr>
              <w:t>от 3 до 4 месяцев</w:t>
            </w:r>
          </w:p>
        </w:tc>
        <w:tc>
          <w:tcPr>
            <w:tcW w:w="360" w:type="dxa"/>
            <w:tcBorders>
              <w:left w:val="nil"/>
              <w:right w:val="nil"/>
            </w:tcBorders>
          </w:tcPr>
          <w:p w:rsidR="00894763" w:rsidRPr="00BC1C03" w:rsidRDefault="00894763" w:rsidP="008B7095">
            <w:pPr>
              <w:pStyle w:val="Iauiue"/>
              <w:widowControl w:val="0"/>
              <w:spacing w:line="240" w:lineRule="atLeast"/>
              <w:rPr>
                <w:rFonts w:ascii="Verdana" w:hAnsi="Verdana"/>
              </w:rPr>
            </w:pPr>
            <w:r w:rsidRPr="00BC1C03">
              <w:rPr>
                <w:rFonts w:ascii="Verdana" w:hAnsi="Verdana"/>
              </w:rPr>
              <w:t>-</w:t>
            </w:r>
          </w:p>
        </w:tc>
        <w:tc>
          <w:tcPr>
            <w:tcW w:w="3060" w:type="dxa"/>
            <w:tcBorders>
              <w:left w:val="nil"/>
            </w:tcBorders>
          </w:tcPr>
          <w:p w:rsidR="00894763" w:rsidRPr="00BC1C03" w:rsidRDefault="00894763" w:rsidP="008B7095">
            <w:pPr>
              <w:pStyle w:val="Iauiue"/>
              <w:widowControl w:val="0"/>
              <w:spacing w:line="240" w:lineRule="atLeast"/>
              <w:jc w:val="center"/>
              <w:rPr>
                <w:rFonts w:ascii="Verdana" w:hAnsi="Verdana"/>
              </w:rPr>
            </w:pPr>
            <w:r w:rsidRPr="00BC1C03">
              <w:rPr>
                <w:rFonts w:ascii="Verdana" w:hAnsi="Verdana"/>
              </w:rPr>
              <w:t>60 %</w:t>
            </w:r>
          </w:p>
        </w:tc>
      </w:tr>
      <w:tr w:rsidR="00894763" w:rsidRPr="00BC1C03" w:rsidTr="008B7095">
        <w:tc>
          <w:tcPr>
            <w:tcW w:w="2700" w:type="dxa"/>
            <w:tcBorders>
              <w:right w:val="nil"/>
            </w:tcBorders>
          </w:tcPr>
          <w:p w:rsidR="00894763" w:rsidRPr="00BC1C03" w:rsidRDefault="00894763" w:rsidP="008B7095">
            <w:pPr>
              <w:pStyle w:val="Iauiue"/>
              <w:widowControl w:val="0"/>
              <w:spacing w:line="240" w:lineRule="atLeast"/>
              <w:jc w:val="center"/>
              <w:rPr>
                <w:rFonts w:ascii="Verdana" w:hAnsi="Verdana"/>
              </w:rPr>
            </w:pPr>
            <w:r w:rsidRPr="00BC1C03">
              <w:rPr>
                <w:rFonts w:ascii="Verdana" w:hAnsi="Verdana"/>
              </w:rPr>
              <w:t>от 4 до 5 месяцев</w:t>
            </w:r>
          </w:p>
        </w:tc>
        <w:tc>
          <w:tcPr>
            <w:tcW w:w="360" w:type="dxa"/>
            <w:tcBorders>
              <w:left w:val="nil"/>
              <w:right w:val="nil"/>
            </w:tcBorders>
          </w:tcPr>
          <w:p w:rsidR="00894763" w:rsidRPr="00BC1C03" w:rsidRDefault="00894763" w:rsidP="008B7095">
            <w:pPr>
              <w:pStyle w:val="Iauiue"/>
              <w:widowControl w:val="0"/>
              <w:spacing w:line="240" w:lineRule="atLeast"/>
              <w:rPr>
                <w:rFonts w:ascii="Verdana" w:hAnsi="Verdana"/>
              </w:rPr>
            </w:pPr>
            <w:r w:rsidRPr="00BC1C03">
              <w:rPr>
                <w:rFonts w:ascii="Verdana" w:hAnsi="Verdana"/>
              </w:rPr>
              <w:t>-</w:t>
            </w:r>
          </w:p>
        </w:tc>
        <w:tc>
          <w:tcPr>
            <w:tcW w:w="3060" w:type="dxa"/>
            <w:tcBorders>
              <w:left w:val="nil"/>
            </w:tcBorders>
          </w:tcPr>
          <w:p w:rsidR="00894763" w:rsidRPr="00BC1C03" w:rsidRDefault="00894763" w:rsidP="008B7095">
            <w:pPr>
              <w:pStyle w:val="Iauiue"/>
              <w:widowControl w:val="0"/>
              <w:spacing w:line="240" w:lineRule="atLeast"/>
              <w:jc w:val="center"/>
              <w:rPr>
                <w:rFonts w:ascii="Verdana" w:hAnsi="Verdana"/>
              </w:rPr>
            </w:pPr>
            <w:r w:rsidRPr="00BC1C03">
              <w:rPr>
                <w:rFonts w:ascii="Verdana" w:hAnsi="Verdana"/>
              </w:rPr>
              <w:t>65 %</w:t>
            </w:r>
          </w:p>
        </w:tc>
      </w:tr>
      <w:tr w:rsidR="00894763" w:rsidRPr="00BC1C03" w:rsidTr="008B7095">
        <w:tc>
          <w:tcPr>
            <w:tcW w:w="2700" w:type="dxa"/>
            <w:tcBorders>
              <w:right w:val="nil"/>
            </w:tcBorders>
          </w:tcPr>
          <w:p w:rsidR="00894763" w:rsidRPr="00BC1C03" w:rsidRDefault="00894763" w:rsidP="008B7095">
            <w:pPr>
              <w:pStyle w:val="Iauiue"/>
              <w:widowControl w:val="0"/>
              <w:spacing w:line="240" w:lineRule="atLeast"/>
              <w:jc w:val="center"/>
              <w:rPr>
                <w:rFonts w:ascii="Verdana" w:hAnsi="Verdana"/>
              </w:rPr>
            </w:pPr>
            <w:r w:rsidRPr="00BC1C03">
              <w:rPr>
                <w:rFonts w:ascii="Verdana" w:hAnsi="Verdana"/>
              </w:rPr>
              <w:t>от 5 до 6 месяцев</w:t>
            </w:r>
          </w:p>
        </w:tc>
        <w:tc>
          <w:tcPr>
            <w:tcW w:w="360" w:type="dxa"/>
            <w:tcBorders>
              <w:left w:val="nil"/>
              <w:right w:val="nil"/>
            </w:tcBorders>
          </w:tcPr>
          <w:p w:rsidR="00894763" w:rsidRPr="00BC1C03" w:rsidRDefault="00894763" w:rsidP="008B7095">
            <w:pPr>
              <w:pStyle w:val="Iauiue"/>
              <w:widowControl w:val="0"/>
              <w:spacing w:line="240" w:lineRule="atLeast"/>
              <w:rPr>
                <w:rFonts w:ascii="Verdana" w:hAnsi="Verdana"/>
              </w:rPr>
            </w:pPr>
            <w:r w:rsidRPr="00BC1C03">
              <w:rPr>
                <w:rFonts w:ascii="Verdana" w:hAnsi="Verdana"/>
              </w:rPr>
              <w:t>-</w:t>
            </w:r>
          </w:p>
        </w:tc>
        <w:tc>
          <w:tcPr>
            <w:tcW w:w="3060" w:type="dxa"/>
            <w:tcBorders>
              <w:left w:val="nil"/>
            </w:tcBorders>
          </w:tcPr>
          <w:p w:rsidR="00894763" w:rsidRPr="00BC1C03" w:rsidRDefault="00894763" w:rsidP="008B7095">
            <w:pPr>
              <w:pStyle w:val="Iauiue"/>
              <w:widowControl w:val="0"/>
              <w:spacing w:line="240" w:lineRule="atLeast"/>
              <w:jc w:val="center"/>
              <w:rPr>
                <w:rFonts w:ascii="Verdana" w:hAnsi="Verdana"/>
              </w:rPr>
            </w:pPr>
            <w:r w:rsidRPr="00BC1C03">
              <w:rPr>
                <w:rFonts w:ascii="Verdana" w:hAnsi="Verdana"/>
              </w:rPr>
              <w:t>70 %</w:t>
            </w:r>
          </w:p>
        </w:tc>
      </w:tr>
      <w:tr w:rsidR="00894763" w:rsidRPr="00BC1C03" w:rsidTr="008B7095">
        <w:tc>
          <w:tcPr>
            <w:tcW w:w="2700" w:type="dxa"/>
            <w:tcBorders>
              <w:right w:val="nil"/>
            </w:tcBorders>
          </w:tcPr>
          <w:p w:rsidR="00894763" w:rsidRPr="00BC1C03" w:rsidRDefault="00894763" w:rsidP="008B7095">
            <w:pPr>
              <w:pStyle w:val="Iauiue"/>
              <w:widowControl w:val="0"/>
              <w:spacing w:line="240" w:lineRule="atLeast"/>
              <w:jc w:val="center"/>
              <w:rPr>
                <w:rFonts w:ascii="Verdana" w:hAnsi="Verdana"/>
              </w:rPr>
            </w:pPr>
            <w:r w:rsidRPr="00BC1C03">
              <w:rPr>
                <w:rFonts w:ascii="Verdana" w:hAnsi="Verdana"/>
              </w:rPr>
              <w:t>от 6 до 7 месяцев</w:t>
            </w:r>
          </w:p>
        </w:tc>
        <w:tc>
          <w:tcPr>
            <w:tcW w:w="360" w:type="dxa"/>
            <w:tcBorders>
              <w:left w:val="nil"/>
              <w:right w:val="nil"/>
            </w:tcBorders>
          </w:tcPr>
          <w:p w:rsidR="00894763" w:rsidRPr="00BC1C03" w:rsidRDefault="00894763" w:rsidP="008B7095">
            <w:pPr>
              <w:pStyle w:val="Iauiue"/>
              <w:widowControl w:val="0"/>
              <w:spacing w:line="240" w:lineRule="atLeast"/>
              <w:rPr>
                <w:rFonts w:ascii="Verdana" w:hAnsi="Verdana"/>
              </w:rPr>
            </w:pPr>
            <w:r w:rsidRPr="00BC1C03">
              <w:rPr>
                <w:rFonts w:ascii="Verdana" w:hAnsi="Verdana"/>
              </w:rPr>
              <w:t>-</w:t>
            </w:r>
          </w:p>
        </w:tc>
        <w:tc>
          <w:tcPr>
            <w:tcW w:w="3060" w:type="dxa"/>
            <w:tcBorders>
              <w:left w:val="nil"/>
            </w:tcBorders>
          </w:tcPr>
          <w:p w:rsidR="00894763" w:rsidRPr="00BC1C03" w:rsidRDefault="00894763" w:rsidP="008B7095">
            <w:pPr>
              <w:pStyle w:val="Iauiue"/>
              <w:widowControl w:val="0"/>
              <w:spacing w:line="240" w:lineRule="atLeast"/>
              <w:jc w:val="center"/>
              <w:rPr>
                <w:rFonts w:ascii="Verdana" w:hAnsi="Verdana"/>
              </w:rPr>
            </w:pPr>
            <w:r w:rsidRPr="00BC1C03">
              <w:rPr>
                <w:rFonts w:ascii="Verdana" w:hAnsi="Verdana"/>
              </w:rPr>
              <w:t>75 %</w:t>
            </w:r>
          </w:p>
        </w:tc>
      </w:tr>
      <w:tr w:rsidR="00894763" w:rsidRPr="00BC1C03" w:rsidTr="008B7095">
        <w:tc>
          <w:tcPr>
            <w:tcW w:w="2700" w:type="dxa"/>
            <w:tcBorders>
              <w:right w:val="nil"/>
            </w:tcBorders>
          </w:tcPr>
          <w:p w:rsidR="00894763" w:rsidRPr="00BC1C03" w:rsidRDefault="00894763" w:rsidP="008B7095">
            <w:pPr>
              <w:pStyle w:val="Iauiue"/>
              <w:widowControl w:val="0"/>
              <w:spacing w:line="240" w:lineRule="atLeast"/>
              <w:jc w:val="center"/>
              <w:rPr>
                <w:rFonts w:ascii="Verdana" w:hAnsi="Verdana"/>
              </w:rPr>
            </w:pPr>
            <w:r w:rsidRPr="00BC1C03">
              <w:rPr>
                <w:rFonts w:ascii="Verdana" w:hAnsi="Verdana"/>
              </w:rPr>
              <w:t>от 7 до 8 месяцев</w:t>
            </w:r>
          </w:p>
        </w:tc>
        <w:tc>
          <w:tcPr>
            <w:tcW w:w="360" w:type="dxa"/>
            <w:tcBorders>
              <w:left w:val="nil"/>
              <w:right w:val="nil"/>
            </w:tcBorders>
          </w:tcPr>
          <w:p w:rsidR="00894763" w:rsidRPr="00BC1C03" w:rsidRDefault="00894763" w:rsidP="008B7095">
            <w:pPr>
              <w:pStyle w:val="Iauiue"/>
              <w:widowControl w:val="0"/>
              <w:spacing w:line="240" w:lineRule="atLeast"/>
              <w:rPr>
                <w:rFonts w:ascii="Verdana" w:hAnsi="Verdana"/>
              </w:rPr>
            </w:pPr>
            <w:r w:rsidRPr="00BC1C03">
              <w:rPr>
                <w:rFonts w:ascii="Verdana" w:hAnsi="Verdana"/>
              </w:rPr>
              <w:t>-</w:t>
            </w:r>
          </w:p>
        </w:tc>
        <w:tc>
          <w:tcPr>
            <w:tcW w:w="3060" w:type="dxa"/>
            <w:tcBorders>
              <w:left w:val="nil"/>
            </w:tcBorders>
          </w:tcPr>
          <w:p w:rsidR="00894763" w:rsidRPr="00BC1C03" w:rsidRDefault="00894763" w:rsidP="008B7095">
            <w:pPr>
              <w:pStyle w:val="Iauiue"/>
              <w:widowControl w:val="0"/>
              <w:spacing w:line="240" w:lineRule="atLeast"/>
              <w:jc w:val="center"/>
              <w:rPr>
                <w:rFonts w:ascii="Verdana" w:hAnsi="Verdana"/>
              </w:rPr>
            </w:pPr>
            <w:r w:rsidRPr="00BC1C03">
              <w:rPr>
                <w:rFonts w:ascii="Verdana" w:hAnsi="Verdana"/>
              </w:rPr>
              <w:t>80 %</w:t>
            </w:r>
          </w:p>
        </w:tc>
      </w:tr>
      <w:tr w:rsidR="00894763" w:rsidRPr="00BC1C03" w:rsidTr="008B7095">
        <w:tc>
          <w:tcPr>
            <w:tcW w:w="2700" w:type="dxa"/>
            <w:tcBorders>
              <w:right w:val="nil"/>
            </w:tcBorders>
          </w:tcPr>
          <w:p w:rsidR="00894763" w:rsidRPr="00BC1C03" w:rsidRDefault="00894763" w:rsidP="008B7095">
            <w:pPr>
              <w:pStyle w:val="Iauiue"/>
              <w:widowControl w:val="0"/>
              <w:spacing w:line="240" w:lineRule="atLeast"/>
              <w:jc w:val="center"/>
              <w:rPr>
                <w:rFonts w:ascii="Verdana" w:hAnsi="Verdana"/>
              </w:rPr>
            </w:pPr>
            <w:r w:rsidRPr="00BC1C03">
              <w:rPr>
                <w:rFonts w:ascii="Verdana" w:hAnsi="Verdana"/>
              </w:rPr>
              <w:t>от 8 до 9 месяцев</w:t>
            </w:r>
          </w:p>
        </w:tc>
        <w:tc>
          <w:tcPr>
            <w:tcW w:w="360" w:type="dxa"/>
            <w:tcBorders>
              <w:left w:val="nil"/>
              <w:right w:val="nil"/>
            </w:tcBorders>
          </w:tcPr>
          <w:p w:rsidR="00894763" w:rsidRPr="00BC1C03" w:rsidRDefault="00894763" w:rsidP="008B7095">
            <w:pPr>
              <w:pStyle w:val="Iauiue"/>
              <w:widowControl w:val="0"/>
              <w:spacing w:line="240" w:lineRule="atLeast"/>
              <w:rPr>
                <w:rFonts w:ascii="Verdana" w:hAnsi="Verdana"/>
              </w:rPr>
            </w:pPr>
            <w:r w:rsidRPr="00BC1C03">
              <w:rPr>
                <w:rFonts w:ascii="Verdana" w:hAnsi="Verdana"/>
              </w:rPr>
              <w:t>-</w:t>
            </w:r>
          </w:p>
        </w:tc>
        <w:tc>
          <w:tcPr>
            <w:tcW w:w="3060" w:type="dxa"/>
            <w:tcBorders>
              <w:left w:val="nil"/>
            </w:tcBorders>
          </w:tcPr>
          <w:p w:rsidR="00894763" w:rsidRPr="00BC1C03" w:rsidRDefault="00894763" w:rsidP="008B7095">
            <w:pPr>
              <w:pStyle w:val="Iauiue"/>
              <w:widowControl w:val="0"/>
              <w:spacing w:line="240" w:lineRule="atLeast"/>
              <w:jc w:val="center"/>
              <w:rPr>
                <w:rFonts w:ascii="Verdana" w:hAnsi="Verdana"/>
              </w:rPr>
            </w:pPr>
            <w:r w:rsidRPr="00BC1C03">
              <w:rPr>
                <w:rFonts w:ascii="Verdana" w:hAnsi="Verdana"/>
              </w:rPr>
              <w:t>85 %</w:t>
            </w:r>
          </w:p>
        </w:tc>
      </w:tr>
      <w:tr w:rsidR="00894763" w:rsidRPr="00BC1C03" w:rsidTr="008B7095">
        <w:tc>
          <w:tcPr>
            <w:tcW w:w="2700" w:type="dxa"/>
            <w:tcBorders>
              <w:right w:val="nil"/>
            </w:tcBorders>
          </w:tcPr>
          <w:p w:rsidR="00894763" w:rsidRPr="00BC1C03" w:rsidRDefault="00894763" w:rsidP="008B7095">
            <w:pPr>
              <w:pStyle w:val="Iauiue"/>
              <w:widowControl w:val="0"/>
              <w:spacing w:line="240" w:lineRule="atLeast"/>
              <w:jc w:val="center"/>
              <w:rPr>
                <w:rFonts w:ascii="Verdana" w:hAnsi="Verdana"/>
              </w:rPr>
            </w:pPr>
            <w:r w:rsidRPr="00BC1C03">
              <w:rPr>
                <w:rFonts w:ascii="Verdana" w:hAnsi="Verdana"/>
              </w:rPr>
              <w:t>от 9 до 10 месяцев</w:t>
            </w:r>
          </w:p>
        </w:tc>
        <w:tc>
          <w:tcPr>
            <w:tcW w:w="360" w:type="dxa"/>
            <w:tcBorders>
              <w:left w:val="nil"/>
              <w:right w:val="nil"/>
            </w:tcBorders>
          </w:tcPr>
          <w:p w:rsidR="00894763" w:rsidRPr="00BC1C03" w:rsidRDefault="00894763" w:rsidP="008B7095">
            <w:pPr>
              <w:pStyle w:val="Iauiue"/>
              <w:widowControl w:val="0"/>
              <w:spacing w:line="240" w:lineRule="atLeast"/>
              <w:rPr>
                <w:rFonts w:ascii="Verdana" w:hAnsi="Verdana"/>
              </w:rPr>
            </w:pPr>
            <w:r w:rsidRPr="00BC1C03">
              <w:rPr>
                <w:rFonts w:ascii="Verdana" w:hAnsi="Verdana"/>
              </w:rPr>
              <w:t>-</w:t>
            </w:r>
          </w:p>
        </w:tc>
        <w:tc>
          <w:tcPr>
            <w:tcW w:w="3060" w:type="dxa"/>
            <w:tcBorders>
              <w:left w:val="nil"/>
            </w:tcBorders>
          </w:tcPr>
          <w:p w:rsidR="00894763" w:rsidRPr="00BC1C03" w:rsidRDefault="00894763" w:rsidP="008B7095">
            <w:pPr>
              <w:pStyle w:val="Iauiue"/>
              <w:widowControl w:val="0"/>
              <w:spacing w:line="240" w:lineRule="atLeast"/>
              <w:jc w:val="center"/>
              <w:rPr>
                <w:rFonts w:ascii="Verdana" w:hAnsi="Verdana"/>
              </w:rPr>
            </w:pPr>
            <w:r w:rsidRPr="00BC1C03">
              <w:rPr>
                <w:rFonts w:ascii="Verdana" w:hAnsi="Verdana"/>
              </w:rPr>
              <w:t>90 %</w:t>
            </w:r>
          </w:p>
        </w:tc>
      </w:tr>
      <w:tr w:rsidR="00894763" w:rsidRPr="00BC1C03" w:rsidTr="008B7095">
        <w:tc>
          <w:tcPr>
            <w:tcW w:w="2700" w:type="dxa"/>
            <w:tcBorders>
              <w:right w:val="nil"/>
            </w:tcBorders>
          </w:tcPr>
          <w:p w:rsidR="00894763" w:rsidRPr="00BC1C03" w:rsidRDefault="00894763" w:rsidP="008B7095">
            <w:pPr>
              <w:pStyle w:val="Iauiue"/>
              <w:widowControl w:val="0"/>
              <w:spacing w:line="240" w:lineRule="atLeast"/>
              <w:jc w:val="center"/>
              <w:rPr>
                <w:rFonts w:ascii="Verdana" w:hAnsi="Verdana"/>
              </w:rPr>
            </w:pPr>
            <w:r w:rsidRPr="00BC1C03">
              <w:rPr>
                <w:rFonts w:ascii="Verdana" w:hAnsi="Verdana"/>
              </w:rPr>
              <w:t>от 10 до 11 месяцев</w:t>
            </w:r>
          </w:p>
        </w:tc>
        <w:tc>
          <w:tcPr>
            <w:tcW w:w="360" w:type="dxa"/>
            <w:tcBorders>
              <w:left w:val="nil"/>
              <w:right w:val="nil"/>
            </w:tcBorders>
          </w:tcPr>
          <w:p w:rsidR="00894763" w:rsidRPr="00BC1C03" w:rsidRDefault="00894763" w:rsidP="008B7095">
            <w:pPr>
              <w:pStyle w:val="Iauiue"/>
              <w:widowControl w:val="0"/>
              <w:spacing w:line="240" w:lineRule="atLeast"/>
              <w:rPr>
                <w:rFonts w:ascii="Verdana" w:hAnsi="Verdana"/>
              </w:rPr>
            </w:pPr>
            <w:r w:rsidRPr="00BC1C03">
              <w:rPr>
                <w:rFonts w:ascii="Verdana" w:hAnsi="Verdana"/>
              </w:rPr>
              <w:t>-</w:t>
            </w:r>
          </w:p>
        </w:tc>
        <w:tc>
          <w:tcPr>
            <w:tcW w:w="3060" w:type="dxa"/>
            <w:tcBorders>
              <w:left w:val="nil"/>
            </w:tcBorders>
          </w:tcPr>
          <w:p w:rsidR="00894763" w:rsidRPr="00BC1C03" w:rsidRDefault="00894763" w:rsidP="008B7095">
            <w:pPr>
              <w:pStyle w:val="Iauiue"/>
              <w:widowControl w:val="0"/>
              <w:spacing w:line="240" w:lineRule="atLeast"/>
              <w:jc w:val="center"/>
              <w:rPr>
                <w:rFonts w:ascii="Verdana" w:hAnsi="Verdana"/>
              </w:rPr>
            </w:pPr>
            <w:r w:rsidRPr="00BC1C03">
              <w:rPr>
                <w:rFonts w:ascii="Verdana" w:hAnsi="Verdana"/>
              </w:rPr>
              <w:t>95 %</w:t>
            </w:r>
          </w:p>
        </w:tc>
      </w:tr>
    </w:tbl>
    <w:p w:rsidR="00894763" w:rsidRPr="00BC1C03" w:rsidRDefault="00894763" w:rsidP="00894763">
      <w:pPr>
        <w:pStyle w:val="Iauiue"/>
        <w:widowControl w:val="0"/>
        <w:spacing w:line="240" w:lineRule="atLeast"/>
        <w:ind w:left="708"/>
        <w:jc w:val="both"/>
        <w:rPr>
          <w:rFonts w:ascii="Verdana" w:hAnsi="Verdana"/>
        </w:rPr>
      </w:pP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Договор страхования прекращается, и Застрахованное лицо утрачивает право на получение медицинских услуг в случаях:</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lastRenderedPageBreak/>
        <w:t>истечения срока действия;</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исполнения Страховщиком обязательств по договору в полном объеме;</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неуплаты Страхователем очередного страхового взноса в установленные договором страхования сроки и в определенном  размере (с учетом положений п.</w:t>
      </w:r>
      <w:fldSimple w:instr=" REF _Ref375826567 \r \h  \* MERGEFORMAT ">
        <w:r w:rsidR="00C934D1" w:rsidRPr="00C934D1">
          <w:rPr>
            <w:rFonts w:ascii="Verdana" w:hAnsi="Verdana"/>
          </w:rPr>
          <w:t>6.13</w:t>
        </w:r>
      </w:fldSimple>
      <w:r w:rsidRPr="00BC1C03">
        <w:rPr>
          <w:rFonts w:ascii="Verdana" w:hAnsi="Verdana"/>
        </w:rPr>
        <w:t xml:space="preserve"> Правил);</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смерти Страхователя - физического лица или Застрахованного лица;</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ликвидации Страховщика в установленном законодательством Российской Федерации порядке;</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признания судом договора страхования недействительным;</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в других случаях, предусмотренных действующим законодательством Российской Федерации и настоящими правилами.</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Страхователь вправе отказаться от договора страхования в любое время. При досрочном отказе Страхователя от договора страхования уплаченная Страховщику страховая премия не подлежит возврату.</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В случае досрочного прекращения действия Договора страхования в части одного или нескольких застрахованных лиц по инициативе Страхователя, неиспользованная  страховая премия за этих лиц возврату не подлежит, но может быть зачтена Страховщиком</w:t>
      </w:r>
      <w:r w:rsidRPr="00BC1C03" w:rsidDel="00967A2C">
        <w:rPr>
          <w:rFonts w:ascii="Verdana" w:hAnsi="Verdana"/>
        </w:rPr>
        <w:t xml:space="preserve"> </w:t>
      </w:r>
      <w:r w:rsidRPr="00BC1C03">
        <w:rPr>
          <w:rFonts w:ascii="Verdana" w:hAnsi="Verdana"/>
        </w:rPr>
        <w:t>при последующем страховании новых лиц в рамках этого же действующего Договора страхования и/или учтена им при уплате последующих страховых взносов по тому же Договору.</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О намерении досрочного расторжения договора страхования стороны обязаны уведомить друг друга не менее чем за 30 дней до предполагаемой даты прекращения договора страхования, если договором страхования не предусмотрено иное.</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В случае прекращения договора страхования Страхователь (Застрахованное лицо) обязан в течение 3-х рабочих дней вернуть Страховщику страховой полис и/или сертификат (индивидуальную пластиковую карточку).</w:t>
      </w:r>
    </w:p>
    <w:p w:rsidR="00894763" w:rsidRPr="00BC1C03" w:rsidRDefault="00894763" w:rsidP="00894763">
      <w:pPr>
        <w:numPr>
          <w:ilvl w:val="1"/>
          <w:numId w:val="6"/>
        </w:numPr>
        <w:tabs>
          <w:tab w:val="clear" w:pos="510"/>
          <w:tab w:val="num" w:pos="720"/>
        </w:tabs>
        <w:ind w:left="720" w:hanging="570"/>
        <w:jc w:val="both"/>
        <w:rPr>
          <w:rFonts w:ascii="Verdana" w:hAnsi="Verdana"/>
        </w:rPr>
      </w:pPr>
      <w:bookmarkStart w:id="13" w:name="_Ref147730157"/>
      <w:r w:rsidRPr="00BC1C03">
        <w:rPr>
          <w:rFonts w:ascii="Verdana" w:hAnsi="Verdana"/>
        </w:rPr>
        <w:t>В случае прекращения договора страхования по требованию Страховщика, последний возвращает Страхователю неиспользованную страховую премию за неистекший срок договора за вычетом понесенных расходов. Возврат неиспользованной страховой премии производится только в отношении оплаченной части суммы страховой премии, предусмотренной Договором, исходя из следующих параметров:</w:t>
      </w:r>
      <w:bookmarkEnd w:id="13"/>
    </w:p>
    <w:p w:rsidR="00894763" w:rsidRPr="00BC1C03" w:rsidRDefault="00894763" w:rsidP="00894763">
      <w:pPr>
        <w:ind w:left="150"/>
        <w:jc w:val="center"/>
        <w:rPr>
          <w:rFonts w:ascii="Verdana" w:hAnsi="Verdana"/>
        </w:rPr>
      </w:pPr>
      <w:r w:rsidRPr="00BC1C03">
        <w:rPr>
          <w:rFonts w:ascii="Verdana" w:hAnsi="Verdana"/>
          <w:position w:val="-30"/>
          <w:lang w:val="en-US"/>
        </w:rPr>
        <w:object w:dxaOrig="3060" w:dyaOrig="1020">
          <v:shape id="_x0000_i1026" type="#_x0000_t75" style="width:183.75pt;height:51pt" o:ole="" fillcolor="window">
            <v:imagedata r:id="rId8" o:title=""/>
          </v:shape>
          <o:OLEObject Type="Embed" ProgID="Equation.3" ShapeID="_x0000_i1026" DrawAspect="Content" ObjectID="_1560591726" r:id="rId9"/>
        </w:object>
      </w:r>
      <w:r w:rsidRPr="00BC1C03">
        <w:rPr>
          <w:rFonts w:ascii="Verdana" w:hAnsi="Verdana"/>
        </w:rPr>
        <w:t xml:space="preserve"> где</w:t>
      </w:r>
    </w:p>
    <w:tbl>
      <w:tblPr>
        <w:tblW w:w="0" w:type="auto"/>
        <w:tblInd w:w="1728" w:type="dxa"/>
        <w:tblLook w:val="01E0"/>
      </w:tblPr>
      <w:tblGrid>
        <w:gridCol w:w="805"/>
        <w:gridCol w:w="307"/>
        <w:gridCol w:w="5728"/>
      </w:tblGrid>
      <w:tr w:rsidR="00894763" w:rsidRPr="00BC1C03" w:rsidTr="008B7095">
        <w:tc>
          <w:tcPr>
            <w:tcW w:w="805" w:type="dxa"/>
          </w:tcPr>
          <w:p w:rsidR="00894763" w:rsidRPr="00BC1C03" w:rsidRDefault="00894763" w:rsidP="008B7095">
            <w:pPr>
              <w:rPr>
                <w:rFonts w:ascii="Verdana" w:hAnsi="Verdana"/>
              </w:rPr>
            </w:pPr>
            <w:r w:rsidRPr="00BC1C03">
              <w:rPr>
                <w:rFonts w:ascii="Verdana" w:hAnsi="Verdana"/>
              </w:rPr>
              <w:t xml:space="preserve">НСП </w:t>
            </w:r>
          </w:p>
        </w:tc>
        <w:tc>
          <w:tcPr>
            <w:tcW w:w="307" w:type="dxa"/>
          </w:tcPr>
          <w:p w:rsidR="00894763" w:rsidRPr="00BC1C03" w:rsidRDefault="00894763" w:rsidP="008B7095">
            <w:pPr>
              <w:rPr>
                <w:rFonts w:ascii="Verdana" w:hAnsi="Verdana"/>
              </w:rPr>
            </w:pPr>
            <w:r w:rsidRPr="00BC1C03">
              <w:rPr>
                <w:rFonts w:ascii="Verdana" w:hAnsi="Verdana"/>
              </w:rPr>
              <w:t>-</w:t>
            </w:r>
          </w:p>
        </w:tc>
        <w:tc>
          <w:tcPr>
            <w:tcW w:w="5728" w:type="dxa"/>
          </w:tcPr>
          <w:p w:rsidR="00894763" w:rsidRPr="00BC1C03" w:rsidRDefault="00894763" w:rsidP="008B7095">
            <w:pPr>
              <w:rPr>
                <w:rFonts w:ascii="Verdana" w:hAnsi="Verdana"/>
              </w:rPr>
            </w:pPr>
            <w:r w:rsidRPr="00BC1C03">
              <w:rPr>
                <w:rFonts w:ascii="Verdana" w:hAnsi="Verdana"/>
              </w:rPr>
              <w:t>Неиспользованная страховая премия</w:t>
            </w:r>
          </w:p>
        </w:tc>
      </w:tr>
      <w:tr w:rsidR="00894763" w:rsidRPr="00BC1C03" w:rsidTr="008B7095">
        <w:tc>
          <w:tcPr>
            <w:tcW w:w="805" w:type="dxa"/>
          </w:tcPr>
          <w:p w:rsidR="00894763" w:rsidRPr="00BC1C03" w:rsidRDefault="00894763" w:rsidP="008B7095">
            <w:pPr>
              <w:rPr>
                <w:rFonts w:ascii="Verdana" w:hAnsi="Verdana"/>
              </w:rPr>
            </w:pPr>
            <w:r w:rsidRPr="00BC1C03">
              <w:rPr>
                <w:rFonts w:ascii="Verdana" w:hAnsi="Verdana"/>
                <w:lang w:val="en-US"/>
              </w:rPr>
              <w:t>n</w:t>
            </w:r>
          </w:p>
        </w:tc>
        <w:tc>
          <w:tcPr>
            <w:tcW w:w="307" w:type="dxa"/>
          </w:tcPr>
          <w:p w:rsidR="00894763" w:rsidRPr="00BC1C03" w:rsidRDefault="00894763" w:rsidP="008B7095">
            <w:pPr>
              <w:rPr>
                <w:rFonts w:ascii="Verdana" w:hAnsi="Verdana"/>
              </w:rPr>
            </w:pPr>
            <w:r w:rsidRPr="00BC1C03">
              <w:rPr>
                <w:rFonts w:ascii="Verdana" w:hAnsi="Verdana"/>
              </w:rPr>
              <w:t>-</w:t>
            </w:r>
          </w:p>
        </w:tc>
        <w:tc>
          <w:tcPr>
            <w:tcW w:w="5728" w:type="dxa"/>
          </w:tcPr>
          <w:p w:rsidR="00894763" w:rsidRPr="00BC1C03" w:rsidRDefault="00894763" w:rsidP="008B7095">
            <w:pPr>
              <w:rPr>
                <w:rFonts w:ascii="Verdana" w:hAnsi="Verdana"/>
              </w:rPr>
            </w:pPr>
            <w:r w:rsidRPr="00BC1C03">
              <w:rPr>
                <w:rFonts w:ascii="Verdana" w:hAnsi="Verdana"/>
              </w:rPr>
              <w:t>количество оплаченных страховых взносов</w:t>
            </w:r>
          </w:p>
        </w:tc>
      </w:tr>
      <w:tr w:rsidR="00894763" w:rsidRPr="00BC1C03" w:rsidTr="008B7095">
        <w:tc>
          <w:tcPr>
            <w:tcW w:w="805" w:type="dxa"/>
          </w:tcPr>
          <w:p w:rsidR="00894763" w:rsidRPr="00BC1C03" w:rsidRDefault="00894763" w:rsidP="008B7095">
            <w:pPr>
              <w:rPr>
                <w:rFonts w:ascii="Verdana" w:hAnsi="Verdana"/>
              </w:rPr>
            </w:pPr>
            <w:r w:rsidRPr="00BC1C03">
              <w:rPr>
                <w:rFonts w:ascii="Verdana" w:hAnsi="Verdana"/>
              </w:rPr>
              <w:t>Д</w:t>
            </w:r>
            <w:r w:rsidRPr="00BC1C03">
              <w:rPr>
                <w:rFonts w:ascii="Verdana" w:hAnsi="Verdana"/>
                <w:vertAlign w:val="subscript"/>
              </w:rPr>
              <w:t>к</w:t>
            </w:r>
          </w:p>
        </w:tc>
        <w:tc>
          <w:tcPr>
            <w:tcW w:w="307" w:type="dxa"/>
          </w:tcPr>
          <w:p w:rsidR="00894763" w:rsidRPr="00BC1C03" w:rsidRDefault="00894763" w:rsidP="008B7095">
            <w:pPr>
              <w:rPr>
                <w:rFonts w:ascii="Verdana" w:hAnsi="Verdana"/>
              </w:rPr>
            </w:pPr>
            <w:r w:rsidRPr="00BC1C03">
              <w:rPr>
                <w:rFonts w:ascii="Verdana" w:hAnsi="Verdana"/>
              </w:rPr>
              <w:t>-</w:t>
            </w:r>
          </w:p>
        </w:tc>
        <w:tc>
          <w:tcPr>
            <w:tcW w:w="5728" w:type="dxa"/>
          </w:tcPr>
          <w:p w:rsidR="00894763" w:rsidRPr="00BC1C03" w:rsidRDefault="00894763" w:rsidP="008B7095">
            <w:pPr>
              <w:rPr>
                <w:rFonts w:ascii="Verdana" w:hAnsi="Verdana"/>
              </w:rPr>
            </w:pPr>
            <w:r w:rsidRPr="00BC1C03">
              <w:rPr>
                <w:rFonts w:ascii="Verdana" w:hAnsi="Verdana"/>
              </w:rPr>
              <w:t>Число дней до окончания оплаченного периода</w:t>
            </w:r>
          </w:p>
        </w:tc>
      </w:tr>
      <w:tr w:rsidR="00894763" w:rsidRPr="00BC1C03" w:rsidTr="008B7095">
        <w:tc>
          <w:tcPr>
            <w:tcW w:w="805" w:type="dxa"/>
          </w:tcPr>
          <w:p w:rsidR="00894763" w:rsidRPr="00BC1C03" w:rsidRDefault="00894763" w:rsidP="008B7095">
            <w:pPr>
              <w:rPr>
                <w:rFonts w:ascii="Verdana" w:hAnsi="Verdana"/>
              </w:rPr>
            </w:pPr>
            <w:r w:rsidRPr="00BC1C03">
              <w:rPr>
                <w:rFonts w:ascii="Verdana" w:hAnsi="Verdana"/>
              </w:rPr>
              <w:t>Вз</w:t>
            </w:r>
          </w:p>
        </w:tc>
        <w:tc>
          <w:tcPr>
            <w:tcW w:w="307" w:type="dxa"/>
          </w:tcPr>
          <w:p w:rsidR="00894763" w:rsidRPr="00BC1C03" w:rsidRDefault="00894763" w:rsidP="008B7095">
            <w:pPr>
              <w:rPr>
                <w:rFonts w:ascii="Verdana" w:hAnsi="Verdana"/>
              </w:rPr>
            </w:pPr>
            <w:r w:rsidRPr="00BC1C03">
              <w:rPr>
                <w:rFonts w:ascii="Verdana" w:hAnsi="Verdana"/>
              </w:rPr>
              <w:t>-</w:t>
            </w:r>
          </w:p>
        </w:tc>
        <w:tc>
          <w:tcPr>
            <w:tcW w:w="5728" w:type="dxa"/>
          </w:tcPr>
          <w:p w:rsidR="00894763" w:rsidRPr="00BC1C03" w:rsidRDefault="00894763" w:rsidP="008B7095">
            <w:pPr>
              <w:rPr>
                <w:rFonts w:ascii="Verdana" w:hAnsi="Verdana"/>
              </w:rPr>
            </w:pPr>
            <w:r w:rsidRPr="00BC1C03">
              <w:rPr>
                <w:rFonts w:ascii="Verdana" w:hAnsi="Verdana"/>
              </w:rPr>
              <w:t>Сумма фактически оплаченных страховых взносов</w:t>
            </w:r>
          </w:p>
        </w:tc>
      </w:tr>
      <w:tr w:rsidR="00894763" w:rsidRPr="00BC1C03" w:rsidTr="008B7095">
        <w:tc>
          <w:tcPr>
            <w:tcW w:w="805" w:type="dxa"/>
          </w:tcPr>
          <w:p w:rsidR="00894763" w:rsidRPr="00BC1C03" w:rsidRDefault="00894763" w:rsidP="008B7095">
            <w:pPr>
              <w:rPr>
                <w:rFonts w:ascii="Verdana" w:hAnsi="Verdana"/>
              </w:rPr>
            </w:pPr>
            <w:r w:rsidRPr="00BC1C03">
              <w:rPr>
                <w:rFonts w:ascii="Verdana" w:hAnsi="Verdana"/>
                <w:lang w:val="en-US"/>
              </w:rPr>
              <w:t>K</w:t>
            </w:r>
            <w:r w:rsidRPr="00BC1C03">
              <w:rPr>
                <w:rFonts w:ascii="Verdana" w:hAnsi="Verdana"/>
                <w:vertAlign w:val="subscript"/>
              </w:rPr>
              <w:t>рвд</w:t>
            </w:r>
          </w:p>
        </w:tc>
        <w:tc>
          <w:tcPr>
            <w:tcW w:w="307" w:type="dxa"/>
          </w:tcPr>
          <w:p w:rsidR="00894763" w:rsidRPr="00BC1C03" w:rsidRDefault="00894763" w:rsidP="008B7095">
            <w:pPr>
              <w:rPr>
                <w:rFonts w:ascii="Verdana" w:hAnsi="Verdana"/>
              </w:rPr>
            </w:pPr>
            <w:r w:rsidRPr="00BC1C03">
              <w:rPr>
                <w:rFonts w:ascii="Verdana" w:hAnsi="Verdana"/>
              </w:rPr>
              <w:t>-</w:t>
            </w:r>
          </w:p>
        </w:tc>
        <w:tc>
          <w:tcPr>
            <w:tcW w:w="5728" w:type="dxa"/>
          </w:tcPr>
          <w:p w:rsidR="00894763" w:rsidRPr="00BC1C03" w:rsidRDefault="00894763" w:rsidP="008B7095">
            <w:pPr>
              <w:rPr>
                <w:rFonts w:ascii="Verdana" w:hAnsi="Verdana"/>
              </w:rPr>
            </w:pPr>
            <w:r w:rsidRPr="00BC1C03">
              <w:rPr>
                <w:rFonts w:ascii="Verdana" w:hAnsi="Verdana"/>
              </w:rPr>
              <w:t>Коэффициент расходов на ведение дела</w:t>
            </w:r>
          </w:p>
        </w:tc>
      </w:tr>
      <w:tr w:rsidR="00894763" w:rsidRPr="00BC1C03" w:rsidTr="008B7095">
        <w:tc>
          <w:tcPr>
            <w:tcW w:w="805" w:type="dxa"/>
          </w:tcPr>
          <w:p w:rsidR="00894763" w:rsidRPr="00BC1C03" w:rsidRDefault="00894763" w:rsidP="008B7095">
            <w:pPr>
              <w:rPr>
                <w:rFonts w:ascii="Verdana" w:hAnsi="Verdana"/>
              </w:rPr>
            </w:pPr>
            <w:r w:rsidRPr="00BC1C03">
              <w:rPr>
                <w:rFonts w:ascii="Verdana" w:hAnsi="Verdana"/>
              </w:rPr>
              <w:t>Д</w:t>
            </w:r>
            <w:r w:rsidRPr="00BC1C03">
              <w:rPr>
                <w:rFonts w:ascii="Verdana" w:hAnsi="Verdana"/>
                <w:vertAlign w:val="subscript"/>
              </w:rPr>
              <w:t>опл</w:t>
            </w:r>
            <w:r w:rsidRPr="00BC1C03">
              <w:rPr>
                <w:rFonts w:ascii="Verdana" w:hAnsi="Verdana"/>
              </w:rPr>
              <w:t xml:space="preserve"> </w:t>
            </w:r>
          </w:p>
        </w:tc>
        <w:tc>
          <w:tcPr>
            <w:tcW w:w="307" w:type="dxa"/>
          </w:tcPr>
          <w:p w:rsidR="00894763" w:rsidRPr="00BC1C03" w:rsidRDefault="00894763" w:rsidP="008B7095">
            <w:pPr>
              <w:rPr>
                <w:rFonts w:ascii="Verdana" w:hAnsi="Verdana"/>
              </w:rPr>
            </w:pPr>
            <w:r w:rsidRPr="00BC1C03">
              <w:rPr>
                <w:rFonts w:ascii="Verdana" w:hAnsi="Verdana"/>
              </w:rPr>
              <w:t>-</w:t>
            </w:r>
          </w:p>
        </w:tc>
        <w:tc>
          <w:tcPr>
            <w:tcW w:w="5728" w:type="dxa"/>
          </w:tcPr>
          <w:p w:rsidR="00894763" w:rsidRPr="00BC1C03" w:rsidRDefault="00894763" w:rsidP="008B7095">
            <w:pPr>
              <w:rPr>
                <w:rFonts w:ascii="Verdana" w:hAnsi="Verdana"/>
              </w:rPr>
            </w:pPr>
            <w:r w:rsidRPr="00BC1C03">
              <w:rPr>
                <w:rFonts w:ascii="Verdana" w:hAnsi="Verdana"/>
              </w:rPr>
              <w:t>Число дней оплаченного периода</w:t>
            </w:r>
          </w:p>
        </w:tc>
      </w:tr>
    </w:tbl>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 xml:space="preserve">Если после заключения договора страхования будет установлено, что Страхователь сообщил Страховщику недостоверные (заведомо ложные) сведения о состоянии здоровья застрахованных им лиц, или иные сведения, имеющие существенное значение для определения вероятности наступления страхового случая, Страховщик вправе потребовать признания недействительным договора страхования в отношении этих лиц. </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Если в течение срока действия договора страхования у Застрахованных лиц выявляются заболевания, указанные в Договоре как не являющиеся страховым случаем, то Страховщик имеет право прекратить организацию  и оплату медицинской и иной помощи, направленной на преодоление (лечение) данных заболеваний, их последствий и осложнений.</w:t>
      </w:r>
    </w:p>
    <w:p w:rsidR="00894763" w:rsidRPr="00BC1C03" w:rsidRDefault="00894763" w:rsidP="00894763">
      <w:pPr>
        <w:numPr>
          <w:ilvl w:val="1"/>
          <w:numId w:val="6"/>
        </w:numPr>
        <w:tabs>
          <w:tab w:val="clear" w:pos="510"/>
          <w:tab w:val="num" w:pos="720"/>
        </w:tabs>
        <w:ind w:left="720" w:hanging="570"/>
        <w:jc w:val="both"/>
        <w:rPr>
          <w:rFonts w:ascii="Verdana" w:hAnsi="Verdana"/>
          <w:lang w:eastAsia="ru-RU"/>
        </w:rPr>
      </w:pPr>
      <w:r w:rsidRPr="00BC1C03">
        <w:rPr>
          <w:rFonts w:ascii="Verdana" w:hAnsi="Verdana"/>
          <w:lang w:eastAsia="ru-RU"/>
        </w:rPr>
        <w:t>В случае отказа Страхователя, являющегося физическим лицом, от Договора страхования в течение 5  рабочих дней со дня его заключения (независимо от момента уплаты страховой премии) при </w:t>
      </w:r>
      <w:r w:rsidRPr="00BC1C03">
        <w:rPr>
          <w:rFonts w:ascii="Verdana" w:hAnsi="Verdana"/>
          <w:bCs/>
          <w:lang w:eastAsia="ru-RU"/>
        </w:rPr>
        <w:t>условии отсутствия событий, имеющих признаки страхового случая, произошедших в данном периоде, </w:t>
      </w:r>
      <w:r w:rsidRPr="00BC1C03">
        <w:rPr>
          <w:rFonts w:ascii="Verdana" w:hAnsi="Verdana"/>
          <w:lang w:eastAsia="ru-RU"/>
        </w:rPr>
        <w:t>возврату подлежит:</w:t>
      </w:r>
    </w:p>
    <w:p w:rsidR="00894763" w:rsidRPr="00BC1C03" w:rsidRDefault="00894763" w:rsidP="00894763">
      <w:pPr>
        <w:numPr>
          <w:ilvl w:val="2"/>
          <w:numId w:val="31"/>
        </w:numPr>
        <w:tabs>
          <w:tab w:val="clear" w:pos="1800"/>
          <w:tab w:val="num" w:pos="1418"/>
        </w:tabs>
        <w:ind w:left="1418" w:hanging="338"/>
        <w:jc w:val="both"/>
        <w:rPr>
          <w:rFonts w:ascii="Verdana" w:hAnsi="Verdana"/>
          <w:lang w:eastAsia="ru-RU"/>
        </w:rPr>
      </w:pPr>
      <w:r w:rsidRPr="00BC1C03">
        <w:rPr>
          <w:rFonts w:ascii="Verdana" w:hAnsi="Verdana"/>
          <w:lang w:eastAsia="ru-RU"/>
        </w:rPr>
        <w:lastRenderedPageBreak/>
        <w:t xml:space="preserve"> уплаченная страховая премия в полном объеме, если Страхователь отказался от Договора до даты возникновения обязательств  Страховщика по Договору (далее - до даты начала действия страхования).</w:t>
      </w:r>
    </w:p>
    <w:p w:rsidR="00894763" w:rsidRPr="00BC1C03" w:rsidRDefault="00894763" w:rsidP="00894763">
      <w:pPr>
        <w:numPr>
          <w:ilvl w:val="2"/>
          <w:numId w:val="31"/>
        </w:numPr>
        <w:tabs>
          <w:tab w:val="clear" w:pos="1800"/>
          <w:tab w:val="num" w:pos="1418"/>
        </w:tabs>
        <w:ind w:left="1418" w:hanging="338"/>
        <w:jc w:val="both"/>
        <w:rPr>
          <w:rFonts w:ascii="Verdana" w:hAnsi="Verdana"/>
          <w:lang w:eastAsia="ru-RU"/>
        </w:rPr>
      </w:pPr>
      <w:r w:rsidRPr="00BC1C03">
        <w:rPr>
          <w:rFonts w:ascii="Verdana" w:hAnsi="Verdana"/>
          <w:lang w:eastAsia="ru-RU"/>
        </w:rPr>
        <w:t>часть уплаченной страховой премии за неистекший срок действия Договора страхования, пропорционально сроку действия Договора, если Страхователь отказался от Договора после даты начала действия страхования. В этом случае  Страховщик при возврате уплаченной страховой премии Страхователю вправе удержать ее часть пропорционально сроку действия договора страхования, прошедшему с даты начала действия страхования до даты прекращения действия договора добровольного страхования.</w:t>
      </w:r>
    </w:p>
    <w:p w:rsidR="00894763" w:rsidRPr="00BC1C03" w:rsidRDefault="00894763" w:rsidP="00894763">
      <w:pPr>
        <w:ind w:firstLine="709"/>
        <w:contextualSpacing/>
        <w:jc w:val="both"/>
        <w:rPr>
          <w:rFonts w:ascii="Verdana" w:hAnsi="Verdana"/>
          <w:lang w:eastAsia="ru-RU"/>
        </w:rPr>
      </w:pPr>
      <w:r w:rsidRPr="00BC1C03">
        <w:rPr>
          <w:rFonts w:ascii="Verdana" w:hAnsi="Verdana"/>
          <w:lang w:eastAsia="ru-RU"/>
        </w:rPr>
        <w:t>Для целей реализации настоящего пункта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пяти рабочих дней со дня заключения Договора.</w:t>
      </w:r>
    </w:p>
    <w:p w:rsidR="00894763" w:rsidRPr="00BC1C03" w:rsidRDefault="00894763" w:rsidP="00894763">
      <w:pPr>
        <w:ind w:firstLine="709"/>
        <w:contextualSpacing/>
        <w:jc w:val="both"/>
        <w:rPr>
          <w:rFonts w:ascii="Verdana" w:hAnsi="Verdana"/>
          <w:lang w:eastAsia="ru-RU"/>
        </w:rPr>
      </w:pPr>
      <w:r w:rsidRPr="00BC1C03">
        <w:rPr>
          <w:rFonts w:ascii="Verdana" w:hAnsi="Verdana"/>
          <w:lang w:eastAsia="ru-RU"/>
        </w:rPr>
        <w:t>Для целей реализации настоящего пункта возврат страховой премии (части страховой премии) осуществляется по выбору Страхователя наличными деньгами или в безналичном порядке в срок, не превышающий 10 рабочих дней со дня получения письменного заявления Страхователя об отказе от Договора.</w:t>
      </w:r>
    </w:p>
    <w:p w:rsidR="00894763" w:rsidRPr="00BC1C03" w:rsidRDefault="00894763" w:rsidP="00894763">
      <w:pPr>
        <w:ind w:firstLine="709"/>
        <w:contextualSpacing/>
        <w:jc w:val="both"/>
        <w:rPr>
          <w:rFonts w:ascii="Verdana" w:hAnsi="Verdana"/>
          <w:lang w:eastAsia="ru-RU"/>
        </w:rPr>
      </w:pPr>
      <w:r w:rsidRPr="00BC1C03">
        <w:rPr>
          <w:rFonts w:ascii="Verdana" w:hAnsi="Verdana"/>
          <w:lang w:eastAsia="ru-RU"/>
        </w:rPr>
        <w:t>В случае противоречия положений настоящего пункта Правил иным положениям настоящих Правил, положения настоящего пункта имеют преимущественную силу.</w:t>
      </w:r>
    </w:p>
    <w:p w:rsidR="00894763" w:rsidRPr="00BC1C03" w:rsidRDefault="00894763" w:rsidP="00894763">
      <w:pPr>
        <w:ind w:left="720"/>
        <w:jc w:val="both"/>
        <w:rPr>
          <w:rFonts w:ascii="Verdana" w:hAnsi="Verdana"/>
        </w:rPr>
      </w:pPr>
    </w:p>
    <w:p w:rsidR="00894763" w:rsidRPr="00BC1C03" w:rsidRDefault="00894763" w:rsidP="00894763">
      <w:pPr>
        <w:pStyle w:val="Iauiue"/>
        <w:widowControl w:val="0"/>
        <w:spacing w:line="240" w:lineRule="atLeast"/>
        <w:jc w:val="both"/>
        <w:rPr>
          <w:rFonts w:ascii="Verdana" w:hAnsi="Verdana"/>
          <w:b/>
        </w:rPr>
      </w:pPr>
    </w:p>
    <w:p w:rsidR="00894763" w:rsidRPr="00BC1C03" w:rsidRDefault="00894763" w:rsidP="00894763">
      <w:pPr>
        <w:pStyle w:val="20"/>
        <w:ind w:left="0" w:right="0" w:firstLine="0"/>
        <w:rPr>
          <w:rFonts w:ascii="Verdana" w:hAnsi="Verdana"/>
          <w:bCs/>
          <w:sz w:val="24"/>
          <w:szCs w:val="24"/>
        </w:rPr>
      </w:pPr>
      <w:bookmarkStart w:id="14" w:name="_Toc461207954"/>
      <w:r w:rsidRPr="00BC1C03">
        <w:rPr>
          <w:rFonts w:ascii="Verdana" w:hAnsi="Verdana"/>
          <w:bCs/>
          <w:sz w:val="24"/>
          <w:szCs w:val="24"/>
        </w:rPr>
        <w:t>ПОСЛЕДСТВИЯ ИЗМЕНЕНИЯ СТЕПЕНИ РИСКА</w:t>
      </w:r>
      <w:bookmarkEnd w:id="14"/>
      <w:r w:rsidRPr="00BC1C03">
        <w:rPr>
          <w:rFonts w:ascii="Verdana" w:hAnsi="Verdana"/>
          <w:bCs/>
          <w:sz w:val="24"/>
          <w:szCs w:val="24"/>
        </w:rPr>
        <w:t xml:space="preserve"> </w:t>
      </w:r>
    </w:p>
    <w:p w:rsidR="00894763" w:rsidRPr="00BC1C03" w:rsidRDefault="00894763" w:rsidP="00894763"/>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В период действия договора страхования Страхователь (Застрахованное лицо) обязан незамедлительно в письменной форме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Значительными изменениями признаются изменения в обстоятельствах, оговоренных в письменном заявлении и/или определенно оговоренные Страховщиком в Договоре страхования.</w:t>
      </w:r>
    </w:p>
    <w:p w:rsidR="00894763" w:rsidRPr="00BC1C03" w:rsidRDefault="00894763" w:rsidP="00894763">
      <w:pPr>
        <w:numPr>
          <w:ilvl w:val="1"/>
          <w:numId w:val="6"/>
        </w:numPr>
        <w:tabs>
          <w:tab w:val="clear" w:pos="510"/>
          <w:tab w:val="num" w:pos="720"/>
        </w:tabs>
        <w:ind w:left="720" w:hanging="570"/>
        <w:jc w:val="both"/>
        <w:rPr>
          <w:rFonts w:ascii="Verdana" w:hAnsi="Verdana"/>
        </w:rPr>
      </w:pPr>
      <w:bookmarkStart w:id="15" w:name="_Ref141851494"/>
      <w:r w:rsidRPr="00BC1C03">
        <w:rPr>
          <w:rFonts w:ascii="Verdana" w:hAnsi="Verdana"/>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bookmarkEnd w:id="15"/>
      <w:r w:rsidRPr="00BC1C03">
        <w:rPr>
          <w:rFonts w:ascii="Verdana" w:hAnsi="Verdana"/>
        </w:rPr>
        <w:t xml:space="preserve"> </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Если Страхователь возражает против изменения условий договора страхования или уплаты дополнительной страховой премии в соответствии с п.</w:t>
      </w:r>
      <w:fldSimple w:instr=" REF _Ref141851494 \r \h  \* MERGEFORMAT ">
        <w:r w:rsidR="00C934D1" w:rsidRPr="00C934D1">
          <w:rPr>
            <w:rFonts w:ascii="Verdana" w:hAnsi="Verdana"/>
          </w:rPr>
          <w:t>8.2</w:t>
        </w:r>
      </w:fldSimple>
      <w:r w:rsidRPr="00BC1C03">
        <w:rPr>
          <w:rFonts w:ascii="Verdana" w:hAnsi="Verdana"/>
        </w:rPr>
        <w:t xml:space="preserve"> настоящих правил, то, в соответствии с Гражданским Кодексом Российской Федерации, Страховщик вправе потребовать расторжения договора  и возмещения убытков, причиненных расторжением договора.</w:t>
      </w:r>
    </w:p>
    <w:p w:rsidR="00894763" w:rsidRPr="00BC1C03" w:rsidRDefault="00894763" w:rsidP="00894763">
      <w:pPr>
        <w:pStyle w:val="Iauiue"/>
        <w:widowControl w:val="0"/>
        <w:spacing w:line="240" w:lineRule="atLeast"/>
        <w:jc w:val="both"/>
        <w:rPr>
          <w:rFonts w:ascii="Verdana" w:hAnsi="Verdana"/>
          <w:b/>
        </w:rPr>
      </w:pPr>
    </w:p>
    <w:p w:rsidR="00894763" w:rsidRPr="00BC1C03" w:rsidRDefault="00894763" w:rsidP="00894763">
      <w:pPr>
        <w:pStyle w:val="20"/>
        <w:ind w:left="0" w:right="0" w:firstLine="0"/>
        <w:rPr>
          <w:rFonts w:ascii="Verdana" w:hAnsi="Verdana"/>
          <w:bCs/>
          <w:sz w:val="24"/>
          <w:szCs w:val="24"/>
        </w:rPr>
      </w:pPr>
      <w:bookmarkStart w:id="16" w:name="_Toc461207955"/>
      <w:r w:rsidRPr="00BC1C03">
        <w:rPr>
          <w:rFonts w:ascii="Verdana" w:hAnsi="Verdana"/>
          <w:bCs/>
          <w:sz w:val="24"/>
          <w:szCs w:val="24"/>
        </w:rPr>
        <w:t>ПРАВА И ОБЯЗАННОСТИ СТОРОН</w:t>
      </w:r>
      <w:bookmarkEnd w:id="16"/>
    </w:p>
    <w:p w:rsidR="00894763" w:rsidRPr="00BC1C03" w:rsidRDefault="00894763" w:rsidP="00894763"/>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Страхователь (Застрахованное лицо) имеет право:</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выбирать страховые программы в любом их сочетании и наполнении медицинскими и иными услугами, медицинские и иные учреждения, оказывающие услуги по Договору страхования, из числа предложенных Страховщиком и по согласованию с ним;</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осуществлять контроль за выполнением условий договора страхования;</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изменить численность Застрахованных лиц по договору страхования путем подписания дополнительного соглашения к Договору страхования с предоставлением Страховщику необходимых сведений;</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расширить перечень медицинских услуг по дополнительному соглашению со Страховщиком, и  уплатить дополнительную страховую премию;</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досрочно прекратить договор страхования в отношении конкретного Застрахованного лица после предварительного письменного уведомления Страховщика;</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получать медицинские услуги в соответствии с условиями договора  страхования;</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получить дубликат сертификата (индивидуальной пластиковой карточки) в случае его утраты;</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lastRenderedPageBreak/>
        <w:t>отказаться на основании письменного заявления Страховщику от Договора страхования в любое время, если к моменту отказа возможность наступления страхового случая отпала по обстоятельствам иным, чем страховой случай.</w:t>
      </w:r>
    </w:p>
    <w:p w:rsidR="00894763" w:rsidRPr="00BC1C03" w:rsidRDefault="00894763" w:rsidP="00894763">
      <w:pPr>
        <w:numPr>
          <w:ilvl w:val="2"/>
          <w:numId w:val="6"/>
        </w:numPr>
        <w:tabs>
          <w:tab w:val="num" w:pos="1440"/>
        </w:tabs>
        <w:ind w:left="1440"/>
        <w:jc w:val="both"/>
        <w:rPr>
          <w:rFonts w:ascii="Verdana" w:hAnsi="Verdana"/>
        </w:rPr>
      </w:pPr>
      <w:bookmarkStart w:id="17" w:name="_Ref260238933"/>
      <w:r w:rsidRPr="00BC1C03">
        <w:rPr>
          <w:rFonts w:ascii="Verdana" w:hAnsi="Verdana"/>
        </w:rPr>
        <w:t>в случае неудовлетворенности качеством оказанных медицинских или сервисных услуг, направить в адрес Страховщика письменную жалобу по электронной почте, факсу или на бумажном носителе;</w:t>
      </w:r>
      <w:bookmarkEnd w:id="17"/>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получить доступ к своим персональным данным, обрабатываемым Страховщиком, с правом совершения действий в отношении этих персональных данных, предусмотренных действующим законодательством Российской Федерации.</w:t>
      </w:r>
    </w:p>
    <w:p w:rsidR="00894763" w:rsidRPr="00BC1C03" w:rsidRDefault="00894763" w:rsidP="00894763">
      <w:pPr>
        <w:ind w:left="1440" w:firstLine="360"/>
        <w:jc w:val="both"/>
        <w:rPr>
          <w:rFonts w:ascii="Verdana" w:hAnsi="Verdana"/>
        </w:rPr>
      </w:pPr>
      <w:r w:rsidRPr="00BC1C03">
        <w:rPr>
          <w:rFonts w:ascii="Verdana" w:hAnsi="Verdana"/>
        </w:rPr>
        <w:t>В соответствии с настоящим пунктом Правил право на получение доступа к персональным данным Застрахованного лица, обрабатываемым Страховщиком, с правом совершения действий в отношении этих персональных данных, предусмотренных действующим законодательством Российской Федерации, имеет Застрахованное лицо или его законный представитель.</w:t>
      </w:r>
    </w:p>
    <w:p w:rsidR="00894763" w:rsidRPr="00BC1C03" w:rsidRDefault="00894763" w:rsidP="00894763">
      <w:pPr>
        <w:numPr>
          <w:ilvl w:val="1"/>
          <w:numId w:val="6"/>
        </w:numPr>
        <w:tabs>
          <w:tab w:val="clear" w:pos="510"/>
          <w:tab w:val="num" w:pos="720"/>
        </w:tabs>
        <w:ind w:left="720" w:hanging="570"/>
        <w:jc w:val="both"/>
        <w:rPr>
          <w:rFonts w:ascii="Verdana" w:hAnsi="Verdana"/>
        </w:rPr>
      </w:pPr>
      <w:bookmarkStart w:id="18" w:name="_Ref141852232"/>
      <w:r w:rsidRPr="00BC1C03">
        <w:rPr>
          <w:rFonts w:ascii="Verdana" w:hAnsi="Verdana"/>
        </w:rPr>
        <w:t>Страхователь (Застрахованное лицо) обязан:</w:t>
      </w:r>
      <w:bookmarkEnd w:id="18"/>
    </w:p>
    <w:p w:rsidR="00894763" w:rsidRPr="00BC1C03" w:rsidRDefault="00894763" w:rsidP="00894763">
      <w:pPr>
        <w:numPr>
          <w:ilvl w:val="2"/>
          <w:numId w:val="6"/>
        </w:numPr>
        <w:tabs>
          <w:tab w:val="num" w:pos="1440"/>
        </w:tabs>
        <w:ind w:left="1440"/>
        <w:jc w:val="both"/>
        <w:rPr>
          <w:rFonts w:ascii="Verdana" w:hAnsi="Verdana"/>
        </w:rPr>
      </w:pPr>
      <w:bookmarkStart w:id="19" w:name="_Ref141852175"/>
      <w:r w:rsidRPr="00BC1C03">
        <w:rPr>
          <w:rFonts w:ascii="Verdana" w:hAnsi="Verdana"/>
        </w:rPr>
        <w:t>своевременно уплачивать страховую премию (страховые взносы) в размерах и порядке, предусмотренных договором страхования;</w:t>
      </w:r>
      <w:bookmarkEnd w:id="19"/>
    </w:p>
    <w:p w:rsidR="00894763" w:rsidRPr="00BC1C03" w:rsidRDefault="00894763" w:rsidP="00894763">
      <w:pPr>
        <w:numPr>
          <w:ilvl w:val="2"/>
          <w:numId w:val="6"/>
        </w:numPr>
        <w:tabs>
          <w:tab w:val="num" w:pos="1440"/>
        </w:tabs>
        <w:ind w:left="1440"/>
        <w:jc w:val="both"/>
        <w:rPr>
          <w:rFonts w:ascii="Verdana" w:hAnsi="Verdana"/>
        </w:rPr>
      </w:pPr>
      <w:bookmarkStart w:id="20" w:name="_Ref374625859"/>
      <w:r w:rsidRPr="00BC1C03">
        <w:rPr>
          <w:rFonts w:ascii="Verdana" w:hAnsi="Verdana"/>
        </w:rPr>
        <w:t>при заключении договора страхования предоставить Страховщику запрошенные им  достоверные документы и сведения, влияющие на степень страхового риска.</w:t>
      </w:r>
      <w:bookmarkEnd w:id="20"/>
    </w:p>
    <w:p w:rsidR="00894763" w:rsidRPr="00BC1C03" w:rsidRDefault="00894763" w:rsidP="00894763">
      <w:pPr>
        <w:numPr>
          <w:ilvl w:val="3"/>
          <w:numId w:val="6"/>
        </w:numPr>
        <w:tabs>
          <w:tab w:val="clear" w:pos="1170"/>
          <w:tab w:val="num" w:pos="2410"/>
        </w:tabs>
        <w:ind w:left="2410" w:hanging="992"/>
        <w:jc w:val="both"/>
        <w:rPr>
          <w:rFonts w:ascii="Verdana" w:hAnsi="Verdana"/>
        </w:rPr>
      </w:pPr>
      <w:r w:rsidRPr="00BC1C03">
        <w:rPr>
          <w:rFonts w:ascii="Verdana" w:hAnsi="Verdana"/>
        </w:rPr>
        <w:t>При предварительном анкетировании: достоверные ответы на вопросы анкеты о лицах, принимаемых на страхование, в том числе о показателях здоровья этих лиц;</w:t>
      </w:r>
    </w:p>
    <w:p w:rsidR="00894763" w:rsidRPr="00BC1C03" w:rsidRDefault="00894763" w:rsidP="00894763">
      <w:pPr>
        <w:numPr>
          <w:ilvl w:val="3"/>
          <w:numId w:val="6"/>
        </w:numPr>
        <w:tabs>
          <w:tab w:val="clear" w:pos="1170"/>
          <w:tab w:val="num" w:pos="2410"/>
        </w:tabs>
        <w:ind w:left="2410" w:hanging="992"/>
        <w:jc w:val="both"/>
        <w:rPr>
          <w:rFonts w:ascii="Verdana" w:hAnsi="Verdana"/>
        </w:rPr>
      </w:pPr>
      <w:r w:rsidRPr="00BC1C03">
        <w:rPr>
          <w:rFonts w:ascii="Verdana" w:hAnsi="Verdana"/>
        </w:rPr>
        <w:t>При отсутствии анкетирования сообщить о следующих фактах состояния здоровья лиц, принимаемых на страхование (при условии, что Страхователь располагает данной информацией):</w:t>
      </w:r>
    </w:p>
    <w:p w:rsidR="00894763" w:rsidRPr="00BC1C03" w:rsidRDefault="00894763" w:rsidP="00894763">
      <w:pPr>
        <w:numPr>
          <w:ilvl w:val="4"/>
          <w:numId w:val="30"/>
        </w:numPr>
        <w:tabs>
          <w:tab w:val="clear" w:pos="1680"/>
          <w:tab w:val="num" w:pos="2835"/>
        </w:tabs>
        <w:ind w:left="2835" w:hanging="425"/>
        <w:jc w:val="both"/>
        <w:rPr>
          <w:rFonts w:ascii="Verdana" w:hAnsi="Verdana"/>
        </w:rPr>
      </w:pPr>
      <w:r w:rsidRPr="00BC1C03">
        <w:rPr>
          <w:rFonts w:ascii="Verdana" w:hAnsi="Verdana"/>
        </w:rPr>
        <w:t xml:space="preserve">Наличии </w:t>
      </w:r>
      <w:r w:rsidRPr="00BC1C03">
        <w:rPr>
          <w:rFonts w:ascii="Verdana" w:hAnsi="Verdana"/>
          <w:lang w:val="en-US"/>
        </w:rPr>
        <w:t>I</w:t>
      </w:r>
      <w:r w:rsidRPr="00BC1C03">
        <w:rPr>
          <w:rFonts w:ascii="Verdana" w:hAnsi="Verdana"/>
        </w:rPr>
        <w:t xml:space="preserve">-ой или </w:t>
      </w:r>
      <w:r w:rsidRPr="00BC1C03">
        <w:rPr>
          <w:rFonts w:ascii="Verdana" w:hAnsi="Verdana"/>
          <w:lang w:val="en-US"/>
        </w:rPr>
        <w:t>II</w:t>
      </w:r>
      <w:r w:rsidRPr="00BC1C03">
        <w:rPr>
          <w:rFonts w:ascii="Verdana" w:hAnsi="Verdana"/>
        </w:rPr>
        <w:t>-ой группы инвалидности;</w:t>
      </w:r>
    </w:p>
    <w:p w:rsidR="00894763" w:rsidRPr="00BC1C03" w:rsidRDefault="00894763" w:rsidP="00894763">
      <w:pPr>
        <w:numPr>
          <w:ilvl w:val="4"/>
          <w:numId w:val="30"/>
        </w:numPr>
        <w:tabs>
          <w:tab w:val="clear" w:pos="1680"/>
          <w:tab w:val="num" w:pos="2835"/>
        </w:tabs>
        <w:ind w:left="2835" w:hanging="425"/>
        <w:jc w:val="both"/>
        <w:rPr>
          <w:rFonts w:ascii="Verdana" w:hAnsi="Verdana"/>
        </w:rPr>
      </w:pPr>
      <w:r w:rsidRPr="00BC1C03">
        <w:rPr>
          <w:rFonts w:ascii="Verdana" w:hAnsi="Verdana"/>
        </w:rPr>
        <w:t>Наличии онкологических заболеваний, особо опасных инфекций, ВИЧ-инфекции, туберкулеза, сахарного диабета</w:t>
      </w:r>
    </w:p>
    <w:p w:rsidR="00894763" w:rsidRPr="00BC1C03" w:rsidRDefault="00894763" w:rsidP="00894763">
      <w:pPr>
        <w:numPr>
          <w:ilvl w:val="4"/>
          <w:numId w:val="30"/>
        </w:numPr>
        <w:tabs>
          <w:tab w:val="clear" w:pos="1680"/>
          <w:tab w:val="num" w:pos="2835"/>
        </w:tabs>
        <w:ind w:left="2835" w:hanging="425"/>
        <w:jc w:val="both"/>
        <w:rPr>
          <w:rFonts w:ascii="Verdana" w:hAnsi="Verdana"/>
        </w:rPr>
      </w:pPr>
      <w:r w:rsidRPr="00BC1C03">
        <w:rPr>
          <w:rFonts w:ascii="Verdana" w:hAnsi="Verdana"/>
        </w:rPr>
        <w:t xml:space="preserve">Наркозависимости, алкоголизме </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в период действия договора незамедлительно в письменной форме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 xml:space="preserve">довести до сведения Застрахованных лиц условия предоставления медицинской помощи; </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соблюдать предписания лечащего врача;</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обеспечить сохранность страхового полиса и/или сертификата (индивидуальной пластиковой карточки), и не передавать их  другим  лицам для получения медицинских услуг;</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соблюдать порядок,  установленный в медицинском учреждении;</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 xml:space="preserve">соблюдать морально-этические нормы поведения при общении с врачами и иным персоналом медицинских учреждений и сотрудниками Страховщика; </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возместить Страховщику понесенные им затраты за предоставленные услуги, указанные в п.</w:t>
      </w:r>
      <w:fldSimple w:instr=" REF _Ref191113384 \r \h  \* MERGEFORMAT ">
        <w:r w:rsidR="00C934D1" w:rsidRPr="00C934D1">
          <w:rPr>
            <w:rFonts w:ascii="Verdana" w:hAnsi="Verdana"/>
          </w:rPr>
          <w:t>9.4.7</w:t>
        </w:r>
      </w:fldSimple>
      <w:r w:rsidRPr="00BC1C03">
        <w:rPr>
          <w:rFonts w:ascii="Verdana" w:hAnsi="Verdana"/>
        </w:rPr>
        <w:t xml:space="preserve"> в течение 5-ти банковских дней с даты получения соответствующего счета от Страховщика.</w:t>
      </w:r>
    </w:p>
    <w:p w:rsidR="00894763" w:rsidRPr="00BC1C03" w:rsidRDefault="00894763" w:rsidP="00894763">
      <w:pPr>
        <w:numPr>
          <w:ilvl w:val="2"/>
          <w:numId w:val="6"/>
        </w:numPr>
        <w:tabs>
          <w:tab w:val="num" w:pos="1440"/>
        </w:tabs>
        <w:ind w:left="1440"/>
        <w:jc w:val="both"/>
        <w:rPr>
          <w:rFonts w:ascii="Verdana" w:hAnsi="Verdana"/>
        </w:rPr>
      </w:pPr>
      <w:bookmarkStart w:id="21" w:name="_Ref259120050"/>
      <w:r w:rsidRPr="00BC1C03">
        <w:rPr>
          <w:rFonts w:ascii="Verdana" w:hAnsi="Verdana"/>
        </w:rPr>
        <w:t>получить от Застрахованных лиц, а в случае, если Страхователем заключается договор в отношении себя, предоставить самостоятельно письменное(ые) согласие(я) на обработку Страховщиком его (их- Застрахованных лиц) персональных данных, в соответствии с требованиями  действующего законодательства Российской Федерации</w:t>
      </w:r>
      <w:bookmarkEnd w:id="21"/>
      <w:r w:rsidRPr="00BC1C03">
        <w:rPr>
          <w:rFonts w:ascii="Verdana" w:hAnsi="Verdana"/>
        </w:rPr>
        <w:t>.</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по запросу Страховщика незамедлительно (в течение 1 (одного) рабочего дня с момента получения соответствующего запроса Страховщика) предоставить ему указанные в п.</w:t>
      </w:r>
      <w:fldSimple w:instr=" REF _Ref259120050 \r \h  \* MERGEFORMAT ">
        <w:r w:rsidR="00C934D1" w:rsidRPr="00C934D1">
          <w:rPr>
            <w:rFonts w:ascii="Verdana" w:hAnsi="Verdana"/>
          </w:rPr>
          <w:t>9.2.10</w:t>
        </w:r>
      </w:fldSimple>
      <w:r w:rsidRPr="00BC1C03">
        <w:rPr>
          <w:rFonts w:ascii="Verdana" w:hAnsi="Verdana"/>
        </w:rPr>
        <w:t xml:space="preserve"> письменные согласия Застрахованных лиц</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Страховщик обязан:</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ознакомить Страхователя с настоящими правилами;</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lastRenderedPageBreak/>
        <w:t>выдать страховой полис и/или сертификат (индивидуальную пластиковую карточку) Страхователю;</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организовать предоставление Застрахованным лицам медицинских услуг  в соответствии со страховой программой;</w:t>
      </w:r>
    </w:p>
    <w:p w:rsidR="00894763" w:rsidRPr="00BC1C03" w:rsidRDefault="00894763" w:rsidP="00894763">
      <w:pPr>
        <w:numPr>
          <w:ilvl w:val="2"/>
          <w:numId w:val="6"/>
        </w:numPr>
        <w:tabs>
          <w:tab w:val="num" w:pos="1440"/>
        </w:tabs>
        <w:ind w:left="1440"/>
        <w:jc w:val="both"/>
        <w:rPr>
          <w:rFonts w:ascii="Verdana" w:hAnsi="Verdana"/>
          <w:szCs w:val="22"/>
        </w:rPr>
      </w:pPr>
      <w:r w:rsidRPr="00BC1C03">
        <w:rPr>
          <w:rFonts w:ascii="Verdana" w:hAnsi="Verdana"/>
          <w:szCs w:val="22"/>
        </w:rPr>
        <w:t xml:space="preserve"> В случае невозможности оказания медицинским учреждением помощи, предусмотренной Страховой программой, организовать медицинскую помощь в другом медицинском учреждении соответствующего профиля и ценовой категории, определенном по своему усмотрению.</w:t>
      </w:r>
      <w:r w:rsidRPr="00BC1C03">
        <w:t xml:space="preserve"> </w:t>
      </w:r>
      <w:r w:rsidRPr="00BC1C03">
        <w:rPr>
          <w:rFonts w:ascii="Verdana" w:hAnsi="Verdana"/>
          <w:szCs w:val="22"/>
        </w:rPr>
        <w:t>При этом, объем медицинской помощи по Страховым программам ограничивается рамками возможностей медицинских учреждений, сотрудничающих со Страховщиком в соответствующем Субъекте Российской Федерации.</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не разглашать персональные данные Страхователя (Застрахованного лица);</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контролировать объем и сроки услуг, предоставленных Застрахованному в соответствии с условиями Договора страхования;</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произвести в установленном порядке оплату услуг, оказанных в соответствии с условиями заключенного Договора страхования при наступлении страхового случая;</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соблюдать тайну страхования;</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при поступлении жалобы от Страхователя (Застрахованного лица), направленной в адрес Страховщика в соответствии с п.</w:t>
      </w:r>
      <w:fldSimple w:instr=" REF _Ref260238933 \r \h  \* MERGEFORMAT ">
        <w:r w:rsidR="00C934D1" w:rsidRPr="00C934D1">
          <w:rPr>
            <w:rFonts w:ascii="Verdana" w:hAnsi="Verdana"/>
          </w:rPr>
          <w:t>9.1.9</w:t>
        </w:r>
      </w:fldSimple>
      <w:r w:rsidRPr="00BC1C03">
        <w:rPr>
          <w:rFonts w:ascii="Verdana" w:hAnsi="Verdana"/>
        </w:rPr>
        <w:t xml:space="preserve"> настоящих Правил страхования предпринимать все необходимые меры по изучению и урегулированию ситуации, и в течение 15 рабочих дней с момента получения жалобы направить ему письменный ответ. </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Страховщик имеет право:</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требовать от Страхователя предоставления достоверной информации, необходимой для заключения договора страхования;</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досрочно расторгнуть договор страхования в случае нарушения Страхователем (Застрахованным лицом) условий договора или п.</w:t>
      </w:r>
      <w:fldSimple w:instr=" REF _Ref141852232 \r \h  \* MERGEFORMAT ">
        <w:r w:rsidR="00C934D1" w:rsidRPr="00C934D1">
          <w:rPr>
            <w:rFonts w:ascii="Verdana" w:hAnsi="Verdana"/>
          </w:rPr>
          <w:t>9.2</w:t>
        </w:r>
      </w:fldSimple>
      <w:r w:rsidRPr="00BC1C03">
        <w:rPr>
          <w:rFonts w:ascii="Verdana" w:hAnsi="Verdana"/>
        </w:rPr>
        <w:t xml:space="preserve">   настоящих Правил, если это предусмотрено действующим законодательством;</w:t>
      </w:r>
    </w:p>
    <w:p w:rsidR="00894763" w:rsidRPr="00BC1C03" w:rsidRDefault="00894763" w:rsidP="00894763">
      <w:pPr>
        <w:numPr>
          <w:ilvl w:val="2"/>
          <w:numId w:val="6"/>
        </w:numPr>
        <w:tabs>
          <w:tab w:val="num" w:pos="1440"/>
        </w:tabs>
        <w:ind w:left="1440"/>
        <w:jc w:val="both"/>
        <w:rPr>
          <w:rFonts w:ascii="Verdana" w:hAnsi="Verdana"/>
        </w:rPr>
      </w:pPr>
      <w:bookmarkStart w:id="22" w:name="_Ref143679096"/>
      <w:r w:rsidRPr="00BC1C03">
        <w:rPr>
          <w:rFonts w:ascii="Verdana" w:hAnsi="Verdana"/>
        </w:rPr>
        <w:t>выяснять причины и обстоятельства страхового случая, включая направление запросов в соответствующие учреждения о факте и причинах страхового случая;</w:t>
      </w:r>
      <w:bookmarkEnd w:id="22"/>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организовывать экстренную медицинскую помощь Застрахованным по жизненным показаниям с привлечением муниципальной медицины (скорая медицинская помощь «03»; госпитализация в ближайший муниципальный стационар и пр.) с дальнейшей организацией перевода по желанию Страхователя (Застрахованного) и при отсутствии медицинских противопоказаний в одно из медицинских учреждений, предусмотренных Договором страхования;</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по согласованию со Страхователем изменять страховую программу в случае прекращения взаимоотношений с медицинским учреждением, предусмотренным Договором страхования;</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в случае  отсутствия возможности предоставления медицинских и иных услуг Застрахованному в медицинских и иных учреждениях, определенных Договором страхования, организовать предоставление необходимых и соответствующих по объему услуг Застрахованному на базе иных учреждений соответствующего профиля, определенных по усмотрению Страховщика;</w:t>
      </w:r>
    </w:p>
    <w:p w:rsidR="00894763" w:rsidRPr="00BC1C03" w:rsidRDefault="00894763" w:rsidP="00894763">
      <w:pPr>
        <w:numPr>
          <w:ilvl w:val="2"/>
          <w:numId w:val="6"/>
        </w:numPr>
        <w:tabs>
          <w:tab w:val="num" w:pos="1440"/>
        </w:tabs>
        <w:ind w:left="1440"/>
        <w:jc w:val="both"/>
        <w:rPr>
          <w:rFonts w:ascii="Verdana" w:hAnsi="Verdana"/>
        </w:rPr>
      </w:pPr>
      <w:bookmarkStart w:id="23" w:name="_Ref191113384"/>
      <w:r w:rsidRPr="00BC1C03">
        <w:rPr>
          <w:rFonts w:ascii="Verdana" w:hAnsi="Verdana"/>
        </w:rPr>
        <w:t>предъявить Страхователю счет на возмещение затрат, возникших и понесенных Страховщиком при исполнении обязательств по договору, при условии, что:</w:t>
      </w:r>
      <w:bookmarkEnd w:id="23"/>
    </w:p>
    <w:p w:rsidR="00894763" w:rsidRPr="00BC1C03" w:rsidRDefault="00894763" w:rsidP="00894763">
      <w:pPr>
        <w:numPr>
          <w:ilvl w:val="3"/>
          <w:numId w:val="6"/>
        </w:numPr>
        <w:tabs>
          <w:tab w:val="clear" w:pos="1170"/>
          <w:tab w:val="num" w:pos="2160"/>
        </w:tabs>
        <w:ind w:left="2160" w:hanging="1080"/>
        <w:jc w:val="both"/>
        <w:rPr>
          <w:rFonts w:ascii="Verdana" w:hAnsi="Verdana"/>
        </w:rPr>
      </w:pPr>
      <w:r w:rsidRPr="00BC1C03">
        <w:rPr>
          <w:rFonts w:ascii="Verdana" w:hAnsi="Verdana"/>
        </w:rPr>
        <w:t>эти затраты явились следствием несоблюдения Страхователем (Застрахованным) условий договора (ложный вызов скорой медицинской помощи; ложный вызов врача на дом;, неявка Застрахованного лица на прием к врачу или диагностическое исследование; утеря страховых полисов или сертификатов (индивидуальных пластиковых карточек) и т.д.)</w:t>
      </w:r>
    </w:p>
    <w:p w:rsidR="00894763" w:rsidRPr="00BC1C03" w:rsidRDefault="00894763" w:rsidP="00894763">
      <w:pPr>
        <w:numPr>
          <w:ilvl w:val="3"/>
          <w:numId w:val="6"/>
        </w:numPr>
        <w:tabs>
          <w:tab w:val="clear" w:pos="1170"/>
          <w:tab w:val="num" w:pos="2160"/>
        </w:tabs>
        <w:ind w:left="2160" w:hanging="1080"/>
        <w:jc w:val="both"/>
        <w:rPr>
          <w:rFonts w:ascii="Verdana" w:hAnsi="Verdana"/>
        </w:rPr>
      </w:pPr>
      <w:bookmarkStart w:id="24" w:name="_Ref191287622"/>
      <w:r w:rsidRPr="00BC1C03">
        <w:rPr>
          <w:rFonts w:ascii="Verdana" w:hAnsi="Verdana"/>
        </w:rPr>
        <w:t xml:space="preserve">предоставленные услуги, выходя за рамки страхового покрытия, имели характер жизненных медицинских показаний, и неоказание </w:t>
      </w:r>
      <w:r w:rsidRPr="00BC1C03">
        <w:rPr>
          <w:rFonts w:ascii="Verdana" w:hAnsi="Verdana"/>
        </w:rPr>
        <w:lastRenderedPageBreak/>
        <w:t xml:space="preserve">таких услуг в экстренном порядке могло повлечь существенное ухудшение состояния здоровья Застрахованного (оплата расходных материалов и/или дорогостоящих лекарственных средств при стационарной помощи; оказание экстренной помощи по нестраховому заболеванию или в ситуациях, указанных в пп. </w:t>
      </w:r>
      <w:fldSimple w:instr=" REF _Ref191113039 \r \h  \* MERGEFORMAT ">
        <w:r w:rsidR="00C934D1" w:rsidRPr="00C934D1">
          <w:rPr>
            <w:rFonts w:ascii="Verdana" w:hAnsi="Verdana"/>
          </w:rPr>
          <w:t>5.2</w:t>
        </w:r>
      </w:fldSimple>
      <w:r w:rsidRPr="00BC1C03">
        <w:rPr>
          <w:rFonts w:ascii="Verdana" w:hAnsi="Verdana"/>
        </w:rPr>
        <w:t xml:space="preserve">, </w:t>
      </w:r>
      <w:fldSimple w:instr=" REF _Ref191113060 \r \h  \* MERGEFORMAT ">
        <w:r w:rsidR="00C934D1" w:rsidRPr="00C934D1">
          <w:rPr>
            <w:rFonts w:ascii="Verdana" w:hAnsi="Verdana"/>
          </w:rPr>
          <w:t>5.3</w:t>
        </w:r>
      </w:fldSimple>
      <w:r w:rsidRPr="00BC1C03">
        <w:rPr>
          <w:rFonts w:ascii="Verdana" w:hAnsi="Verdana"/>
        </w:rPr>
        <w:t xml:space="preserve"> настоящих Правил)</w:t>
      </w:r>
      <w:bookmarkEnd w:id="24"/>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самостоятельно принимать решение о предоставлении услуг, указанных в п.</w:t>
      </w:r>
      <w:fldSimple w:instr=" REF _Ref191287622 \r \h  \* MERGEFORMAT ">
        <w:r w:rsidR="00C934D1" w:rsidRPr="00C934D1">
          <w:rPr>
            <w:rFonts w:ascii="Verdana" w:hAnsi="Verdana"/>
          </w:rPr>
          <w:t>9.4.7.2</w:t>
        </w:r>
      </w:fldSimple>
      <w:r w:rsidRPr="00BC1C03">
        <w:rPr>
          <w:rFonts w:ascii="Verdana" w:hAnsi="Verdana"/>
        </w:rPr>
        <w:t xml:space="preserve"> настоящих Правил</w:t>
      </w:r>
    </w:p>
    <w:p w:rsidR="00894763" w:rsidRPr="00BC1C03" w:rsidRDefault="00894763" w:rsidP="00894763">
      <w:pPr>
        <w:numPr>
          <w:ilvl w:val="2"/>
          <w:numId w:val="6"/>
        </w:numPr>
        <w:tabs>
          <w:tab w:val="num" w:pos="1440"/>
        </w:tabs>
        <w:ind w:left="1440"/>
        <w:jc w:val="both"/>
        <w:rPr>
          <w:rFonts w:ascii="Verdana" w:hAnsi="Verdana"/>
        </w:rPr>
      </w:pPr>
      <w:r w:rsidRPr="00BC1C03">
        <w:rPr>
          <w:rFonts w:ascii="Verdana" w:hAnsi="Verdana"/>
        </w:rPr>
        <w:t>рассматривать действия Застрахованного лица как действия самого Страхователя.</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В случае увеличения численности Застрахованных лиц Страхователь представляет Страховщику дополнительный список застрахованных установленной формы и уплачивает дополнительную страховую премию за неистекший период страхования  в соответствии с условиями договора страхования.</w:t>
      </w:r>
    </w:p>
    <w:p w:rsidR="00894763" w:rsidRPr="00BC1C03" w:rsidRDefault="00894763" w:rsidP="00894763">
      <w:pPr>
        <w:pStyle w:val="Iauiue"/>
        <w:widowControl w:val="0"/>
        <w:jc w:val="both"/>
        <w:rPr>
          <w:rFonts w:ascii="Verdana" w:hAnsi="Verdana"/>
          <w:b/>
        </w:rPr>
      </w:pPr>
    </w:p>
    <w:p w:rsidR="00894763" w:rsidRPr="00BC1C03" w:rsidRDefault="00894763" w:rsidP="00894763">
      <w:pPr>
        <w:pStyle w:val="20"/>
        <w:ind w:left="0" w:right="0" w:firstLine="0"/>
        <w:rPr>
          <w:rFonts w:ascii="Verdana" w:hAnsi="Verdana"/>
          <w:bCs/>
          <w:sz w:val="24"/>
          <w:szCs w:val="24"/>
        </w:rPr>
      </w:pPr>
      <w:bookmarkStart w:id="25" w:name="_Toc461207956"/>
      <w:r w:rsidRPr="00BC1C03">
        <w:rPr>
          <w:rFonts w:ascii="Verdana" w:hAnsi="Verdana"/>
          <w:bCs/>
          <w:sz w:val="24"/>
          <w:szCs w:val="24"/>
        </w:rPr>
        <w:t>ПОРЯДОК ОСУЩЕСТВЛЕНИЯ СТРАХОВОЙ ВЫПЛАТЫ</w:t>
      </w:r>
      <w:bookmarkEnd w:id="25"/>
    </w:p>
    <w:p w:rsidR="00894763" w:rsidRPr="00BC1C03" w:rsidRDefault="00894763" w:rsidP="00894763"/>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Право Застрахованного лица на получение медицинских услуг, предусмотренных договором страхования, наступает с момента вступления договора в силу.</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Для получения медицинских услуг Застрахованное лицо обращается в медицинские учреждения, предусмотренные договором страхования или непосредственно к Страховщику по телефонам, указанным в страховом полисе и/или сертификате (индивидуальной пластиковой карточке), для получения информации о порядке предоставления медицинской помощи.</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В случае выявления у Застрахованного заболеваний и состояний, не предусмотренных договором страхования и/или при которых лечение не может быть осуществлено в медицинских учреждениях, сотрудничающих со Страховщиком, Страховщик оказывает содействие в направлении Застрахованного в специализированное медицинское учреждение. При этом Страховщик не компенсирует расходы по оплате медицинских услуг, оказанных Застрахованному в этих медицинских учреждениях.</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 xml:space="preserve">Оплата стоимости медицинских услуг, оказанных Застрахованному лицу медицинскими учреждениями, производится исходя из фактических затрат на оказание медицинских услуг по ценам, согласованным между Страховщиком и медицинским учреждением, после выставления медицинским учреждением Страховщику счета по оказанным услугам. </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Страховщик оплачивает счет, выставленный медицинским учреждением в течение 15-ти дней с даты его получения, если договором страхования или договором с медицинским учреждением не установлено иное.</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Во всех случаях Страховщик оплачивает услуги медицинских учреждений только в пределах страховой суммы.</w:t>
      </w:r>
    </w:p>
    <w:p w:rsidR="00894763" w:rsidRPr="00BC1C03" w:rsidRDefault="00894763" w:rsidP="00894763">
      <w:pPr>
        <w:numPr>
          <w:ilvl w:val="2"/>
          <w:numId w:val="6"/>
        </w:numPr>
        <w:tabs>
          <w:tab w:val="clear" w:pos="1800"/>
          <w:tab w:val="left" w:pos="1843"/>
        </w:tabs>
        <w:ind w:left="1843" w:hanging="993"/>
        <w:jc w:val="both"/>
        <w:rPr>
          <w:rFonts w:ascii="Verdana" w:hAnsi="Verdana"/>
        </w:rPr>
      </w:pPr>
      <w:r w:rsidRPr="00BC1C03">
        <w:rPr>
          <w:rFonts w:ascii="Verdana" w:hAnsi="Verdana"/>
        </w:rPr>
        <w:t>При необходимости оказания Застрахованному лицу медицинских услуг сверх страховой суммы эти услуги могут быть оказаны Застрахованному только после увеличения страховой суммы по договору с соответствующим увеличением страховой премии. Размер дополнительной страховой премии определяется Страховщиком и отражается в соответствующем дополнительном соглашении к договору страхования</w:t>
      </w:r>
    </w:p>
    <w:p w:rsidR="00894763" w:rsidRPr="00BC1C03" w:rsidRDefault="00894763" w:rsidP="00894763">
      <w:pPr>
        <w:numPr>
          <w:ilvl w:val="2"/>
          <w:numId w:val="6"/>
        </w:numPr>
        <w:tabs>
          <w:tab w:val="clear" w:pos="1800"/>
          <w:tab w:val="left" w:pos="1843"/>
        </w:tabs>
        <w:ind w:left="1843" w:hanging="993"/>
        <w:jc w:val="both"/>
        <w:rPr>
          <w:rFonts w:ascii="Verdana" w:hAnsi="Verdana"/>
        </w:rPr>
      </w:pPr>
      <w:r w:rsidRPr="00BC1C03">
        <w:rPr>
          <w:rFonts w:ascii="Verdana" w:hAnsi="Verdana"/>
        </w:rPr>
        <w:t>При отказе Страхователя в оплате дополнительной страховой премии решение вопроса о возможности получения Застрахованным лицом медицинских услуг в медицинских учреждениях, определенных в договоре страхования, за счет личных средств решается Застрахованным лицом индивидуально.</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Не является страховым случаем и Страховщик не оплачивает расходы на медицинские и иные услуги, оказанные Застрахованному лицу если:</w:t>
      </w:r>
    </w:p>
    <w:p w:rsidR="00894763" w:rsidRPr="00BC1C03" w:rsidRDefault="00894763" w:rsidP="00894763">
      <w:pPr>
        <w:numPr>
          <w:ilvl w:val="0"/>
          <w:numId w:val="9"/>
        </w:numPr>
        <w:tabs>
          <w:tab w:val="clear" w:pos="720"/>
          <w:tab w:val="num" w:pos="900"/>
        </w:tabs>
        <w:ind w:left="900" w:hanging="180"/>
        <w:jc w:val="both"/>
        <w:rPr>
          <w:rFonts w:ascii="Verdana" w:hAnsi="Verdana"/>
        </w:rPr>
      </w:pPr>
      <w:r w:rsidRPr="00BC1C03">
        <w:rPr>
          <w:rFonts w:ascii="Verdana" w:hAnsi="Verdana"/>
        </w:rPr>
        <w:t>Страхователь сообщил Страховщику недостоверные или неполные сведения, имеющие значение для оценки страхового риска;</w:t>
      </w:r>
    </w:p>
    <w:p w:rsidR="00894763" w:rsidRPr="00BC1C03" w:rsidRDefault="00894763" w:rsidP="00894763">
      <w:pPr>
        <w:numPr>
          <w:ilvl w:val="0"/>
          <w:numId w:val="9"/>
        </w:numPr>
        <w:tabs>
          <w:tab w:val="clear" w:pos="720"/>
          <w:tab w:val="num" w:pos="900"/>
        </w:tabs>
        <w:ind w:left="900" w:hanging="180"/>
        <w:jc w:val="both"/>
        <w:rPr>
          <w:rFonts w:ascii="Verdana" w:hAnsi="Verdana"/>
        </w:rPr>
      </w:pPr>
      <w:r w:rsidRPr="00BC1C03">
        <w:rPr>
          <w:rFonts w:ascii="Verdana" w:hAnsi="Verdana"/>
        </w:rPr>
        <w:t>Застрахованным лицом не выполнялись предписания лечащего врача или нарушался определенный лечащим врачом больничный режим;</w:t>
      </w:r>
    </w:p>
    <w:p w:rsidR="00894763" w:rsidRPr="00BC1C03" w:rsidRDefault="00894763" w:rsidP="00894763">
      <w:pPr>
        <w:numPr>
          <w:ilvl w:val="0"/>
          <w:numId w:val="9"/>
        </w:numPr>
        <w:tabs>
          <w:tab w:val="clear" w:pos="720"/>
          <w:tab w:val="num" w:pos="900"/>
        </w:tabs>
        <w:ind w:left="900" w:hanging="180"/>
        <w:jc w:val="both"/>
        <w:rPr>
          <w:rFonts w:ascii="Verdana" w:hAnsi="Verdana"/>
        </w:rPr>
      </w:pPr>
      <w:r w:rsidRPr="00BC1C03">
        <w:rPr>
          <w:rFonts w:ascii="Verdana" w:hAnsi="Verdana"/>
        </w:rPr>
        <w:lastRenderedPageBreak/>
        <w:t>медицинские услуги оказаны Застрахованному лицу в медицинских учреждениях, не предусмотренных договором страхования и не согласованных со Страховщиком;</w:t>
      </w:r>
    </w:p>
    <w:p w:rsidR="00894763" w:rsidRPr="00BC1C03" w:rsidRDefault="00894763" w:rsidP="00894763">
      <w:pPr>
        <w:numPr>
          <w:ilvl w:val="0"/>
          <w:numId w:val="9"/>
        </w:numPr>
        <w:tabs>
          <w:tab w:val="clear" w:pos="720"/>
          <w:tab w:val="num" w:pos="900"/>
        </w:tabs>
        <w:ind w:left="900" w:hanging="180"/>
        <w:jc w:val="both"/>
        <w:rPr>
          <w:rFonts w:ascii="Verdana" w:hAnsi="Verdana"/>
        </w:rPr>
      </w:pPr>
      <w:r w:rsidRPr="00BC1C03">
        <w:rPr>
          <w:rFonts w:ascii="Verdana" w:hAnsi="Verdana"/>
        </w:rPr>
        <w:t>медицинские услуги, не предусмотрены договором страхования;</w:t>
      </w:r>
    </w:p>
    <w:p w:rsidR="00894763" w:rsidRPr="00BC1C03" w:rsidRDefault="00894763" w:rsidP="00894763">
      <w:pPr>
        <w:numPr>
          <w:ilvl w:val="0"/>
          <w:numId w:val="9"/>
        </w:numPr>
        <w:tabs>
          <w:tab w:val="clear" w:pos="720"/>
          <w:tab w:val="num" w:pos="900"/>
        </w:tabs>
        <w:ind w:left="900" w:hanging="180"/>
        <w:jc w:val="both"/>
        <w:rPr>
          <w:rFonts w:ascii="Verdana" w:hAnsi="Verdana"/>
        </w:rPr>
      </w:pPr>
      <w:r w:rsidRPr="00BC1C03">
        <w:rPr>
          <w:rFonts w:ascii="Verdana" w:hAnsi="Verdana"/>
        </w:rPr>
        <w:t>данные услуги были оказаны по желанию Застрахованного, а также вопреки рекомендациям врача или иного специалиста в рамках их компетенции;</w:t>
      </w:r>
    </w:p>
    <w:p w:rsidR="00894763" w:rsidRPr="00BC1C03" w:rsidRDefault="00894763" w:rsidP="00894763">
      <w:pPr>
        <w:numPr>
          <w:ilvl w:val="0"/>
          <w:numId w:val="9"/>
        </w:numPr>
        <w:tabs>
          <w:tab w:val="clear" w:pos="720"/>
          <w:tab w:val="num" w:pos="900"/>
        </w:tabs>
        <w:ind w:left="900" w:hanging="180"/>
        <w:jc w:val="both"/>
        <w:rPr>
          <w:rFonts w:ascii="Verdana" w:hAnsi="Verdana"/>
        </w:rPr>
      </w:pPr>
      <w:r w:rsidRPr="00BC1C03">
        <w:rPr>
          <w:rFonts w:ascii="Verdana" w:hAnsi="Verdana"/>
        </w:rPr>
        <w:t xml:space="preserve">данные расходы возникли по окончании срока действия Договора страхования, за исключением расходов, связанных с экстренной госпитализацией Застрахованного, начавшейся в течение срока действия Договора страхования; </w:t>
      </w:r>
    </w:p>
    <w:p w:rsidR="00894763" w:rsidRPr="00BC1C03" w:rsidRDefault="00894763" w:rsidP="00894763">
      <w:pPr>
        <w:numPr>
          <w:ilvl w:val="0"/>
          <w:numId w:val="9"/>
        </w:numPr>
        <w:tabs>
          <w:tab w:val="clear" w:pos="720"/>
          <w:tab w:val="num" w:pos="900"/>
        </w:tabs>
        <w:ind w:left="900" w:hanging="180"/>
        <w:jc w:val="both"/>
        <w:rPr>
          <w:rFonts w:ascii="Verdana" w:hAnsi="Verdana"/>
        </w:rPr>
      </w:pPr>
      <w:r w:rsidRPr="00BC1C03">
        <w:rPr>
          <w:rFonts w:ascii="Verdana" w:hAnsi="Verdana"/>
        </w:rPr>
        <w:t>данные расходы связаны с повторным выполнением исследований для плановой госпитализации, не состоявшейся по инициативе Застрахованного;</w:t>
      </w:r>
    </w:p>
    <w:p w:rsidR="00894763" w:rsidRPr="00BC1C03" w:rsidRDefault="00894763" w:rsidP="00894763">
      <w:pPr>
        <w:numPr>
          <w:ilvl w:val="0"/>
          <w:numId w:val="9"/>
        </w:numPr>
        <w:tabs>
          <w:tab w:val="clear" w:pos="720"/>
          <w:tab w:val="num" w:pos="900"/>
        </w:tabs>
        <w:ind w:left="900" w:hanging="180"/>
        <w:jc w:val="both"/>
        <w:rPr>
          <w:rFonts w:ascii="Verdana" w:hAnsi="Verdana"/>
        </w:rPr>
      </w:pPr>
      <w:r w:rsidRPr="00BC1C03">
        <w:rPr>
          <w:rFonts w:ascii="Verdana" w:hAnsi="Verdana"/>
        </w:rPr>
        <w:t>это расходы по плановой госпитализации застрахованного, начиная с 1-го дня после даты окончания действия Договора страхования.</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Решение об отказе в страховой выплате принимается Страховщиком и сообщается Страхователю в письменной или устной форме в течение 15 дней с даты получения документов на выплату с мотивированным обоснованием причин отказа.</w:t>
      </w:r>
    </w:p>
    <w:p w:rsidR="00894763" w:rsidRPr="00BC1C03" w:rsidRDefault="00894763" w:rsidP="00894763">
      <w:pPr>
        <w:numPr>
          <w:ilvl w:val="1"/>
          <w:numId w:val="6"/>
        </w:numPr>
        <w:tabs>
          <w:tab w:val="clear" w:pos="510"/>
          <w:tab w:val="num" w:pos="720"/>
        </w:tabs>
        <w:ind w:left="720" w:hanging="570"/>
        <w:jc w:val="both"/>
        <w:rPr>
          <w:rFonts w:ascii="Verdana" w:hAnsi="Verdana"/>
        </w:rPr>
      </w:pPr>
      <w:bookmarkStart w:id="26" w:name="_Ref374624182"/>
      <w:bookmarkStart w:id="27" w:name="_Ref141861905"/>
      <w:r w:rsidRPr="00BC1C03">
        <w:rPr>
          <w:rFonts w:ascii="Verdana" w:hAnsi="Verdana"/>
        </w:rPr>
        <w:t>В отдельных случаях Страховщик может рассмотреть вопрос о возмещении расходов, понесенных Страхователем (Застрахованным) по оплате медицинских и/или иных услуг, оказанных по согласованию со Страховщиком и в соответствии с условиями Договора страхования, непосредственно Страхователю (Застрахованному) наличными деньгами или перечислением на его счет.</w:t>
      </w:r>
      <w:bookmarkEnd w:id="26"/>
      <w:r w:rsidRPr="00BC1C03">
        <w:rPr>
          <w:rFonts w:ascii="Verdana" w:hAnsi="Verdana"/>
        </w:rPr>
        <w:t xml:space="preserve"> </w:t>
      </w:r>
    </w:p>
    <w:p w:rsidR="00894763" w:rsidRPr="00BC1C03" w:rsidRDefault="00894763" w:rsidP="00894763">
      <w:pPr>
        <w:numPr>
          <w:ilvl w:val="2"/>
          <w:numId w:val="6"/>
        </w:numPr>
        <w:tabs>
          <w:tab w:val="clear" w:pos="1800"/>
          <w:tab w:val="left" w:pos="1843"/>
        </w:tabs>
        <w:ind w:left="1843" w:hanging="993"/>
        <w:jc w:val="both"/>
        <w:rPr>
          <w:rFonts w:ascii="Verdana" w:hAnsi="Verdana"/>
        </w:rPr>
      </w:pPr>
      <w:r w:rsidRPr="00BC1C03">
        <w:rPr>
          <w:rFonts w:ascii="Verdana" w:hAnsi="Verdana"/>
        </w:rPr>
        <w:t xml:space="preserve">Затраты должны быть признаны Страховщиком обоснованными если они соответствуют положениям конкретного договора страхования, а так же подтверждаются документами, перечисленными в пункте </w:t>
      </w:r>
      <w:fldSimple w:instr=" REF _Ref141861960 \r \h  \* MERGEFORMAT ">
        <w:r w:rsidR="00C934D1" w:rsidRPr="00C934D1">
          <w:rPr>
            <w:rFonts w:ascii="Verdana" w:hAnsi="Verdana"/>
          </w:rPr>
          <w:t>10.10</w:t>
        </w:r>
      </w:fldSimple>
      <w:r w:rsidRPr="00BC1C03">
        <w:rPr>
          <w:rFonts w:ascii="Verdana" w:hAnsi="Verdana"/>
        </w:rPr>
        <w:t xml:space="preserve"> настоящих Правил, являются необходимыми и оплачены Страхователем (Застрахованным) в полном объеме.</w:t>
      </w:r>
      <w:bookmarkEnd w:id="27"/>
    </w:p>
    <w:p w:rsidR="00894763" w:rsidRPr="00BC1C03" w:rsidRDefault="00894763" w:rsidP="00894763">
      <w:pPr>
        <w:numPr>
          <w:ilvl w:val="2"/>
          <w:numId w:val="6"/>
        </w:numPr>
        <w:tabs>
          <w:tab w:val="clear" w:pos="1800"/>
          <w:tab w:val="left" w:pos="1843"/>
        </w:tabs>
        <w:ind w:left="1843" w:hanging="993"/>
        <w:jc w:val="both"/>
        <w:rPr>
          <w:rFonts w:ascii="Verdana" w:hAnsi="Verdana"/>
        </w:rPr>
      </w:pPr>
      <w:r w:rsidRPr="00BC1C03">
        <w:rPr>
          <w:rFonts w:ascii="Verdana" w:hAnsi="Verdana"/>
        </w:rPr>
        <w:t xml:space="preserve">Заявление Застрахованного принимается в срок не позднее  90 календарных дней после получения им медицинских услуг. </w:t>
      </w:r>
    </w:p>
    <w:p w:rsidR="00894763" w:rsidRPr="00BC1C03" w:rsidRDefault="00894763" w:rsidP="00894763">
      <w:pPr>
        <w:numPr>
          <w:ilvl w:val="2"/>
          <w:numId w:val="6"/>
        </w:numPr>
        <w:tabs>
          <w:tab w:val="clear" w:pos="1800"/>
          <w:tab w:val="left" w:pos="1843"/>
        </w:tabs>
        <w:ind w:left="1843" w:hanging="993"/>
        <w:jc w:val="both"/>
        <w:rPr>
          <w:rFonts w:ascii="Verdana" w:hAnsi="Verdana"/>
        </w:rPr>
      </w:pPr>
      <w:r w:rsidRPr="00BC1C03">
        <w:rPr>
          <w:rFonts w:ascii="Verdana" w:hAnsi="Verdana"/>
        </w:rPr>
        <w:t>Возмещение производится в течение 15-ти рабочих дней после получения от Застрахованного всей необходимой документации.</w:t>
      </w:r>
    </w:p>
    <w:p w:rsidR="00894763" w:rsidRPr="00BC1C03" w:rsidRDefault="00894763" w:rsidP="00894763">
      <w:pPr>
        <w:numPr>
          <w:ilvl w:val="1"/>
          <w:numId w:val="6"/>
        </w:numPr>
        <w:tabs>
          <w:tab w:val="clear" w:pos="510"/>
          <w:tab w:val="num" w:pos="720"/>
        </w:tabs>
        <w:ind w:left="720" w:hanging="570"/>
        <w:jc w:val="both"/>
        <w:rPr>
          <w:rFonts w:ascii="Verdana" w:hAnsi="Verdana"/>
        </w:rPr>
      </w:pPr>
      <w:bookmarkStart w:id="28" w:name="_Ref141861960"/>
      <w:r w:rsidRPr="00BC1C03">
        <w:rPr>
          <w:rFonts w:ascii="Verdana" w:hAnsi="Verdana"/>
        </w:rPr>
        <w:t>Для осуществления выплаты в соответствии с п.</w:t>
      </w:r>
      <w:fldSimple w:instr=" REF _Ref374624182 \r \h  \* MERGEFORMAT ">
        <w:r w:rsidR="00C934D1" w:rsidRPr="00C934D1">
          <w:rPr>
            <w:rFonts w:ascii="Verdana" w:hAnsi="Verdana"/>
          </w:rPr>
          <w:t>10.9</w:t>
        </w:r>
      </w:fldSimple>
      <w:r w:rsidRPr="00BC1C03">
        <w:rPr>
          <w:rFonts w:ascii="Verdana" w:hAnsi="Verdana"/>
        </w:rPr>
        <w:t>. настоящих Правил, Застрахованный должен предоставить Страховщику следующие оригинальные документы:</w:t>
      </w:r>
      <w:bookmarkEnd w:id="28"/>
    </w:p>
    <w:p w:rsidR="00894763" w:rsidRPr="00BC1C03" w:rsidRDefault="00894763" w:rsidP="00894763">
      <w:pPr>
        <w:numPr>
          <w:ilvl w:val="0"/>
          <w:numId w:val="9"/>
        </w:numPr>
        <w:tabs>
          <w:tab w:val="clear" w:pos="720"/>
          <w:tab w:val="num" w:pos="900"/>
        </w:tabs>
        <w:ind w:left="900" w:hanging="180"/>
        <w:jc w:val="both"/>
        <w:rPr>
          <w:rFonts w:ascii="Verdana" w:hAnsi="Verdana"/>
        </w:rPr>
      </w:pPr>
      <w:r w:rsidRPr="00BC1C03">
        <w:rPr>
          <w:rFonts w:ascii="Verdana" w:hAnsi="Verdana"/>
        </w:rPr>
        <w:t>Заявление в адрес Страховщика;</w:t>
      </w:r>
    </w:p>
    <w:p w:rsidR="00894763" w:rsidRPr="00BC1C03" w:rsidRDefault="00894763" w:rsidP="00894763">
      <w:pPr>
        <w:numPr>
          <w:ilvl w:val="0"/>
          <w:numId w:val="9"/>
        </w:numPr>
        <w:tabs>
          <w:tab w:val="clear" w:pos="720"/>
          <w:tab w:val="num" w:pos="900"/>
        </w:tabs>
        <w:ind w:left="900" w:hanging="180"/>
        <w:jc w:val="both"/>
        <w:rPr>
          <w:rFonts w:ascii="Verdana" w:hAnsi="Verdana"/>
        </w:rPr>
      </w:pPr>
      <w:r w:rsidRPr="00BC1C03">
        <w:rPr>
          <w:rFonts w:ascii="Verdana" w:hAnsi="Verdana"/>
        </w:rPr>
        <w:t>Договор с медицинским или иным учреждением на предоставление платных медицинских услуг или документ его заменяющий;</w:t>
      </w:r>
    </w:p>
    <w:p w:rsidR="00894763" w:rsidRPr="00BC1C03" w:rsidRDefault="00894763" w:rsidP="00894763">
      <w:pPr>
        <w:numPr>
          <w:ilvl w:val="0"/>
          <w:numId w:val="9"/>
        </w:numPr>
        <w:tabs>
          <w:tab w:val="clear" w:pos="720"/>
          <w:tab w:val="num" w:pos="900"/>
        </w:tabs>
        <w:ind w:left="900" w:hanging="180"/>
        <w:jc w:val="both"/>
        <w:rPr>
          <w:rFonts w:ascii="Verdana" w:hAnsi="Verdana"/>
        </w:rPr>
      </w:pPr>
      <w:r w:rsidRPr="00BC1C03">
        <w:rPr>
          <w:rFonts w:ascii="Verdana" w:hAnsi="Verdana"/>
        </w:rPr>
        <w:t>оплаченный счет с указанием медицинского или иного учреждения, перечня оказанных услуг и их стоимости;</w:t>
      </w:r>
    </w:p>
    <w:p w:rsidR="00894763" w:rsidRPr="00BC1C03" w:rsidRDefault="00894763" w:rsidP="00894763">
      <w:pPr>
        <w:numPr>
          <w:ilvl w:val="0"/>
          <w:numId w:val="9"/>
        </w:numPr>
        <w:tabs>
          <w:tab w:val="clear" w:pos="720"/>
          <w:tab w:val="num" w:pos="900"/>
        </w:tabs>
        <w:ind w:left="900" w:hanging="180"/>
        <w:jc w:val="both"/>
        <w:rPr>
          <w:rFonts w:ascii="Verdana" w:hAnsi="Verdana"/>
        </w:rPr>
      </w:pPr>
      <w:r w:rsidRPr="00BC1C03">
        <w:rPr>
          <w:rFonts w:ascii="Verdana" w:hAnsi="Verdana"/>
        </w:rPr>
        <w:t>квитанция и кассовый чек;</w:t>
      </w:r>
    </w:p>
    <w:p w:rsidR="00894763" w:rsidRPr="00BC1C03" w:rsidRDefault="00894763" w:rsidP="00894763">
      <w:pPr>
        <w:numPr>
          <w:ilvl w:val="0"/>
          <w:numId w:val="9"/>
        </w:numPr>
        <w:tabs>
          <w:tab w:val="clear" w:pos="720"/>
          <w:tab w:val="num" w:pos="900"/>
        </w:tabs>
        <w:ind w:left="900" w:hanging="180"/>
        <w:jc w:val="both"/>
        <w:rPr>
          <w:rFonts w:ascii="Verdana" w:hAnsi="Verdana"/>
        </w:rPr>
      </w:pPr>
      <w:r w:rsidRPr="00BC1C03">
        <w:rPr>
          <w:rFonts w:ascii="Verdana" w:hAnsi="Verdana"/>
        </w:rPr>
        <w:t>выписка из истории болезни или другой документ, подтверждающий получение застрахованным оплаченной им услуги, и заверенный подписью и печатью медицинского или иного учреждения;</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Страховщик производит страховые выплаты за следующие виды услуг:</w:t>
      </w:r>
    </w:p>
    <w:p w:rsidR="00894763" w:rsidRPr="00BC1C03" w:rsidRDefault="00894763" w:rsidP="00894763">
      <w:pPr>
        <w:numPr>
          <w:ilvl w:val="2"/>
          <w:numId w:val="6"/>
        </w:numPr>
        <w:tabs>
          <w:tab w:val="clear" w:pos="1800"/>
          <w:tab w:val="left" w:pos="1843"/>
        </w:tabs>
        <w:ind w:left="1843" w:hanging="993"/>
        <w:jc w:val="both"/>
        <w:rPr>
          <w:rFonts w:ascii="Verdana" w:hAnsi="Verdana"/>
        </w:rPr>
      </w:pPr>
      <w:r w:rsidRPr="00BC1C03">
        <w:rPr>
          <w:rFonts w:ascii="Verdana" w:hAnsi="Verdana"/>
        </w:rPr>
        <w:t>за простые, сложные и комплексные медицинские услуги,</w:t>
      </w:r>
    </w:p>
    <w:p w:rsidR="00894763" w:rsidRPr="00BC1C03" w:rsidRDefault="00894763" w:rsidP="00894763">
      <w:pPr>
        <w:numPr>
          <w:ilvl w:val="2"/>
          <w:numId w:val="6"/>
        </w:numPr>
        <w:tabs>
          <w:tab w:val="clear" w:pos="1800"/>
          <w:tab w:val="left" w:pos="1843"/>
        </w:tabs>
        <w:ind w:left="1843" w:hanging="993"/>
        <w:jc w:val="both"/>
        <w:rPr>
          <w:rFonts w:ascii="Verdana" w:hAnsi="Verdana"/>
        </w:rPr>
      </w:pPr>
      <w:r w:rsidRPr="00BC1C03">
        <w:rPr>
          <w:rFonts w:ascii="Verdana" w:hAnsi="Verdana"/>
        </w:rPr>
        <w:t>за сервисные услуги, связанные с организацией медицинской помощи, транспортировкой, эвакуацией или репатриацией, а так же с   предоставлением самих медицинских услуг;</w:t>
      </w:r>
    </w:p>
    <w:p w:rsidR="00894763" w:rsidRPr="00BC1C03" w:rsidRDefault="00894763" w:rsidP="00894763">
      <w:pPr>
        <w:numPr>
          <w:ilvl w:val="2"/>
          <w:numId w:val="6"/>
        </w:numPr>
        <w:tabs>
          <w:tab w:val="clear" w:pos="1800"/>
          <w:tab w:val="left" w:pos="1843"/>
        </w:tabs>
        <w:ind w:left="1843" w:hanging="993"/>
        <w:jc w:val="both"/>
        <w:rPr>
          <w:rFonts w:ascii="Verdana" w:hAnsi="Verdana"/>
        </w:rPr>
      </w:pPr>
      <w:r w:rsidRPr="00BC1C03">
        <w:rPr>
          <w:rFonts w:ascii="Verdana" w:hAnsi="Verdana"/>
        </w:rPr>
        <w:t>за лекарственные средства и расходные материалы, приобретаемые в аптеках по назначению врача, а также полученные в лечебном учреждении, стоимость которых является отдельной медицинской услугой</w:t>
      </w:r>
    </w:p>
    <w:p w:rsidR="00894763" w:rsidRPr="00BC1C03" w:rsidRDefault="00894763" w:rsidP="00894763">
      <w:pPr>
        <w:numPr>
          <w:ilvl w:val="2"/>
          <w:numId w:val="6"/>
        </w:numPr>
        <w:tabs>
          <w:tab w:val="clear" w:pos="1800"/>
          <w:tab w:val="left" w:pos="1843"/>
          <w:tab w:val="left" w:pos="6379"/>
        </w:tabs>
        <w:ind w:left="1843" w:hanging="993"/>
        <w:jc w:val="both"/>
        <w:rPr>
          <w:rFonts w:ascii="Verdana" w:hAnsi="Verdana"/>
        </w:rPr>
      </w:pPr>
      <w:r w:rsidRPr="00BC1C03">
        <w:rPr>
          <w:rFonts w:ascii="Verdana" w:hAnsi="Verdana"/>
        </w:rPr>
        <w:t>за койко-день при стационарном, стационарозамещающем, реабилитационно-восстановительном лечении, в стоимость которого могут входить все или отдельные медицинские и иные услуги;</w:t>
      </w:r>
    </w:p>
    <w:p w:rsidR="00894763" w:rsidRPr="00BC1C03" w:rsidRDefault="00894763" w:rsidP="00894763">
      <w:pPr>
        <w:numPr>
          <w:ilvl w:val="2"/>
          <w:numId w:val="6"/>
        </w:numPr>
        <w:tabs>
          <w:tab w:val="clear" w:pos="1800"/>
          <w:tab w:val="left" w:pos="1843"/>
        </w:tabs>
        <w:ind w:left="1843" w:hanging="993"/>
        <w:jc w:val="both"/>
        <w:rPr>
          <w:rFonts w:ascii="Verdana" w:hAnsi="Verdana"/>
        </w:rPr>
      </w:pPr>
      <w:r w:rsidRPr="00BC1C03">
        <w:rPr>
          <w:rFonts w:ascii="Verdana" w:hAnsi="Verdana"/>
        </w:rPr>
        <w:t>за услуги по комплексному диспансерному/профилактическому наблюдению Застрахованных в течение всего срока действия договора страхования с целью своевременного выявления и профилактики различных заболеваний, в том числе профессиональных заболеваний;</w:t>
      </w:r>
    </w:p>
    <w:p w:rsidR="00894763" w:rsidRPr="00BC1C03" w:rsidRDefault="00894763" w:rsidP="00894763">
      <w:pPr>
        <w:numPr>
          <w:ilvl w:val="2"/>
          <w:numId w:val="6"/>
        </w:numPr>
        <w:tabs>
          <w:tab w:val="clear" w:pos="1800"/>
          <w:tab w:val="left" w:pos="1843"/>
        </w:tabs>
        <w:ind w:left="1843" w:hanging="993"/>
        <w:jc w:val="both"/>
        <w:rPr>
          <w:rFonts w:ascii="Verdana" w:hAnsi="Verdana"/>
        </w:rPr>
      </w:pPr>
      <w:r w:rsidRPr="00BC1C03">
        <w:rPr>
          <w:rFonts w:ascii="Verdana" w:hAnsi="Verdana"/>
        </w:rPr>
        <w:t xml:space="preserve">по подушевому нормативу за комплексное непрерывное и продолжительное медицинское обслуживание, предоставляемое </w:t>
      </w:r>
      <w:r w:rsidRPr="00BC1C03">
        <w:rPr>
          <w:rFonts w:ascii="Verdana" w:hAnsi="Verdana"/>
        </w:rPr>
        <w:lastRenderedPageBreak/>
        <w:t>медицинским учреждением Застрахованному в течение определенного периода времени;</w:t>
      </w:r>
    </w:p>
    <w:p w:rsidR="00894763" w:rsidRPr="00BC1C03" w:rsidRDefault="00894763" w:rsidP="00894763">
      <w:pPr>
        <w:jc w:val="both"/>
        <w:rPr>
          <w:rFonts w:ascii="Verdana" w:hAnsi="Verdana"/>
        </w:rPr>
      </w:pPr>
    </w:p>
    <w:p w:rsidR="00894763" w:rsidRPr="00BC1C03" w:rsidRDefault="00894763" w:rsidP="00894763">
      <w:pPr>
        <w:jc w:val="both"/>
        <w:rPr>
          <w:rFonts w:ascii="Verdana" w:hAnsi="Verdana"/>
        </w:rPr>
      </w:pPr>
    </w:p>
    <w:p w:rsidR="00894763" w:rsidRPr="00BC1C03" w:rsidRDefault="00894763" w:rsidP="00894763">
      <w:pPr>
        <w:pStyle w:val="20"/>
        <w:ind w:left="0" w:right="0" w:firstLine="0"/>
        <w:rPr>
          <w:rFonts w:ascii="Verdana" w:hAnsi="Verdana"/>
          <w:bCs/>
          <w:sz w:val="24"/>
          <w:szCs w:val="24"/>
        </w:rPr>
      </w:pPr>
      <w:r w:rsidRPr="00BC1C03">
        <w:rPr>
          <w:rFonts w:ascii="Verdana" w:hAnsi="Verdana"/>
          <w:bCs/>
          <w:sz w:val="24"/>
          <w:szCs w:val="24"/>
        </w:rPr>
        <w:t xml:space="preserve"> </w:t>
      </w:r>
      <w:bookmarkStart w:id="29" w:name="_Ref259119990"/>
      <w:bookmarkStart w:id="30" w:name="_Toc461207957"/>
      <w:r w:rsidRPr="00BC1C03">
        <w:rPr>
          <w:rFonts w:ascii="Verdana" w:hAnsi="Verdana"/>
          <w:bCs/>
          <w:sz w:val="24"/>
          <w:szCs w:val="24"/>
        </w:rPr>
        <w:t>ПЕРСОНАЛЬНЫЕ ДАННЫЕ</w:t>
      </w:r>
      <w:bookmarkEnd w:id="29"/>
      <w:bookmarkEnd w:id="30"/>
    </w:p>
    <w:p w:rsidR="00894763" w:rsidRPr="00BC1C03" w:rsidRDefault="00894763" w:rsidP="00894763"/>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Заключая договор страхования на основании настоящих Правил, Страхователь  должен предоставить согласия Застрахованных лиц на обработку их персональных данных</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В случае отзыва согласия на обработку своих персональных данных:</w:t>
      </w:r>
    </w:p>
    <w:p w:rsidR="00894763" w:rsidRPr="00BC1C03" w:rsidRDefault="00894763" w:rsidP="00894763">
      <w:pPr>
        <w:numPr>
          <w:ilvl w:val="2"/>
          <w:numId w:val="6"/>
        </w:numPr>
        <w:tabs>
          <w:tab w:val="clear" w:pos="1800"/>
          <w:tab w:val="num" w:pos="1560"/>
        </w:tabs>
        <w:ind w:left="1560" w:hanging="851"/>
        <w:jc w:val="both"/>
        <w:rPr>
          <w:rFonts w:ascii="Verdana" w:hAnsi="Verdana"/>
        </w:rPr>
      </w:pPr>
      <w:r w:rsidRPr="00BC1C03">
        <w:rPr>
          <w:rFonts w:ascii="Verdana" w:hAnsi="Verdana"/>
        </w:rPr>
        <w:t>Застрахованным лицом - действие договора страхования в отношении такого лица прекращается;</w:t>
      </w:r>
    </w:p>
    <w:p w:rsidR="00894763" w:rsidRPr="00BC1C03" w:rsidRDefault="00894763" w:rsidP="00894763">
      <w:pPr>
        <w:numPr>
          <w:ilvl w:val="2"/>
          <w:numId w:val="6"/>
        </w:numPr>
        <w:tabs>
          <w:tab w:val="clear" w:pos="1800"/>
          <w:tab w:val="num" w:pos="1560"/>
        </w:tabs>
        <w:ind w:left="1560" w:hanging="851"/>
        <w:jc w:val="both"/>
        <w:rPr>
          <w:rFonts w:ascii="Verdana" w:hAnsi="Verdana"/>
        </w:rPr>
      </w:pPr>
      <w:r w:rsidRPr="00BC1C03">
        <w:rPr>
          <w:rFonts w:ascii="Verdana" w:hAnsi="Verdana"/>
        </w:rPr>
        <w:t xml:space="preserve"> Страхователем - физическим лицом, договор стра</w:t>
      </w:r>
      <w:r w:rsidRPr="00BC1C03">
        <w:rPr>
          <w:rFonts w:ascii="Verdana" w:hAnsi="Verdana"/>
        </w:rPr>
        <w:softHyphen/>
        <w:t xml:space="preserve">хования прекращается полностью. </w:t>
      </w:r>
    </w:p>
    <w:p w:rsidR="00894763" w:rsidRPr="00BC1C03" w:rsidRDefault="00894763" w:rsidP="00894763">
      <w:pPr>
        <w:numPr>
          <w:ilvl w:val="1"/>
          <w:numId w:val="6"/>
        </w:numPr>
        <w:jc w:val="both"/>
        <w:rPr>
          <w:rFonts w:ascii="Verdana" w:hAnsi="Verdana"/>
        </w:rPr>
      </w:pPr>
      <w:r w:rsidRPr="00BC1C03">
        <w:rPr>
          <w:rFonts w:ascii="Verdana" w:hAnsi="Verdana"/>
        </w:rPr>
        <w:t>действие договора страхования (полностью или частично) прекращает</w:t>
      </w:r>
      <w:r w:rsidRPr="00BC1C03">
        <w:rPr>
          <w:rFonts w:ascii="Verdana" w:hAnsi="Verdana"/>
        </w:rPr>
        <w:softHyphen/>
        <w:t>ся досрочно с даты получения Страховщи</w:t>
      </w:r>
      <w:r w:rsidRPr="00BC1C03">
        <w:rPr>
          <w:rFonts w:ascii="Verdana" w:hAnsi="Verdana"/>
        </w:rPr>
        <w:softHyphen/>
        <w:t>ком соответствующего заявления об отзыве согласия на обработку персональных дан</w:t>
      </w:r>
      <w:r w:rsidRPr="00BC1C03">
        <w:rPr>
          <w:rFonts w:ascii="Verdana" w:hAnsi="Verdana"/>
        </w:rPr>
        <w:softHyphen/>
        <w:t>ных. В этом случае Страховщик обязуется уничтожить такие персональные данные в сроки, установленные действующим зако</w:t>
      </w:r>
      <w:r w:rsidRPr="00BC1C03">
        <w:rPr>
          <w:rFonts w:ascii="Verdana" w:hAnsi="Verdana"/>
        </w:rPr>
        <w:softHyphen/>
        <w:t>нодательством Российской Федерации.</w:t>
      </w:r>
    </w:p>
    <w:p w:rsidR="00894763" w:rsidRPr="00BC1C03" w:rsidRDefault="00894763" w:rsidP="00894763">
      <w:pPr>
        <w:numPr>
          <w:ilvl w:val="1"/>
          <w:numId w:val="6"/>
        </w:numPr>
        <w:jc w:val="both"/>
        <w:rPr>
          <w:rFonts w:ascii="Verdana" w:hAnsi="Verdana"/>
        </w:rPr>
      </w:pPr>
      <w:r w:rsidRPr="00BC1C03">
        <w:rPr>
          <w:rFonts w:ascii="Verdana" w:hAnsi="Verdana"/>
        </w:rPr>
        <w:t xml:space="preserve"> Отзыв Застрахованным лицом или Страхователем согласия на обработку  своих персональных данных, признается Страховщиком в качестве волеизъявления Застрахованного лица или Страхователя о досрочном отказе от договора страхования, в связи с чем уплаченная Страховщику страховая премия за лиц, в отношении которых прекращается действие договора страхования, не подлежит возврату Страхователю или зачету при последующем страховании новых лиц.</w:t>
      </w:r>
    </w:p>
    <w:p w:rsidR="00894763" w:rsidRPr="00BC1C03" w:rsidRDefault="00894763" w:rsidP="00894763">
      <w:pPr>
        <w:ind w:left="720"/>
        <w:jc w:val="both"/>
        <w:rPr>
          <w:rFonts w:ascii="Verdana" w:hAnsi="Verdana"/>
        </w:rPr>
      </w:pPr>
    </w:p>
    <w:p w:rsidR="00894763" w:rsidRPr="00BC1C03" w:rsidRDefault="00894763" w:rsidP="00894763"/>
    <w:p w:rsidR="00894763" w:rsidRPr="00BC1C03" w:rsidRDefault="00894763" w:rsidP="00894763"/>
    <w:p w:rsidR="00894763" w:rsidRPr="00BC1C03" w:rsidRDefault="00894763" w:rsidP="00894763">
      <w:pPr>
        <w:pStyle w:val="20"/>
        <w:ind w:left="0" w:right="0" w:firstLine="0"/>
        <w:rPr>
          <w:rFonts w:ascii="Verdana" w:hAnsi="Verdana"/>
          <w:bCs/>
          <w:sz w:val="24"/>
          <w:szCs w:val="24"/>
        </w:rPr>
      </w:pPr>
      <w:bookmarkStart w:id="31" w:name="_Toc461207958"/>
      <w:r w:rsidRPr="00BC1C03">
        <w:rPr>
          <w:rFonts w:ascii="Verdana" w:hAnsi="Verdana"/>
          <w:bCs/>
          <w:sz w:val="24"/>
          <w:szCs w:val="24"/>
        </w:rPr>
        <w:t>ПРОЧИЕ УСЛОВИ</w:t>
      </w:r>
      <w:smartTag w:uri="urn:schemas-microsoft-com:office:smarttags" w:element="PersonName">
        <w:r w:rsidRPr="00BC1C03">
          <w:rPr>
            <w:rFonts w:ascii="Verdana" w:hAnsi="Verdana"/>
            <w:bCs/>
            <w:sz w:val="24"/>
            <w:szCs w:val="24"/>
          </w:rPr>
          <w:t>Я</w:t>
        </w:r>
      </w:smartTag>
      <w:bookmarkEnd w:id="31"/>
      <w:r w:rsidRPr="00BC1C03">
        <w:rPr>
          <w:rFonts w:ascii="Verdana" w:hAnsi="Verdana"/>
          <w:bCs/>
          <w:sz w:val="24"/>
          <w:szCs w:val="24"/>
        </w:rPr>
        <w:t xml:space="preserve"> </w:t>
      </w:r>
    </w:p>
    <w:p w:rsidR="00894763" w:rsidRPr="00BC1C03" w:rsidRDefault="00894763" w:rsidP="00894763"/>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Все иные, не оговоренные настоящими правилами условия, регулируются действующим законодательством Российской Федерации.</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Положения конкретных договоров страхования имеют преимущественную силу над положениями настоящих правил.</w:t>
      </w:r>
    </w:p>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Внесение изменений и дополнений в условия договора страхования возможно по соглашению сторон и оформляется в письменной форме.</w:t>
      </w:r>
    </w:p>
    <w:p w:rsidR="00894763" w:rsidRPr="00BC1C03" w:rsidRDefault="00894763" w:rsidP="00894763">
      <w:pPr>
        <w:pStyle w:val="33"/>
        <w:ind w:right="0"/>
        <w:rPr>
          <w:rFonts w:ascii="Verdana" w:hAnsi="Verdana"/>
          <w:b/>
          <w:sz w:val="20"/>
        </w:rPr>
      </w:pPr>
    </w:p>
    <w:p w:rsidR="00894763" w:rsidRPr="00BC1C03" w:rsidRDefault="00894763" w:rsidP="00894763">
      <w:pPr>
        <w:pStyle w:val="20"/>
        <w:ind w:left="0" w:right="0" w:firstLine="0"/>
        <w:rPr>
          <w:rFonts w:ascii="Verdana" w:hAnsi="Verdana"/>
          <w:bCs/>
          <w:sz w:val="24"/>
          <w:szCs w:val="24"/>
        </w:rPr>
      </w:pPr>
      <w:r w:rsidRPr="00BC1C03">
        <w:rPr>
          <w:rFonts w:ascii="Verdana" w:hAnsi="Verdana"/>
          <w:bCs/>
          <w:sz w:val="24"/>
          <w:szCs w:val="24"/>
        </w:rPr>
        <w:t xml:space="preserve"> </w:t>
      </w:r>
      <w:bookmarkStart w:id="32" w:name="_Toc461207959"/>
      <w:r w:rsidRPr="00BC1C03">
        <w:rPr>
          <w:rFonts w:ascii="Verdana" w:hAnsi="Verdana"/>
          <w:bCs/>
          <w:sz w:val="24"/>
          <w:szCs w:val="24"/>
        </w:rPr>
        <w:t>ПОРЯДОК РАЗРЕШЕНИЯ СПОРОВ</w:t>
      </w:r>
      <w:bookmarkEnd w:id="32"/>
    </w:p>
    <w:p w:rsidR="00894763" w:rsidRPr="00BC1C03" w:rsidRDefault="00894763" w:rsidP="00894763"/>
    <w:p w:rsidR="00894763" w:rsidRPr="00BC1C03" w:rsidRDefault="00894763" w:rsidP="00894763">
      <w:pPr>
        <w:numPr>
          <w:ilvl w:val="1"/>
          <w:numId w:val="6"/>
        </w:numPr>
        <w:tabs>
          <w:tab w:val="clear" w:pos="510"/>
          <w:tab w:val="num" w:pos="720"/>
        </w:tabs>
        <w:ind w:left="720" w:hanging="570"/>
        <w:jc w:val="both"/>
        <w:rPr>
          <w:rFonts w:ascii="Verdana" w:hAnsi="Verdana"/>
        </w:rPr>
      </w:pPr>
      <w:r w:rsidRPr="00BC1C03">
        <w:rPr>
          <w:rFonts w:ascii="Verdana" w:hAnsi="Verdana"/>
        </w:rPr>
        <w:t>Все споры по договору страхования между Страховщиком и Страхователем разрешаются путем переговоров, а при недостижении согласия - в судебном порядке.</w:t>
      </w:r>
    </w:p>
    <w:p w:rsidR="00894763" w:rsidRPr="00BC1C03" w:rsidRDefault="00894763" w:rsidP="00894763">
      <w:pPr>
        <w:pStyle w:val="24"/>
        <w:ind w:right="0"/>
        <w:rPr>
          <w:rFonts w:ascii="Verdana" w:hAnsi="Verdana"/>
          <w:sz w:val="20"/>
        </w:rPr>
      </w:pPr>
    </w:p>
    <w:p w:rsidR="00894763" w:rsidRPr="00BC1C03" w:rsidRDefault="00894763" w:rsidP="00894763">
      <w:pPr>
        <w:pStyle w:val="1"/>
      </w:pPr>
      <w:r w:rsidRPr="00BC1C03">
        <w:br w:type="page"/>
      </w:r>
      <w:bookmarkStart w:id="33" w:name="_Toc461207960"/>
      <w:r w:rsidRPr="00BC1C03">
        <w:lastRenderedPageBreak/>
        <w:t>Приложение № 1 «СТРАХОВЫЕ ПРОГРАММЫ»</w:t>
      </w:r>
      <w:bookmarkEnd w:id="33"/>
    </w:p>
    <w:p w:rsidR="00894763" w:rsidRPr="00BC1C03" w:rsidRDefault="00894763" w:rsidP="00894763">
      <w:pPr>
        <w:jc w:val="right"/>
        <w:rPr>
          <w:rFonts w:ascii="Verdana" w:hAnsi="Verdana"/>
          <w:i/>
        </w:rPr>
      </w:pPr>
      <w:r w:rsidRPr="00BC1C03">
        <w:rPr>
          <w:rFonts w:ascii="Verdana" w:hAnsi="Verdana"/>
          <w:i/>
        </w:rPr>
        <w:t xml:space="preserve">к Правилам медицинского </w:t>
      </w:r>
    </w:p>
    <w:p w:rsidR="00894763" w:rsidRPr="00BC1C03" w:rsidRDefault="00894763" w:rsidP="00894763">
      <w:pPr>
        <w:jc w:val="right"/>
        <w:rPr>
          <w:rFonts w:ascii="Verdana" w:hAnsi="Verdana"/>
          <w:i/>
        </w:rPr>
      </w:pPr>
      <w:r w:rsidRPr="00BC1C03">
        <w:rPr>
          <w:rFonts w:ascii="Verdana" w:hAnsi="Verdana"/>
          <w:i/>
        </w:rPr>
        <w:t>страхования граждан</w:t>
      </w:r>
    </w:p>
    <w:p w:rsidR="00894763" w:rsidRPr="00BC1C03" w:rsidRDefault="00894763" w:rsidP="00894763">
      <w:pPr>
        <w:jc w:val="right"/>
        <w:rPr>
          <w:rFonts w:ascii="Verdana" w:hAnsi="Verdana"/>
          <w:i/>
        </w:rPr>
      </w:pPr>
      <w:r w:rsidRPr="00BC1C03">
        <w:rPr>
          <w:rFonts w:ascii="Verdana" w:hAnsi="Verdana"/>
          <w:i/>
        </w:rPr>
        <w:t xml:space="preserve">от </w:t>
      </w:r>
      <w:r>
        <w:rPr>
          <w:rFonts w:ascii="Verdana" w:hAnsi="Verdana"/>
          <w:i/>
        </w:rPr>
        <w:t>«</w:t>
      </w:r>
      <w:r w:rsidR="00156C7D">
        <w:rPr>
          <w:rFonts w:ascii="Verdana" w:hAnsi="Verdana"/>
          <w:i/>
        </w:rPr>
        <w:t>30</w:t>
      </w:r>
      <w:r>
        <w:rPr>
          <w:rFonts w:ascii="Verdana" w:hAnsi="Verdana"/>
          <w:i/>
        </w:rPr>
        <w:t xml:space="preserve">» </w:t>
      </w:r>
      <w:r w:rsidR="00156C7D">
        <w:rPr>
          <w:rFonts w:ascii="Verdana" w:hAnsi="Verdana"/>
          <w:i/>
        </w:rPr>
        <w:t xml:space="preserve">июня </w:t>
      </w:r>
      <w:r w:rsidRPr="00BC1C03">
        <w:rPr>
          <w:rFonts w:ascii="Verdana" w:hAnsi="Verdana"/>
          <w:i/>
        </w:rPr>
        <w:t>201</w:t>
      </w:r>
      <w:r w:rsidRPr="001E4723">
        <w:rPr>
          <w:rFonts w:ascii="Verdana" w:hAnsi="Verdana"/>
          <w:i/>
        </w:rPr>
        <w:t>6</w:t>
      </w:r>
      <w:r w:rsidRPr="00BC1C03">
        <w:rPr>
          <w:rFonts w:ascii="Verdana" w:hAnsi="Verdana"/>
          <w:i/>
        </w:rPr>
        <w:t xml:space="preserve"> г.</w:t>
      </w:r>
    </w:p>
    <w:p w:rsidR="00894763" w:rsidRPr="00BC1C03" w:rsidRDefault="00894763" w:rsidP="00894763">
      <w:pPr>
        <w:jc w:val="right"/>
        <w:rPr>
          <w:rFonts w:ascii="Verdana" w:hAnsi="Verdana"/>
          <w:i/>
        </w:rPr>
      </w:pPr>
    </w:p>
    <w:p w:rsidR="00894763" w:rsidRPr="00BC1C03" w:rsidRDefault="00894763" w:rsidP="00894763">
      <w:pPr>
        <w:jc w:val="both"/>
        <w:rPr>
          <w:rFonts w:ascii="Verdana" w:hAnsi="Verdana"/>
        </w:rPr>
      </w:pPr>
    </w:p>
    <w:p w:rsidR="00894763" w:rsidRPr="00BC1C03" w:rsidRDefault="00894763" w:rsidP="00894763">
      <w:pPr>
        <w:jc w:val="both"/>
        <w:rPr>
          <w:rFonts w:ascii="Verdana" w:hAnsi="Verdana"/>
        </w:rPr>
      </w:pPr>
    </w:p>
    <w:p w:rsidR="00894763" w:rsidRPr="00BC1C03" w:rsidRDefault="00894763" w:rsidP="00894763">
      <w:pPr>
        <w:pStyle w:val="a3"/>
        <w:jc w:val="center"/>
        <w:rPr>
          <w:rFonts w:ascii="Verdana" w:hAnsi="Verdana"/>
          <w:b/>
          <w:sz w:val="28"/>
          <w:szCs w:val="28"/>
        </w:rPr>
      </w:pPr>
      <w:r w:rsidRPr="00BC1C03">
        <w:rPr>
          <w:rFonts w:ascii="Verdana" w:hAnsi="Verdana"/>
          <w:b/>
          <w:sz w:val="28"/>
          <w:szCs w:val="28"/>
        </w:rPr>
        <w:t>СТРАХОВЫЕ ПРОГРАММЫ</w:t>
      </w:r>
    </w:p>
    <w:p w:rsidR="00894763" w:rsidRPr="00BC1C03" w:rsidRDefault="00894763" w:rsidP="00894763">
      <w:pPr>
        <w:pStyle w:val="a3"/>
        <w:jc w:val="center"/>
        <w:rPr>
          <w:rFonts w:ascii="Verdana" w:hAnsi="Verdana"/>
          <w:b/>
          <w:bCs/>
        </w:rPr>
      </w:pPr>
    </w:p>
    <w:p w:rsidR="00894763" w:rsidRPr="00BC1C03" w:rsidRDefault="00894763" w:rsidP="00894763">
      <w:pPr>
        <w:ind w:firstLine="720"/>
        <w:jc w:val="both"/>
        <w:rPr>
          <w:rFonts w:ascii="Verdana" w:hAnsi="Verdana"/>
        </w:rPr>
      </w:pPr>
      <w:r w:rsidRPr="00BC1C03">
        <w:rPr>
          <w:rFonts w:ascii="Verdana" w:hAnsi="Verdana"/>
        </w:rPr>
        <w:t>Услуги по каждой из страховых программ предоставляются на базе медицинских и иных учреждений по выбору Страхователя из числа предложенных Страховщиком и по согласованию с ним.</w:t>
      </w:r>
    </w:p>
    <w:p w:rsidR="00894763" w:rsidRPr="00BC1C03" w:rsidRDefault="00894763" w:rsidP="00894763">
      <w:pPr>
        <w:pStyle w:val="af4"/>
        <w:ind w:firstLine="720"/>
      </w:pPr>
      <w:r w:rsidRPr="00BC1C03">
        <w:rPr>
          <w:rFonts w:ascii="Verdana" w:hAnsi="Verdana"/>
        </w:rPr>
        <w:t xml:space="preserve">Перечень медицинских и иных учреждений указывается в Договоре страхования. </w:t>
      </w:r>
    </w:p>
    <w:p w:rsidR="00894763" w:rsidRPr="00BC1C03" w:rsidRDefault="00894763" w:rsidP="00894763">
      <w:pPr>
        <w:ind w:left="360" w:firstLine="360"/>
        <w:jc w:val="both"/>
        <w:rPr>
          <w:rFonts w:ascii="Verdana" w:hAnsi="Verdana"/>
        </w:rPr>
      </w:pPr>
    </w:p>
    <w:p w:rsidR="00894763" w:rsidRPr="00BC1C03" w:rsidRDefault="00894763" w:rsidP="00894763">
      <w:pPr>
        <w:pStyle w:val="af4"/>
        <w:ind w:firstLine="708"/>
        <w:jc w:val="both"/>
        <w:rPr>
          <w:rFonts w:ascii="Verdana" w:hAnsi="Verdana"/>
        </w:rPr>
      </w:pPr>
      <w:r w:rsidRPr="00BC1C03">
        <w:rPr>
          <w:rFonts w:ascii="Verdana" w:hAnsi="Verdana"/>
        </w:rPr>
        <w:t>Все страховые программы могут предусматривать оказание медицинской помощи Застрахованным не только медицинскими учреждениями из числа предусмотренных договором страхования, но и другими медицинскими, аптечными и иными учреждениями, в том числе при путешествии застрахованных по территории России и возникновении страхового случая.</w:t>
      </w:r>
    </w:p>
    <w:p w:rsidR="00894763" w:rsidRPr="001E4723" w:rsidRDefault="00894763" w:rsidP="00894763">
      <w:pPr>
        <w:pStyle w:val="af4"/>
        <w:ind w:firstLine="708"/>
        <w:jc w:val="both"/>
        <w:rPr>
          <w:rFonts w:ascii="Verdana" w:hAnsi="Verdana"/>
        </w:rPr>
      </w:pPr>
      <w:r w:rsidRPr="00BC1C03">
        <w:rPr>
          <w:rFonts w:ascii="Verdana" w:hAnsi="Verdana"/>
        </w:rPr>
        <w:t>Страховые программы 1-10, 12 предусматривают применение необходимых медикаментов,  расходных материалов, медицинской техники и оборудования при оказании медицинских услуг, если иное не указано в договоре страхования.</w:t>
      </w:r>
    </w:p>
    <w:p w:rsidR="00894763" w:rsidRPr="001E4723" w:rsidRDefault="00894763" w:rsidP="00894763">
      <w:pPr>
        <w:pStyle w:val="af4"/>
        <w:ind w:firstLine="708"/>
        <w:jc w:val="both"/>
        <w:rPr>
          <w:rFonts w:ascii="Verdana" w:hAnsi="Verdana"/>
        </w:rPr>
      </w:pPr>
    </w:p>
    <w:p w:rsidR="00894763" w:rsidRPr="00BC1C03" w:rsidRDefault="00894763" w:rsidP="00894763">
      <w:pPr>
        <w:ind w:left="360" w:firstLine="360"/>
        <w:jc w:val="both"/>
        <w:rPr>
          <w:rFonts w:ascii="Verdana" w:hAnsi="Verdana"/>
        </w:rPr>
      </w:pPr>
      <w:r w:rsidRPr="00BC1C03">
        <w:rPr>
          <w:rFonts w:ascii="Verdana" w:hAnsi="Verdana"/>
        </w:rPr>
        <w:t xml:space="preserve"> </w:t>
      </w:r>
    </w:p>
    <w:p w:rsidR="00894763" w:rsidRPr="00BC1C03" w:rsidRDefault="00894763" w:rsidP="00894763">
      <w:pPr>
        <w:numPr>
          <w:ilvl w:val="0"/>
          <w:numId w:val="10"/>
        </w:numPr>
        <w:jc w:val="both"/>
        <w:rPr>
          <w:rFonts w:ascii="Verdana" w:hAnsi="Verdana"/>
          <w:b/>
        </w:rPr>
        <w:sectPr w:rsidR="00894763" w:rsidRPr="00BC1C03" w:rsidSect="008B7095">
          <w:footerReference w:type="even" r:id="rId10"/>
          <w:footerReference w:type="default" r:id="rId11"/>
          <w:headerReference w:type="first" r:id="rId12"/>
          <w:footerReference w:type="first" r:id="rId13"/>
          <w:pgSz w:w="11906" w:h="16838" w:code="9"/>
          <w:pgMar w:top="851" w:right="851" w:bottom="851" w:left="1418" w:header="720" w:footer="720" w:gutter="0"/>
          <w:pgNumType w:start="1"/>
          <w:cols w:space="720"/>
        </w:sectPr>
      </w:pPr>
      <w:bookmarkStart w:id="34" w:name="_Ref484515759"/>
    </w:p>
    <w:p w:rsidR="00894763" w:rsidRPr="00BC1C03" w:rsidRDefault="00894763" w:rsidP="00894763">
      <w:pPr>
        <w:pStyle w:val="30"/>
        <w:ind w:left="710"/>
        <w:rPr>
          <w:rFonts w:ascii="Verdana" w:hAnsi="Verdana"/>
        </w:rPr>
      </w:pPr>
      <w:bookmarkStart w:id="35" w:name="_Toc461207961"/>
      <w:r w:rsidRPr="00BC1C03">
        <w:rPr>
          <w:rFonts w:ascii="Verdana" w:hAnsi="Verdana"/>
        </w:rPr>
        <w:lastRenderedPageBreak/>
        <w:t>Программа 1. «Личный врач»</w:t>
      </w:r>
      <w:bookmarkEnd w:id="35"/>
      <w:r w:rsidRPr="00BC1C03">
        <w:rPr>
          <w:rFonts w:ascii="Verdana" w:hAnsi="Verdana"/>
        </w:rPr>
        <w:t xml:space="preserve">  </w:t>
      </w:r>
    </w:p>
    <w:p w:rsidR="00894763" w:rsidRPr="00BC1C03" w:rsidRDefault="00894763" w:rsidP="00894763">
      <w:pPr>
        <w:pStyle w:val="30"/>
        <w:ind w:left="710"/>
        <w:rPr>
          <w:rFonts w:ascii="Verdana" w:hAnsi="Verdana"/>
        </w:rPr>
      </w:pPr>
      <w:bookmarkStart w:id="36" w:name="_Toc461207962"/>
      <w:r w:rsidRPr="00BC1C03">
        <w:rPr>
          <w:rFonts w:ascii="Verdana" w:hAnsi="Verdana"/>
        </w:rPr>
        <w:t>Программа 2. «Врач фирмы»</w:t>
      </w:r>
      <w:bookmarkEnd w:id="36"/>
    </w:p>
    <w:p w:rsidR="00894763" w:rsidRPr="00BC1C03" w:rsidRDefault="00894763" w:rsidP="00894763">
      <w:pPr>
        <w:jc w:val="both"/>
        <w:rPr>
          <w:rFonts w:ascii="Verdana" w:hAnsi="Verdana"/>
        </w:rPr>
      </w:pPr>
    </w:p>
    <w:p w:rsidR="00894763" w:rsidRPr="00BC1C03" w:rsidRDefault="00894763" w:rsidP="00894763">
      <w:pPr>
        <w:ind w:left="360"/>
        <w:jc w:val="both"/>
        <w:rPr>
          <w:rFonts w:ascii="Verdana" w:hAnsi="Verdana"/>
        </w:rPr>
      </w:pPr>
    </w:p>
    <w:p w:rsidR="00894763" w:rsidRPr="00BC1C03" w:rsidRDefault="00894763" w:rsidP="00894763">
      <w:pPr>
        <w:ind w:left="360"/>
        <w:jc w:val="both"/>
        <w:rPr>
          <w:rFonts w:ascii="Verdana" w:hAnsi="Verdana"/>
        </w:rPr>
      </w:pPr>
      <w:r w:rsidRPr="00BC1C03">
        <w:rPr>
          <w:rFonts w:ascii="Verdana" w:hAnsi="Verdana"/>
        </w:rPr>
        <w:t>Медицинская помощь оказывается:</w:t>
      </w:r>
    </w:p>
    <w:p w:rsidR="00894763" w:rsidRPr="00BC1C03" w:rsidRDefault="00894763" w:rsidP="00894763">
      <w:pPr>
        <w:ind w:left="360"/>
        <w:jc w:val="both"/>
        <w:rPr>
          <w:rFonts w:ascii="Verdana" w:hAnsi="Verdana"/>
        </w:rPr>
      </w:pPr>
      <w:r w:rsidRPr="00BC1C03">
        <w:rPr>
          <w:rFonts w:ascii="Verdana" w:hAnsi="Verdana"/>
          <w:b/>
        </w:rPr>
        <w:t>по программе 1</w:t>
      </w:r>
      <w:r w:rsidRPr="00BC1C03">
        <w:rPr>
          <w:rFonts w:ascii="Verdana" w:hAnsi="Verdana"/>
        </w:rPr>
        <w:t>: в амбулаторно-поликлиническом учреждении или на дому;</w:t>
      </w:r>
    </w:p>
    <w:p w:rsidR="00894763" w:rsidRPr="00BC1C03" w:rsidRDefault="00894763" w:rsidP="00894763">
      <w:pPr>
        <w:ind w:left="360"/>
        <w:jc w:val="both"/>
        <w:rPr>
          <w:rFonts w:ascii="Verdana" w:hAnsi="Verdana"/>
        </w:rPr>
      </w:pPr>
      <w:r w:rsidRPr="00BC1C03">
        <w:rPr>
          <w:rFonts w:ascii="Verdana" w:hAnsi="Verdana"/>
          <w:b/>
        </w:rPr>
        <w:t>по программе 2</w:t>
      </w:r>
      <w:r w:rsidRPr="00BC1C03">
        <w:rPr>
          <w:rFonts w:ascii="Verdana" w:hAnsi="Verdana"/>
        </w:rPr>
        <w:t>: в амбулаторно-поликлиническом учреждении, на дому или в офисе застрахованного – сотрудника фирмы;</w:t>
      </w:r>
    </w:p>
    <w:p w:rsidR="00894763" w:rsidRPr="00BC1C03" w:rsidRDefault="00894763" w:rsidP="00894763">
      <w:pPr>
        <w:ind w:left="360"/>
        <w:jc w:val="both"/>
        <w:rPr>
          <w:rFonts w:ascii="Verdana" w:hAnsi="Verdana"/>
        </w:rPr>
      </w:pPr>
      <w:r w:rsidRPr="00BC1C03">
        <w:rPr>
          <w:rFonts w:ascii="Verdana" w:hAnsi="Verdana"/>
        </w:rPr>
        <w:t>Медицинская помощь по программам 1 и 2 включает следующие работы и услуги:</w:t>
      </w:r>
    </w:p>
    <w:p w:rsidR="00894763" w:rsidRPr="00BC1C03" w:rsidRDefault="00894763" w:rsidP="00894763">
      <w:pPr>
        <w:rPr>
          <w:rFonts w:ascii="Verdana" w:hAnsi="Verdana"/>
        </w:rPr>
      </w:pPr>
    </w:p>
    <w:p w:rsidR="00894763" w:rsidRPr="00BC1C03" w:rsidRDefault="00894763" w:rsidP="00894763">
      <w:pPr>
        <w:rPr>
          <w:rFonts w:ascii="Verdana" w:hAnsi="Verdana"/>
        </w:rPr>
        <w:sectPr w:rsidR="00894763" w:rsidRPr="00BC1C03" w:rsidSect="008B7095">
          <w:type w:val="continuous"/>
          <w:pgSz w:w="11906" w:h="16838"/>
          <w:pgMar w:top="851" w:right="851" w:bottom="851" w:left="1418" w:header="720" w:footer="720" w:gutter="0"/>
          <w:pgNumType w:start="1"/>
          <w:cols w:space="720"/>
          <w:titlePg/>
        </w:sectPr>
      </w:pP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lastRenderedPageBreak/>
        <w:t>по специальности терапия;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педиатрия;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гериатрия;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сестринское дело;</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сестринское дело в педиатрии;</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физиотерапия;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профилактическая медицина;</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общая  врачебная практика (семейная медицина);</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медицинский массаж;</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медикаментозная терапия;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диетология;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лечебная физкультура;</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лечебное дело;</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 xml:space="preserve">по транспортировке, эвакуации и репатриации застрахованного в другое лечебное учреждение по медицинским </w:t>
      </w:r>
      <w:r w:rsidRPr="00BC1C03">
        <w:rPr>
          <w:rFonts w:ascii="Verdana" w:hAnsi="Verdana"/>
        </w:rPr>
        <w:lastRenderedPageBreak/>
        <w:t xml:space="preserve">показаниям, в том числе в сопровождении медицинского персонала; </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взятие материала для лабораторных исследований;</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выезд врача общей практики (семейного врача, врача офиса), среднего медицинского персонала;</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организация предоставления амбулаторно-поликлинической помощи по медицинским показаниям, в том числе выезд врачей-специалистов;</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контрольные осмотры, лечебно-диагностические и профилактические мероприятия;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курирование при лечении в стационаре и контроль за ходом лечения;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организация экстренной или плановой госпитализации по медицинским показаниям.</w:t>
      </w:r>
    </w:p>
    <w:p w:rsidR="00894763" w:rsidRPr="00BC1C03" w:rsidRDefault="00894763" w:rsidP="00894763">
      <w:pPr>
        <w:numPr>
          <w:ilvl w:val="1"/>
          <w:numId w:val="10"/>
        </w:numPr>
        <w:tabs>
          <w:tab w:val="num" w:pos="540"/>
        </w:tabs>
        <w:ind w:left="540"/>
        <w:rPr>
          <w:rFonts w:ascii="Verdana" w:hAnsi="Verdana"/>
        </w:rPr>
        <w:sectPr w:rsidR="00894763" w:rsidRPr="00BC1C03" w:rsidSect="008B7095">
          <w:type w:val="continuous"/>
          <w:pgSz w:w="11906" w:h="16838"/>
          <w:pgMar w:top="851" w:right="851" w:bottom="851" w:left="1418" w:header="720" w:footer="720" w:gutter="0"/>
          <w:pgNumType w:start="1"/>
          <w:cols w:num="2" w:space="720" w:equalWidth="0">
            <w:col w:w="4700" w:space="2"/>
            <w:col w:w="4934"/>
          </w:cols>
          <w:titlePg/>
        </w:sectPr>
      </w:pPr>
    </w:p>
    <w:p w:rsidR="00894763" w:rsidRPr="00BC1C03" w:rsidRDefault="00894763" w:rsidP="00894763">
      <w:pPr>
        <w:pStyle w:val="30"/>
        <w:ind w:left="710"/>
        <w:rPr>
          <w:rFonts w:ascii="Verdana" w:hAnsi="Verdana"/>
        </w:rPr>
      </w:pPr>
      <w:r w:rsidRPr="00BC1C03">
        <w:rPr>
          <w:rFonts w:ascii="Verdana" w:hAnsi="Verdana"/>
        </w:rPr>
        <w:lastRenderedPageBreak/>
        <w:br w:type="page"/>
      </w:r>
      <w:bookmarkStart w:id="37" w:name="_Toc461207963"/>
      <w:r w:rsidRPr="00BC1C03">
        <w:rPr>
          <w:rFonts w:ascii="Verdana" w:hAnsi="Verdana"/>
        </w:rPr>
        <w:lastRenderedPageBreak/>
        <w:t>Программа 3. «Помощь на дому»</w:t>
      </w:r>
      <w:bookmarkEnd w:id="37"/>
    </w:p>
    <w:p w:rsidR="00894763" w:rsidRPr="00BC1C03" w:rsidRDefault="00894763" w:rsidP="00894763">
      <w:pPr>
        <w:pStyle w:val="30"/>
        <w:numPr>
          <w:ilvl w:val="0"/>
          <w:numId w:val="10"/>
        </w:numPr>
        <w:rPr>
          <w:rFonts w:ascii="Verdana" w:hAnsi="Verdana"/>
        </w:rPr>
        <w:sectPr w:rsidR="00894763" w:rsidRPr="00BC1C03" w:rsidSect="008B7095">
          <w:footerReference w:type="default" r:id="rId14"/>
          <w:type w:val="continuous"/>
          <w:pgSz w:w="11906" w:h="16838"/>
          <w:pgMar w:top="851" w:right="851" w:bottom="851" w:left="1418" w:header="720" w:footer="720" w:gutter="0"/>
          <w:pgNumType w:start="17"/>
          <w:cols w:space="720"/>
          <w:titlePg/>
        </w:sectPr>
      </w:pPr>
    </w:p>
    <w:p w:rsidR="00894763" w:rsidRPr="00BC1C03" w:rsidRDefault="00894763" w:rsidP="00894763">
      <w:pPr>
        <w:ind w:left="360"/>
        <w:jc w:val="both"/>
        <w:rPr>
          <w:rFonts w:ascii="Verdana" w:hAnsi="Verdana"/>
          <w:b/>
          <w:lang w:val="en-US"/>
        </w:rPr>
      </w:pPr>
    </w:p>
    <w:p w:rsidR="00894763" w:rsidRPr="00BC1C03" w:rsidRDefault="00894763" w:rsidP="00894763">
      <w:pPr>
        <w:ind w:left="360" w:firstLine="360"/>
        <w:jc w:val="both"/>
        <w:rPr>
          <w:rFonts w:ascii="Verdana" w:hAnsi="Verdana"/>
        </w:rPr>
      </w:pPr>
      <w:r w:rsidRPr="00BC1C03">
        <w:rPr>
          <w:rFonts w:ascii="Verdana" w:hAnsi="Verdana"/>
        </w:rPr>
        <w:t>Медицинская помощь оказывается на дому, если того требует состояние здоровья застрахованного лица.</w:t>
      </w:r>
    </w:p>
    <w:p w:rsidR="00894763" w:rsidRPr="00BC1C03" w:rsidRDefault="00894763" w:rsidP="00894763">
      <w:pPr>
        <w:ind w:left="360" w:firstLine="360"/>
        <w:jc w:val="both"/>
        <w:rPr>
          <w:rFonts w:ascii="Verdana" w:hAnsi="Verdana"/>
        </w:rPr>
      </w:pPr>
      <w:r w:rsidRPr="00BC1C03">
        <w:rPr>
          <w:rFonts w:ascii="Verdana" w:hAnsi="Verdana"/>
        </w:rPr>
        <w:t>Медицинская помощь по программе включает следующие работы и услуги:</w:t>
      </w:r>
    </w:p>
    <w:p w:rsidR="00894763" w:rsidRPr="00BC1C03" w:rsidRDefault="00894763" w:rsidP="00894763">
      <w:pPr>
        <w:rPr>
          <w:rFonts w:ascii="Verdana" w:hAnsi="Verdana"/>
        </w:rPr>
      </w:pPr>
    </w:p>
    <w:p w:rsidR="00894763" w:rsidRPr="00BC1C03" w:rsidRDefault="00894763" w:rsidP="00894763">
      <w:pPr>
        <w:rPr>
          <w:rFonts w:ascii="Verdana" w:hAnsi="Verdana"/>
        </w:rPr>
        <w:sectPr w:rsidR="00894763" w:rsidRPr="00BC1C03" w:rsidSect="008B7095">
          <w:type w:val="continuous"/>
          <w:pgSz w:w="11906" w:h="16838"/>
          <w:pgMar w:top="851" w:right="851" w:bottom="851" w:left="1418" w:header="720" w:footer="720" w:gutter="0"/>
          <w:pgNumType w:start="17"/>
          <w:cols w:space="720"/>
          <w:titlePg/>
        </w:sectPr>
      </w:pP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lastRenderedPageBreak/>
        <w:t>по специальности терапия;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педиатрия;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гериатрия;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сестринское дело;</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сестринское дело в педиатрии;</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физиотерапия;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отоларингология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травматология и ортопедия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неврология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гинекология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профилактическая медицина;</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общая  врачебная практика (семейная медицина);</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медицинский массаж;</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медикаментозная терапия;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диетология;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лечебная физкультура;</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лечебное дело;</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 xml:space="preserve">по транспортировке, эвакуации и репатриации застрахованного в другое </w:t>
      </w:r>
      <w:r w:rsidRPr="00BC1C03">
        <w:rPr>
          <w:rFonts w:ascii="Verdana" w:hAnsi="Verdana"/>
        </w:rPr>
        <w:lastRenderedPageBreak/>
        <w:t xml:space="preserve">лечебное учреждение по медицинским показаниям, в том числе в сопровождении медицинского персонала; </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офтальмология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хирургия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взятие материала для лабораторных исследований;</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выезд врача общей практики (семейного врача, врача офиса), среднего медицинского персонала;</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организация предоставления амбулаторно-поликлинической помощи по медицинским показаниям, в том числе выезд врачей-специалистов;</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контрольные осмотры, лечебно-диагностические и профилактические мероприятия;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курирование при лечении в стационаре и контроль за ходом лечения;</w:t>
      </w:r>
    </w:p>
    <w:p w:rsidR="00894763" w:rsidRPr="00BC1C03" w:rsidRDefault="00894763" w:rsidP="00894763">
      <w:pPr>
        <w:numPr>
          <w:ilvl w:val="1"/>
          <w:numId w:val="10"/>
        </w:numPr>
        <w:tabs>
          <w:tab w:val="num" w:pos="540"/>
        </w:tabs>
        <w:ind w:left="540"/>
        <w:rPr>
          <w:rFonts w:ascii="Verdana" w:hAnsi="Verdana"/>
        </w:rPr>
        <w:sectPr w:rsidR="00894763" w:rsidRPr="00BC1C03" w:rsidSect="008B7095">
          <w:type w:val="continuous"/>
          <w:pgSz w:w="11906" w:h="16838"/>
          <w:pgMar w:top="851" w:right="851" w:bottom="851" w:left="1418" w:header="720" w:footer="720" w:gutter="0"/>
          <w:pgNumType w:start="1"/>
          <w:cols w:num="2" w:space="720" w:equalWidth="0">
            <w:col w:w="4700" w:space="2"/>
            <w:col w:w="4934"/>
          </w:cols>
          <w:titlePg/>
        </w:sectPr>
      </w:pPr>
      <w:r w:rsidRPr="00BC1C03">
        <w:rPr>
          <w:rFonts w:ascii="Verdana" w:hAnsi="Verdana"/>
        </w:rPr>
        <w:t>организация экстренной или плановой госпитализации по медицинским показаниям.</w:t>
      </w:r>
    </w:p>
    <w:p w:rsidR="00894763" w:rsidRPr="00BC1C03" w:rsidRDefault="00894763" w:rsidP="00894763">
      <w:pPr>
        <w:ind w:left="360"/>
        <w:jc w:val="both"/>
        <w:rPr>
          <w:rFonts w:ascii="Verdana" w:hAnsi="Verdana"/>
          <w:b/>
        </w:rPr>
      </w:pPr>
    </w:p>
    <w:p w:rsidR="00894763" w:rsidRPr="00BC1C03" w:rsidRDefault="00894763" w:rsidP="00894763">
      <w:pPr>
        <w:pStyle w:val="30"/>
        <w:ind w:left="710"/>
        <w:rPr>
          <w:rFonts w:ascii="Verdana" w:hAnsi="Verdana"/>
        </w:rPr>
      </w:pPr>
      <w:r w:rsidRPr="00BC1C03">
        <w:rPr>
          <w:rFonts w:ascii="Verdana" w:hAnsi="Verdana"/>
        </w:rPr>
        <w:br w:type="page"/>
      </w:r>
      <w:bookmarkStart w:id="38" w:name="_Toc461207964"/>
      <w:r w:rsidRPr="00BC1C03">
        <w:rPr>
          <w:rFonts w:ascii="Verdana" w:hAnsi="Verdana"/>
        </w:rPr>
        <w:lastRenderedPageBreak/>
        <w:t>Программа 4. «Амбулаторная помощь»</w:t>
      </w:r>
      <w:bookmarkEnd w:id="38"/>
    </w:p>
    <w:p w:rsidR="00894763" w:rsidRPr="00BC1C03" w:rsidRDefault="00894763" w:rsidP="00894763">
      <w:pPr>
        <w:pStyle w:val="30"/>
        <w:numPr>
          <w:ilvl w:val="0"/>
          <w:numId w:val="10"/>
        </w:numPr>
        <w:rPr>
          <w:rFonts w:ascii="Verdana" w:hAnsi="Verdana"/>
        </w:rPr>
        <w:sectPr w:rsidR="00894763" w:rsidRPr="00BC1C03" w:rsidSect="008B7095">
          <w:type w:val="continuous"/>
          <w:pgSz w:w="11906" w:h="16838"/>
          <w:pgMar w:top="851" w:right="851" w:bottom="851" w:left="1418" w:header="720" w:footer="720" w:gutter="0"/>
          <w:pgNumType w:start="17"/>
          <w:cols w:space="720"/>
          <w:titlePg/>
        </w:sectPr>
      </w:pPr>
    </w:p>
    <w:p w:rsidR="00894763" w:rsidRPr="00BC1C03" w:rsidRDefault="00894763" w:rsidP="00894763">
      <w:pPr>
        <w:jc w:val="both"/>
        <w:rPr>
          <w:rFonts w:ascii="Verdana" w:hAnsi="Verdana"/>
        </w:rPr>
      </w:pPr>
    </w:p>
    <w:p w:rsidR="00894763" w:rsidRPr="00BC1C03" w:rsidRDefault="00894763" w:rsidP="00894763">
      <w:pPr>
        <w:jc w:val="both"/>
        <w:rPr>
          <w:rFonts w:ascii="Verdana" w:hAnsi="Verdana"/>
        </w:rPr>
      </w:pPr>
      <w:r w:rsidRPr="00BC1C03">
        <w:rPr>
          <w:rFonts w:ascii="Verdana" w:hAnsi="Verdana"/>
        </w:rPr>
        <w:t xml:space="preserve">Медицинская помощь оказывается в амбулаторно-поликлиническом учреждении. </w:t>
      </w:r>
    </w:p>
    <w:p w:rsidR="00894763" w:rsidRPr="00BC1C03" w:rsidRDefault="00894763" w:rsidP="00894763">
      <w:pPr>
        <w:jc w:val="both"/>
        <w:rPr>
          <w:rFonts w:ascii="Verdana" w:hAnsi="Verdana"/>
        </w:rPr>
      </w:pPr>
      <w:r w:rsidRPr="00BC1C03">
        <w:rPr>
          <w:rFonts w:ascii="Verdana" w:hAnsi="Verdana"/>
        </w:rPr>
        <w:t>Медицинская помощь по программе 4 включает следующие работы и услуги:</w:t>
      </w:r>
    </w:p>
    <w:p w:rsidR="00894763" w:rsidRPr="00BC1C03" w:rsidRDefault="00894763" w:rsidP="00894763">
      <w:pPr>
        <w:jc w:val="both"/>
        <w:rPr>
          <w:rFonts w:ascii="Verdana" w:hAnsi="Verdana"/>
        </w:rPr>
      </w:pPr>
    </w:p>
    <w:bookmarkEnd w:id="34"/>
    <w:p w:rsidR="00894763" w:rsidRPr="00BC1C03" w:rsidRDefault="00894763" w:rsidP="00894763">
      <w:pPr>
        <w:jc w:val="both"/>
        <w:rPr>
          <w:rFonts w:ascii="Verdana" w:hAnsi="Verdana"/>
        </w:rPr>
        <w:sectPr w:rsidR="00894763" w:rsidRPr="00BC1C03" w:rsidSect="008B7095">
          <w:type w:val="continuous"/>
          <w:pgSz w:w="11906" w:h="16838"/>
          <w:pgMar w:top="851" w:right="851" w:bottom="851" w:left="1418" w:header="720" w:footer="720" w:gutter="0"/>
          <w:pgNumType w:start="1"/>
          <w:cols w:space="720"/>
          <w:titlePg/>
        </w:sectPr>
      </w:pP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lastRenderedPageBreak/>
        <w:t>по специальности акушерство и гинекология;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аллергология и иммунология;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анестезиология и реаниматология;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гастроэнтерология;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гематология;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генетика;</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гериатрия;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гипер- (гипо) барической оксигенации;</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гистология;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дерматовенерология;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диабетология;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диализу;</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диетология;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инфекционные болезни;</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кардиология;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клиническая лабораторная диагностика;</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клиническая фармакология;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колопроктология;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косметологии терапевтической, хирургической;</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лабораторная генетика;</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лечебная  физкультура и спортивная медицина;</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логопедия;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мануальная терапия и рефлексотерапия;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медикаментозной терапии;</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медицинский массаж;</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наркология;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неврология;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нейрохирургия;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неонатология;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нефрология;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общая  врачебная практика (семейная медицина);</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онкология;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отоларингология;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офтальмология;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педиатрия;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профпатология;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психиатрия;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психотерапия;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применению методов традиционной медицины;</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профилактической медицине;</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пульмонология;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радиология;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ревматология;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рентгенология;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сердечно-сосудистая хирургия;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сестринское дело;</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гигиена;</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терапия;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токсикология;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торакальная хирургия;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трансплантология;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трансфузиология;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травматология и ортопедия;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ультразвуковая диагностика;</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урология и андрология;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lastRenderedPageBreak/>
        <w:t>по специальности функциональная диагностика;</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физиотерапия;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фтизиатрия;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хирургия;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челюстно-лицевая хирургия;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эндоскопия;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эндокринология;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эпидемиология (паразитология);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экспертизе временной нетрудоспособности;</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экспертизе на право владения оружием;</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экспертизе связи заболеваний с профессией;</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предрейсовым   медицинским   осмотрам           водителей транспортных средств;</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предварительным   и   периодическим медицинским осмотрам;</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контрольные осмотры, лечебно-диагностические и профилактические мероприятия;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организация экстренной или плановой госпитализации по медицинским показаниям</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транспортировке, эвакуации и репатриации застрахованного в другое лечебное учреждение по медицинским показаниям, в том числе в сопровождении медицинского персонала.</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экспертизе профпригодности</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экспертизе для разрешения на работу на тер. РФ</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наркологической экспертизе</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экспертизе качества мед.помощи</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экспертизе состояния здоровья</w:t>
      </w:r>
    </w:p>
    <w:p w:rsidR="00894763" w:rsidRPr="00BC1C03" w:rsidRDefault="00894763" w:rsidP="00894763">
      <w:pPr>
        <w:pStyle w:val="ConsNonformat"/>
        <w:widowControl/>
        <w:ind w:right="0"/>
        <w:rPr>
          <w:rFonts w:ascii="Times New Roman" w:hAnsi="Times New Roman" w:cs="Times New Roman"/>
          <w:sz w:val="24"/>
          <w:szCs w:val="24"/>
        </w:rPr>
      </w:pPr>
    </w:p>
    <w:p w:rsidR="00894763" w:rsidRPr="00BC1C03" w:rsidRDefault="00894763" w:rsidP="00894763">
      <w:pPr>
        <w:pStyle w:val="30"/>
        <w:ind w:left="710"/>
        <w:rPr>
          <w:rFonts w:ascii="Verdana" w:hAnsi="Verdana"/>
        </w:rPr>
      </w:pPr>
      <w:r w:rsidRPr="00BC1C03">
        <w:rPr>
          <w:rFonts w:ascii="Verdana" w:hAnsi="Verdana"/>
        </w:rPr>
        <w:br w:type="page"/>
      </w:r>
      <w:bookmarkStart w:id="39" w:name="_Toc461207965"/>
      <w:r w:rsidRPr="00BC1C03">
        <w:rPr>
          <w:rFonts w:ascii="Verdana" w:hAnsi="Verdana"/>
        </w:rPr>
        <w:lastRenderedPageBreak/>
        <w:t>Программа 5. «Стоматологическая помощь»</w:t>
      </w:r>
      <w:bookmarkEnd w:id="39"/>
      <w:r w:rsidRPr="00BC1C03">
        <w:rPr>
          <w:rFonts w:ascii="Verdana" w:hAnsi="Verdana"/>
        </w:rPr>
        <w:t xml:space="preserve"> </w:t>
      </w:r>
    </w:p>
    <w:p w:rsidR="00894763" w:rsidRPr="00BC1C03" w:rsidRDefault="00894763" w:rsidP="00894763">
      <w:pPr>
        <w:jc w:val="both"/>
        <w:rPr>
          <w:rFonts w:ascii="Verdana" w:hAnsi="Verdana"/>
        </w:rPr>
      </w:pPr>
    </w:p>
    <w:p w:rsidR="00894763" w:rsidRPr="00BC1C03" w:rsidRDefault="00894763" w:rsidP="00894763">
      <w:pPr>
        <w:jc w:val="both"/>
        <w:rPr>
          <w:rFonts w:ascii="Verdana" w:hAnsi="Verdana"/>
        </w:rPr>
      </w:pPr>
    </w:p>
    <w:p w:rsidR="00894763" w:rsidRPr="00BC1C03" w:rsidRDefault="00894763" w:rsidP="00894763">
      <w:pPr>
        <w:jc w:val="both"/>
        <w:rPr>
          <w:rFonts w:ascii="Verdana" w:hAnsi="Verdana"/>
        </w:rPr>
      </w:pPr>
      <w:r w:rsidRPr="00BC1C03">
        <w:rPr>
          <w:rFonts w:ascii="Verdana" w:hAnsi="Verdana"/>
        </w:rPr>
        <w:t xml:space="preserve">Медицинская помощь оказывается в амбулаторно-поликлиническом учреждении, располагающем стоматологической службой, либо в самостоятельном стоматологическом учреждении. </w:t>
      </w:r>
    </w:p>
    <w:p w:rsidR="00894763" w:rsidRPr="00BC1C03" w:rsidRDefault="00894763" w:rsidP="00894763">
      <w:pPr>
        <w:pStyle w:val="ConsNonformat"/>
        <w:widowControl/>
        <w:ind w:right="0"/>
        <w:rPr>
          <w:rFonts w:ascii="Verdana" w:hAnsi="Verdana"/>
        </w:rPr>
      </w:pPr>
    </w:p>
    <w:p w:rsidR="00894763" w:rsidRPr="00BC1C03" w:rsidRDefault="00894763" w:rsidP="00894763">
      <w:pPr>
        <w:pStyle w:val="ConsNonformat"/>
        <w:widowControl/>
        <w:ind w:right="0"/>
        <w:rPr>
          <w:rFonts w:ascii="Verdana" w:hAnsi="Verdana"/>
        </w:rPr>
      </w:pPr>
      <w:r w:rsidRPr="00BC1C03">
        <w:rPr>
          <w:rFonts w:ascii="Verdana" w:hAnsi="Verdana"/>
        </w:rPr>
        <w:t>Медицинская помощь по программе 5 включает следующие работы и услуги:</w:t>
      </w:r>
    </w:p>
    <w:p w:rsidR="00894763" w:rsidRPr="00BC1C03" w:rsidRDefault="00894763" w:rsidP="00894763">
      <w:pPr>
        <w:pStyle w:val="ConsNonformat"/>
        <w:widowControl/>
        <w:ind w:right="0"/>
        <w:rPr>
          <w:rFonts w:ascii="Times New Roman" w:hAnsi="Times New Roman" w:cs="Times New Roman"/>
          <w:sz w:val="24"/>
          <w:szCs w:val="24"/>
        </w:rPr>
      </w:pPr>
    </w:p>
    <w:p w:rsidR="00894763" w:rsidRPr="00BC1C03" w:rsidRDefault="00894763" w:rsidP="00894763">
      <w:pPr>
        <w:numPr>
          <w:ilvl w:val="1"/>
          <w:numId w:val="10"/>
        </w:numPr>
        <w:tabs>
          <w:tab w:val="num" w:pos="540"/>
        </w:tabs>
        <w:ind w:left="540"/>
        <w:rPr>
          <w:rFonts w:ascii="Verdana" w:hAnsi="Verdana"/>
        </w:rPr>
        <w:sectPr w:rsidR="00894763" w:rsidRPr="00BC1C03" w:rsidSect="008B7095">
          <w:type w:val="continuous"/>
          <w:pgSz w:w="11906" w:h="16838"/>
          <w:pgMar w:top="851" w:right="851" w:bottom="851" w:left="1418" w:header="720" w:footer="720" w:gutter="0"/>
          <w:pgNumType w:start="18"/>
          <w:cols w:space="720"/>
          <w:titlePg/>
        </w:sectPr>
      </w:pP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lastRenderedPageBreak/>
        <w:t>по специальности стоматология;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стоматология детская;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стоматология терапевтическая;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стоматология хирургическая;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стоматология профилактическая;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 xml:space="preserve">по специальности стоматология ортопедическая; </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ортодонтия;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физиотерапия;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рентгенология;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челюстно-лицевая хирургия.</w:t>
      </w:r>
    </w:p>
    <w:p w:rsidR="00894763" w:rsidRPr="00BC1C03" w:rsidRDefault="00894763" w:rsidP="00894763">
      <w:pPr>
        <w:ind w:left="180"/>
        <w:rPr>
          <w:rFonts w:ascii="Verdana" w:hAnsi="Verdana"/>
        </w:rPr>
        <w:sectPr w:rsidR="00894763" w:rsidRPr="00BC1C03" w:rsidSect="008B7095">
          <w:type w:val="continuous"/>
          <w:pgSz w:w="11906" w:h="16838"/>
          <w:pgMar w:top="851" w:right="851" w:bottom="851" w:left="1418" w:header="720" w:footer="720" w:gutter="0"/>
          <w:pgNumType w:start="1"/>
          <w:cols w:space="720"/>
          <w:titlePg/>
        </w:sectPr>
      </w:pPr>
    </w:p>
    <w:p w:rsidR="00894763" w:rsidRPr="00BC1C03" w:rsidRDefault="00894763" w:rsidP="00894763">
      <w:pPr>
        <w:ind w:left="180"/>
        <w:rPr>
          <w:rFonts w:ascii="Verdana" w:hAnsi="Verdana"/>
        </w:rPr>
      </w:pPr>
    </w:p>
    <w:p w:rsidR="00894763" w:rsidRPr="00BC1C03" w:rsidRDefault="00894763" w:rsidP="00894763">
      <w:pPr>
        <w:ind w:left="180"/>
        <w:rPr>
          <w:rFonts w:ascii="Verdana" w:hAnsi="Verdana"/>
        </w:rPr>
      </w:pPr>
    </w:p>
    <w:p w:rsidR="00894763" w:rsidRPr="00BC1C03" w:rsidRDefault="00894763" w:rsidP="00894763">
      <w:pPr>
        <w:ind w:left="180"/>
        <w:rPr>
          <w:rFonts w:ascii="Verdana" w:hAnsi="Verdana"/>
        </w:rPr>
      </w:pPr>
    </w:p>
    <w:p w:rsidR="00894763" w:rsidRPr="00BC1C03" w:rsidRDefault="00894763" w:rsidP="00894763">
      <w:pPr>
        <w:ind w:left="180"/>
        <w:rPr>
          <w:rFonts w:ascii="Verdana" w:hAnsi="Verdana"/>
        </w:rPr>
      </w:pPr>
    </w:p>
    <w:p w:rsidR="00894763" w:rsidRPr="00BC1C03" w:rsidRDefault="00894763" w:rsidP="00894763">
      <w:pPr>
        <w:ind w:left="180"/>
        <w:rPr>
          <w:rFonts w:ascii="Verdana" w:hAnsi="Verdana"/>
        </w:rPr>
      </w:pPr>
    </w:p>
    <w:p w:rsidR="00894763" w:rsidRPr="00BC1C03" w:rsidRDefault="00894763" w:rsidP="00894763">
      <w:pPr>
        <w:ind w:left="180"/>
        <w:rPr>
          <w:rFonts w:ascii="Verdana" w:hAnsi="Verdana"/>
        </w:rPr>
      </w:pPr>
    </w:p>
    <w:p w:rsidR="00894763" w:rsidRPr="00BC1C03" w:rsidRDefault="00894763" w:rsidP="00894763">
      <w:pPr>
        <w:pStyle w:val="30"/>
        <w:ind w:left="710"/>
        <w:rPr>
          <w:rFonts w:ascii="Verdana" w:hAnsi="Verdana"/>
        </w:rPr>
      </w:pPr>
      <w:bookmarkStart w:id="40" w:name="_Toc461207966"/>
      <w:r w:rsidRPr="00BC1C03">
        <w:rPr>
          <w:rFonts w:ascii="Verdana" w:hAnsi="Verdana"/>
        </w:rPr>
        <w:t>Программа 6. «Скорая медицинская помощь»</w:t>
      </w:r>
      <w:bookmarkEnd w:id="40"/>
      <w:r w:rsidRPr="00BC1C03">
        <w:rPr>
          <w:rFonts w:ascii="Verdana" w:hAnsi="Verdana"/>
        </w:rPr>
        <w:t xml:space="preserve"> </w:t>
      </w:r>
    </w:p>
    <w:p w:rsidR="00894763" w:rsidRPr="00BC1C03" w:rsidRDefault="00894763" w:rsidP="00894763"/>
    <w:p w:rsidR="00894763" w:rsidRPr="00BC1C03" w:rsidRDefault="00894763" w:rsidP="00894763">
      <w:pPr>
        <w:jc w:val="both"/>
        <w:rPr>
          <w:rFonts w:ascii="Verdana" w:hAnsi="Verdana"/>
        </w:rPr>
      </w:pPr>
      <w:r w:rsidRPr="00BC1C03">
        <w:rPr>
          <w:rFonts w:ascii="Verdana" w:hAnsi="Verdana"/>
        </w:rPr>
        <w:t>Медицинская помощь оказывается подразделением «Скорой помощи» медицинского учреждения,  специализированной «Скорой помощью», а так же иными средствами скоростного сообщения (сан-авиация, поезд и др.).</w:t>
      </w:r>
    </w:p>
    <w:p w:rsidR="00894763" w:rsidRPr="00BC1C03" w:rsidRDefault="00894763" w:rsidP="00894763">
      <w:pPr>
        <w:pStyle w:val="ConsNonformat"/>
        <w:widowControl/>
        <w:ind w:right="0"/>
        <w:rPr>
          <w:rFonts w:ascii="Verdana" w:hAnsi="Verdana"/>
        </w:rPr>
      </w:pPr>
    </w:p>
    <w:p w:rsidR="00894763" w:rsidRPr="00BC1C03" w:rsidRDefault="00894763" w:rsidP="00894763">
      <w:pPr>
        <w:pStyle w:val="ConsNonformat"/>
        <w:widowControl/>
        <w:ind w:right="0"/>
        <w:rPr>
          <w:rFonts w:ascii="Verdana" w:hAnsi="Verdana"/>
        </w:rPr>
      </w:pPr>
      <w:r w:rsidRPr="00BC1C03">
        <w:rPr>
          <w:rFonts w:ascii="Verdana" w:hAnsi="Verdana"/>
        </w:rPr>
        <w:t>Медицинская помощь по программе 6 включает следующие работы и услуги:</w:t>
      </w:r>
    </w:p>
    <w:p w:rsidR="00894763" w:rsidRPr="00BC1C03" w:rsidRDefault="00894763" w:rsidP="00894763">
      <w:pPr>
        <w:pStyle w:val="ConsNonformat"/>
        <w:widowControl/>
        <w:ind w:right="0"/>
        <w:rPr>
          <w:rFonts w:ascii="Verdana" w:hAnsi="Verdana"/>
        </w:rPr>
      </w:pP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кардиология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неврология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неонатология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нейрохирургия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токсикология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педиатрия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психиатрия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скорая медицинская помощь</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терапия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травматология и ортопедия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трансфузиология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по   специальности     анестезиология и реаниматология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Выезд бригады скорой и неотложной медицинской помощи;</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Проведение диагностических и лечебных мероприятий;</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Медикаментозная терапия;</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Организация экстренной госпитализации по медицинским показаниям;</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Предоставление медико-транспортных услуг по медицинским показаниям.</w:t>
      </w:r>
    </w:p>
    <w:p w:rsidR="00894763" w:rsidRPr="00BC1C03" w:rsidRDefault="00894763" w:rsidP="00894763">
      <w:pPr>
        <w:numPr>
          <w:ilvl w:val="1"/>
          <w:numId w:val="10"/>
        </w:numPr>
        <w:tabs>
          <w:tab w:val="num" w:pos="540"/>
        </w:tabs>
        <w:ind w:left="540"/>
        <w:rPr>
          <w:rFonts w:ascii="Verdana" w:hAnsi="Verdana"/>
        </w:rPr>
      </w:pPr>
      <w:r w:rsidRPr="00BC1C03">
        <w:rPr>
          <w:rFonts w:ascii="Verdana" w:hAnsi="Verdana"/>
        </w:rPr>
        <w:t>Услуги по эвакуации и репатриации Застрахованного</w:t>
      </w:r>
    </w:p>
    <w:p w:rsidR="00894763" w:rsidRPr="00BC1C03" w:rsidRDefault="00894763" w:rsidP="00894763">
      <w:pPr>
        <w:pStyle w:val="ConsNonformat"/>
        <w:widowControl/>
        <w:ind w:right="0"/>
        <w:rPr>
          <w:rFonts w:ascii="Times New Roman" w:hAnsi="Times New Roman" w:cs="Times New Roman"/>
          <w:sz w:val="24"/>
          <w:szCs w:val="24"/>
        </w:rPr>
      </w:pPr>
    </w:p>
    <w:p w:rsidR="00894763" w:rsidRPr="00BC1C03" w:rsidRDefault="00894763" w:rsidP="00894763">
      <w:pPr>
        <w:pStyle w:val="30"/>
        <w:ind w:left="1070"/>
        <w:rPr>
          <w:rFonts w:ascii="Verdana" w:hAnsi="Verdana"/>
        </w:rPr>
      </w:pPr>
      <w:r w:rsidRPr="00BC1C03">
        <w:rPr>
          <w:rFonts w:ascii="Verdana" w:hAnsi="Verdana"/>
        </w:rPr>
        <w:br w:type="page"/>
      </w:r>
      <w:bookmarkStart w:id="41" w:name="_Toc461207967"/>
      <w:r w:rsidRPr="00BC1C03">
        <w:rPr>
          <w:rFonts w:ascii="Verdana" w:hAnsi="Verdana"/>
        </w:rPr>
        <w:lastRenderedPageBreak/>
        <w:t xml:space="preserve">Программа 7. </w:t>
      </w:r>
      <w:r w:rsidRPr="00BC1C03">
        <w:t xml:space="preserve"> </w:t>
      </w:r>
      <w:r w:rsidRPr="00BC1C03">
        <w:rPr>
          <w:rFonts w:ascii="Verdana" w:hAnsi="Verdana"/>
        </w:rPr>
        <w:t>«Стационарная помощь»</w:t>
      </w:r>
      <w:bookmarkEnd w:id="41"/>
      <w:r w:rsidRPr="00BC1C03">
        <w:rPr>
          <w:rFonts w:ascii="Verdana" w:hAnsi="Verdana"/>
        </w:rPr>
        <w:t xml:space="preserve"> </w:t>
      </w:r>
    </w:p>
    <w:p w:rsidR="00894763" w:rsidRPr="00BC1C03" w:rsidRDefault="00894763" w:rsidP="00894763">
      <w:pPr>
        <w:jc w:val="both"/>
        <w:rPr>
          <w:rFonts w:ascii="Verdana" w:hAnsi="Verdana"/>
        </w:rPr>
      </w:pPr>
    </w:p>
    <w:p w:rsidR="00894763" w:rsidRPr="00BC1C03" w:rsidRDefault="00894763" w:rsidP="00894763">
      <w:pPr>
        <w:jc w:val="both"/>
        <w:rPr>
          <w:rFonts w:ascii="Verdana" w:hAnsi="Verdana"/>
        </w:rPr>
      </w:pPr>
      <w:r w:rsidRPr="00BC1C03">
        <w:rPr>
          <w:rFonts w:ascii="Verdana" w:hAnsi="Verdana"/>
        </w:rPr>
        <w:t>Медицинская помощь оказывается Застрахованным лицам в условиях стационара по медицинским показаниям, требующим экстренной или плановой госпитализации в период от нескольких часов (в том числе «Стационар одного дня») до нескольких недель от начала заболевания.</w:t>
      </w:r>
    </w:p>
    <w:p w:rsidR="00894763" w:rsidRPr="00BC1C03" w:rsidRDefault="00894763" w:rsidP="00894763">
      <w:pPr>
        <w:jc w:val="both"/>
        <w:rPr>
          <w:rFonts w:ascii="Verdana" w:hAnsi="Verdana"/>
        </w:rPr>
      </w:pPr>
    </w:p>
    <w:p w:rsidR="00894763" w:rsidRPr="00BC1C03" w:rsidRDefault="00894763" w:rsidP="00894763">
      <w:pPr>
        <w:pStyle w:val="ConsNonformat"/>
        <w:widowControl/>
        <w:ind w:right="0"/>
        <w:rPr>
          <w:rFonts w:ascii="Verdana" w:hAnsi="Verdana"/>
        </w:rPr>
      </w:pPr>
      <w:r w:rsidRPr="00BC1C03">
        <w:rPr>
          <w:rFonts w:ascii="Verdana" w:hAnsi="Verdana"/>
        </w:rPr>
        <w:t>Медицинская помощь по программе 7 включает следующие работы и услуги:</w:t>
      </w:r>
    </w:p>
    <w:p w:rsidR="00894763" w:rsidRPr="00BC1C03" w:rsidRDefault="00894763" w:rsidP="00894763"/>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акушерство и гинекология;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аллергология и иммунология;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анестезиология и реаниматология;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гастроэнтерология;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гематология;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генетика;</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гериатрия;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гипер- (гипо) барической оксигенации;</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гистология и патологическая анатомия;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дерматовенерология;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диализу;</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диетология;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диабетология;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инфекционные болезни;</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кардиология;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клиническая лабораторная диагностика;</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клиническая фармакология;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колопроктология;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косметологии терапевтической, хирургической;</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лабораторная генетика;</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лечебная  физкультура и спортивная медицина;</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логопедия;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мануальная терапия и рефлексотерапия;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медикаментозная терапия;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медицинский массаж;</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наркология;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неврология;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нейрохирургия;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неонатология;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нефрология;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общая  врачебная практика (семейная медицина);</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онкология;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отоларингология;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офтальмология;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педиатрия;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применению методов традиционной медицины;</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профилактической медицине;</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профпатология;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психиатрия;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психотерапия;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пульмонология;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радиология;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ревматология;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рентгенология;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сердечно-сосудистая хирургия;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сестринское дело;</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скорая медицинская помощь;</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сурдология-оториноларингология;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терапия;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токсикология;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торакальная хирургия;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lastRenderedPageBreak/>
        <w:t>по специальности трансплантология;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трансфузиология;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травматология и ортопедия;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ультразвуковая диагностика;</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урология и андрология;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физиотерапия;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фтизиатрия;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функциональная диагностика;</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хирургия;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эндоскопия;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эндокринология;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эпидемиология (паразитология);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челюстно-лицевая хирургия;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экспертизе временной нетрудоспособности;</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экспертизе связи заболеваний с профессией;</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пребывание на койке в стационаре, включая питание;</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пребывание одного из родственников на койке в стационаре при госпитализации ребенка, включая питание;</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транспортировке, эвакуации и репатриации застрахованного в другое лечебное учреждение по медицинским показаниям, в том числе в сопровождении медицинского персонала;</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индивидуальный пост для тяжелого больного.</w:t>
      </w:r>
    </w:p>
    <w:p w:rsidR="00894763" w:rsidRPr="00BC1C03" w:rsidRDefault="00894763" w:rsidP="00894763">
      <w:pPr>
        <w:numPr>
          <w:ilvl w:val="1"/>
          <w:numId w:val="10"/>
        </w:numPr>
        <w:ind w:left="540"/>
        <w:rPr>
          <w:rFonts w:ascii="Verdana" w:hAnsi="Verdana"/>
        </w:rPr>
        <w:sectPr w:rsidR="00894763" w:rsidRPr="00BC1C03" w:rsidSect="008B7095">
          <w:type w:val="continuous"/>
          <w:pgSz w:w="11906" w:h="16838"/>
          <w:pgMar w:top="851" w:right="851" w:bottom="851" w:left="1418" w:header="720" w:footer="720" w:gutter="0"/>
          <w:pgNumType w:start="20"/>
          <w:cols w:space="720"/>
          <w:titlePg/>
        </w:sectPr>
      </w:pPr>
    </w:p>
    <w:p w:rsidR="00894763" w:rsidRPr="00BC1C03" w:rsidRDefault="00894763" w:rsidP="00894763">
      <w:pPr>
        <w:pStyle w:val="30"/>
        <w:ind w:left="710"/>
        <w:rPr>
          <w:rFonts w:ascii="Verdana" w:hAnsi="Verdana"/>
        </w:rPr>
      </w:pPr>
      <w:bookmarkStart w:id="42" w:name="_Toc461207968"/>
      <w:r w:rsidRPr="00BC1C03">
        <w:rPr>
          <w:rFonts w:ascii="Verdana" w:hAnsi="Verdana"/>
        </w:rPr>
        <w:lastRenderedPageBreak/>
        <w:t>Программа 8. «Реабилитационно-восстановительное лечение»</w:t>
      </w:r>
      <w:bookmarkEnd w:id="42"/>
    </w:p>
    <w:p w:rsidR="00894763" w:rsidRPr="00BC1C03" w:rsidRDefault="00894763" w:rsidP="00894763">
      <w:pPr>
        <w:jc w:val="both"/>
        <w:rPr>
          <w:rFonts w:ascii="Verdana" w:hAnsi="Verdana"/>
        </w:rPr>
      </w:pPr>
    </w:p>
    <w:p w:rsidR="00894763" w:rsidRPr="00BC1C03" w:rsidRDefault="00894763" w:rsidP="00894763">
      <w:pPr>
        <w:jc w:val="both"/>
        <w:rPr>
          <w:rFonts w:ascii="Verdana" w:hAnsi="Verdana"/>
        </w:rPr>
      </w:pPr>
      <w:r w:rsidRPr="00BC1C03">
        <w:rPr>
          <w:rFonts w:ascii="Verdana" w:hAnsi="Verdana"/>
        </w:rPr>
        <w:t>Программа «Реабилитационно-восстановительное</w:t>
      </w:r>
      <w:r w:rsidRPr="00BC1C03" w:rsidDel="00B3667A">
        <w:rPr>
          <w:rFonts w:ascii="Verdana" w:hAnsi="Verdana"/>
        </w:rPr>
        <w:t xml:space="preserve"> </w:t>
      </w:r>
      <w:r w:rsidRPr="00BC1C03">
        <w:rPr>
          <w:rFonts w:ascii="Verdana" w:hAnsi="Verdana"/>
        </w:rPr>
        <w:t>лечение» оказывается застрахованным в стационарном, амбулаторном или рекреационном учреждении, имеющем лицензию на медицинскую деятельность, по медицинским показаниям, определяемым врачами медицинского учреждения, предусмотренного договором.</w:t>
      </w:r>
    </w:p>
    <w:p w:rsidR="00894763" w:rsidRPr="00BC1C03" w:rsidRDefault="00894763" w:rsidP="00894763">
      <w:pPr>
        <w:jc w:val="both"/>
        <w:rPr>
          <w:rFonts w:ascii="Verdana" w:hAnsi="Verdana"/>
        </w:rPr>
      </w:pPr>
    </w:p>
    <w:p w:rsidR="00894763" w:rsidRPr="00BC1C03" w:rsidRDefault="00894763" w:rsidP="00894763">
      <w:pPr>
        <w:pStyle w:val="ConsNonformat"/>
        <w:widowControl/>
        <w:ind w:right="0"/>
        <w:rPr>
          <w:rFonts w:ascii="Verdana" w:hAnsi="Verdana"/>
        </w:rPr>
      </w:pPr>
      <w:r w:rsidRPr="00BC1C03" w:rsidDel="0093062B">
        <w:rPr>
          <w:rFonts w:ascii="Verdana" w:hAnsi="Verdana"/>
        </w:rPr>
        <w:t xml:space="preserve"> </w:t>
      </w:r>
    </w:p>
    <w:p w:rsidR="00894763" w:rsidRPr="00BC1C03" w:rsidRDefault="00894763" w:rsidP="00894763">
      <w:pPr>
        <w:pStyle w:val="ConsNonformat"/>
        <w:widowControl/>
        <w:ind w:right="0"/>
        <w:rPr>
          <w:rFonts w:ascii="Verdana" w:hAnsi="Verdana"/>
        </w:rPr>
      </w:pPr>
      <w:r w:rsidRPr="00BC1C03">
        <w:rPr>
          <w:rFonts w:ascii="Verdana" w:hAnsi="Verdana"/>
        </w:rPr>
        <w:t>Медицинская помощь по программе 8 включает следующие работы и услуги:</w:t>
      </w:r>
    </w:p>
    <w:p w:rsidR="00894763" w:rsidRPr="00BC1C03" w:rsidRDefault="00894763" w:rsidP="00894763"/>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акушерство и гинекология;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аллергология и иммунология;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восстановительная медицина;</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гастроэнтерология;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гематология;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гериатрия;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гипер- (гипо) барической оксигенации;</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дерматовенерология;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диабетология;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диетология;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кардиология;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клиническая лабораторная диагностика;</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лечебная  физкультура и спортивная медицина;</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мануальная терапия и рефлексотерапия;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медикаментозной терапии;</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медицинский массаж;</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неврология;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нефрология;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онкология;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отоларингология;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офтальмология;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педиатрия;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профпатология;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психотерапия;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пульмонология;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ревматология;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рентгенология;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сестринское дело;</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терапия;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травматология и ортопедия;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ультразвуковая диагностика;</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урология;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функциональная диагностика;</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физиотерапия;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традиционной медицине;</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фтизиатрия;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экспертизе временной нетрудоспособности;</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эндоскопия;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эндокринология;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пребывание на койке (включая питание);</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транспортировке, эвакуации  и репатриации застрахованного в другое лечебное учреждение по медицинским показаниям, в том числе в сопровождении медицинского персонала.</w:t>
      </w:r>
    </w:p>
    <w:p w:rsidR="00894763" w:rsidRPr="00BC1C03" w:rsidRDefault="00894763" w:rsidP="00894763"/>
    <w:p w:rsidR="00894763" w:rsidRPr="00BC1C03" w:rsidRDefault="00894763" w:rsidP="00894763"/>
    <w:p w:rsidR="00894763" w:rsidRPr="00BC1C03" w:rsidRDefault="00894763" w:rsidP="00894763">
      <w:pPr>
        <w:pStyle w:val="30"/>
        <w:ind w:left="1080"/>
        <w:rPr>
          <w:rFonts w:ascii="Verdana" w:hAnsi="Verdana"/>
        </w:rPr>
      </w:pPr>
      <w:r w:rsidRPr="00BC1C03">
        <w:br w:type="page"/>
      </w:r>
      <w:bookmarkStart w:id="43" w:name="_Toc461207969"/>
      <w:bookmarkStart w:id="44" w:name="_Ref484515973"/>
      <w:r w:rsidRPr="00BC1C03">
        <w:rPr>
          <w:rFonts w:ascii="Verdana" w:hAnsi="Verdana"/>
        </w:rPr>
        <w:lastRenderedPageBreak/>
        <w:t>Программа 9.</w:t>
      </w:r>
      <w:r w:rsidRPr="00BC1C03">
        <w:t xml:space="preserve"> </w:t>
      </w:r>
      <w:r w:rsidRPr="00BC1C03">
        <w:rPr>
          <w:rFonts w:ascii="Verdana" w:hAnsi="Verdana"/>
        </w:rPr>
        <w:t>«Ведение беременности и родов»</w:t>
      </w:r>
      <w:bookmarkEnd w:id="43"/>
    </w:p>
    <w:p w:rsidR="00894763" w:rsidRPr="00BC1C03" w:rsidRDefault="00894763" w:rsidP="00894763">
      <w:pPr>
        <w:jc w:val="both"/>
        <w:rPr>
          <w:rFonts w:ascii="Verdana" w:hAnsi="Verdana"/>
        </w:rPr>
      </w:pPr>
    </w:p>
    <w:p w:rsidR="00894763" w:rsidRPr="00BC1C03" w:rsidRDefault="00894763" w:rsidP="00894763">
      <w:pPr>
        <w:jc w:val="both"/>
        <w:rPr>
          <w:rFonts w:ascii="Verdana" w:hAnsi="Verdana"/>
        </w:rPr>
      </w:pPr>
      <w:r w:rsidRPr="00BC1C03">
        <w:rPr>
          <w:rFonts w:ascii="Verdana" w:hAnsi="Verdana"/>
        </w:rPr>
        <w:t>Медицинская помощь оказывается на базе лечебных учреждений, имеющих лицензию на основную медицинскую деятельность, в том числе имеющих право на предоставление услуг на ведение беременности и/или родовспоможение.</w:t>
      </w:r>
    </w:p>
    <w:p w:rsidR="00894763" w:rsidRPr="00BC1C03" w:rsidRDefault="00894763" w:rsidP="00894763">
      <w:pPr>
        <w:jc w:val="both"/>
        <w:rPr>
          <w:rFonts w:ascii="Verdana" w:hAnsi="Verdana"/>
        </w:rPr>
      </w:pPr>
      <w:r w:rsidRPr="00BC1C03">
        <w:rPr>
          <w:rFonts w:ascii="Verdana" w:hAnsi="Verdana"/>
        </w:rPr>
        <w:t>Объем предоставляемых по программе услуг определяется медицинскими показаниями.</w:t>
      </w:r>
    </w:p>
    <w:p w:rsidR="00894763" w:rsidRPr="00BC1C03" w:rsidRDefault="00894763" w:rsidP="00894763">
      <w:pPr>
        <w:jc w:val="both"/>
        <w:rPr>
          <w:rFonts w:ascii="Verdana" w:hAnsi="Verdana"/>
        </w:rPr>
      </w:pPr>
    </w:p>
    <w:p w:rsidR="00894763" w:rsidRPr="00BC1C03" w:rsidRDefault="00894763" w:rsidP="00894763">
      <w:pPr>
        <w:pStyle w:val="ConsNonformat"/>
        <w:widowControl/>
        <w:ind w:right="0"/>
        <w:rPr>
          <w:rFonts w:ascii="Verdana" w:hAnsi="Verdana"/>
        </w:rPr>
      </w:pPr>
      <w:r w:rsidRPr="00BC1C03">
        <w:rPr>
          <w:rFonts w:ascii="Verdana" w:hAnsi="Verdana"/>
        </w:rPr>
        <w:t>Медицинская помощь по программе 9 включает следующие работы и услуги:</w:t>
      </w:r>
    </w:p>
    <w:p w:rsidR="00894763" w:rsidRPr="00BC1C03" w:rsidRDefault="00894763" w:rsidP="00894763">
      <w:pPr>
        <w:jc w:val="both"/>
        <w:rPr>
          <w:rFonts w:ascii="Verdana" w:hAnsi="Verdana"/>
        </w:rPr>
      </w:pPr>
    </w:p>
    <w:bookmarkEnd w:id="44"/>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акушерство и гинекология;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анестезиология и реаниматология;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гематология;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генетика;</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диетология;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инфекционные болезни;</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кардиология;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клиническая лабораторная диагностика;</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колопроктология;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лабораторная генетика;</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лечебная  физкультура и спортивная медицина;</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медикаментозной терапии;</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медицинский массаж;</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неонатология;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нефрология;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профилактической медицине;</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психотерапия;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ревматология;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рентгенология;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сестринское дело;</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терапия;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токсикология;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ультразвуковая диагностика;</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урология;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функциональная диагностика;</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физиотерапия;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хирургия;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эндоскопия;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специальности эндокринология;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экспертизе временной нетрудоспособности;</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контрольные осмотры, лечебно-диагностические и профилактические мероприятия;</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организация экстренной или плановой госпитализации по медицинским показаниям;</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выдачу обменной карты беременной (с 28-ой недели беременности)</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пребывание матери и новорожденного (по желанию застрахованной – раздельно или совместно) на койке в послеродовом отделении стационара (включая питание);</w:t>
      </w:r>
    </w:p>
    <w:p w:rsidR="00894763" w:rsidRPr="00BC1C03" w:rsidRDefault="00894763" w:rsidP="00894763">
      <w:pPr>
        <w:numPr>
          <w:ilvl w:val="1"/>
          <w:numId w:val="10"/>
        </w:numPr>
        <w:tabs>
          <w:tab w:val="num" w:pos="180"/>
        </w:tabs>
        <w:ind w:left="180" w:hanging="180"/>
        <w:rPr>
          <w:rFonts w:ascii="Verdana" w:hAnsi="Verdana"/>
        </w:rPr>
      </w:pPr>
      <w:r w:rsidRPr="00BC1C03">
        <w:rPr>
          <w:rFonts w:ascii="Verdana" w:hAnsi="Verdana"/>
        </w:rPr>
        <w:t>по транспортировке, эвакуации  и репатриации застрахованного в другое лечебное учреждение по медицинским показаниям, в том числе в сопровождении медицинского персонала.</w:t>
      </w:r>
    </w:p>
    <w:p w:rsidR="00894763" w:rsidRPr="00BC1C03" w:rsidRDefault="00894763" w:rsidP="00894763">
      <w:pPr>
        <w:tabs>
          <w:tab w:val="num" w:pos="1080"/>
        </w:tabs>
      </w:pPr>
    </w:p>
    <w:p w:rsidR="00894763" w:rsidRPr="00BC1C03" w:rsidRDefault="00894763" w:rsidP="00894763">
      <w:pPr>
        <w:pStyle w:val="30"/>
        <w:ind w:left="1080"/>
        <w:rPr>
          <w:rFonts w:ascii="Verdana" w:hAnsi="Verdana"/>
        </w:rPr>
      </w:pPr>
      <w:r w:rsidRPr="00BC1C03">
        <w:rPr>
          <w:rFonts w:ascii="Verdana" w:hAnsi="Verdana"/>
        </w:rPr>
        <w:br w:type="page"/>
      </w:r>
      <w:bookmarkStart w:id="45" w:name="_Toc461207970"/>
      <w:r w:rsidRPr="00BC1C03">
        <w:rPr>
          <w:rFonts w:ascii="Verdana" w:hAnsi="Verdana"/>
        </w:rPr>
        <w:lastRenderedPageBreak/>
        <w:t>Программа 10. «Защита от клещевого энцефалита»</w:t>
      </w:r>
      <w:bookmarkEnd w:id="45"/>
    </w:p>
    <w:p w:rsidR="00894763" w:rsidRPr="00BC1C03" w:rsidRDefault="00894763" w:rsidP="00894763">
      <w:pPr>
        <w:jc w:val="both"/>
        <w:rPr>
          <w:rFonts w:ascii="Verdana" w:hAnsi="Verdana"/>
        </w:rPr>
      </w:pPr>
    </w:p>
    <w:p w:rsidR="00894763" w:rsidRPr="00BC1C03" w:rsidRDefault="00894763" w:rsidP="00894763">
      <w:pPr>
        <w:pStyle w:val="ConsNonformat"/>
        <w:widowControl/>
        <w:ind w:right="0"/>
        <w:jc w:val="both"/>
        <w:rPr>
          <w:rFonts w:ascii="Verdana" w:hAnsi="Verdana"/>
        </w:rPr>
      </w:pPr>
      <w:r w:rsidRPr="00BC1C03">
        <w:rPr>
          <w:rFonts w:ascii="Verdana" w:hAnsi="Verdana"/>
        </w:rPr>
        <w:t>Медицинская помощь по программе 10 включает следующие работы и услуги, предоставляемые Застрахованному лицу в случае укуса иксодовым клещом, а так же при подозрении на инфекционные заболевания, передаваемые клещом:</w:t>
      </w:r>
    </w:p>
    <w:p w:rsidR="00894763" w:rsidRPr="00BC1C03" w:rsidRDefault="00894763" w:rsidP="00894763">
      <w:pPr>
        <w:jc w:val="both"/>
        <w:rPr>
          <w:rFonts w:ascii="Verdana" w:hAnsi="Verdana"/>
        </w:rPr>
      </w:pPr>
    </w:p>
    <w:p w:rsidR="00894763" w:rsidRPr="00BC1C03" w:rsidRDefault="00894763" w:rsidP="00894763">
      <w:pPr>
        <w:pStyle w:val="a3"/>
        <w:numPr>
          <w:ilvl w:val="0"/>
          <w:numId w:val="11"/>
        </w:numPr>
        <w:tabs>
          <w:tab w:val="clear" w:pos="720"/>
          <w:tab w:val="num" w:pos="360"/>
        </w:tabs>
        <w:ind w:left="360" w:right="-83"/>
        <w:rPr>
          <w:rFonts w:ascii="Verdana" w:hAnsi="Verdana"/>
        </w:rPr>
      </w:pPr>
      <w:r w:rsidRPr="00BC1C03">
        <w:rPr>
          <w:rFonts w:ascii="Verdana" w:hAnsi="Verdana"/>
          <w:u w:val="single"/>
        </w:rPr>
        <w:t>Амбулаторно-поликлиническая помощь</w:t>
      </w:r>
    </w:p>
    <w:p w:rsidR="00894763" w:rsidRPr="00BC1C03" w:rsidRDefault="00894763" w:rsidP="00894763">
      <w:pPr>
        <w:numPr>
          <w:ilvl w:val="1"/>
          <w:numId w:val="11"/>
        </w:numPr>
        <w:rPr>
          <w:rFonts w:ascii="Verdana" w:hAnsi="Verdana"/>
        </w:rPr>
      </w:pPr>
      <w:r w:rsidRPr="00BC1C03">
        <w:rPr>
          <w:rFonts w:ascii="Verdana" w:hAnsi="Verdana"/>
        </w:rPr>
        <w:t>по специальности аллергология и иммунология;</w:t>
      </w:r>
    </w:p>
    <w:p w:rsidR="00894763" w:rsidRPr="00BC1C03" w:rsidRDefault="00894763" w:rsidP="00894763">
      <w:pPr>
        <w:numPr>
          <w:ilvl w:val="1"/>
          <w:numId w:val="11"/>
        </w:numPr>
        <w:rPr>
          <w:rFonts w:ascii="Verdana" w:hAnsi="Verdana"/>
        </w:rPr>
      </w:pPr>
      <w:r w:rsidRPr="00BC1C03">
        <w:rPr>
          <w:rFonts w:ascii="Verdana" w:hAnsi="Verdana"/>
        </w:rPr>
        <w:t>по специальности инфекционные болезни;</w:t>
      </w:r>
    </w:p>
    <w:p w:rsidR="00894763" w:rsidRPr="00BC1C03" w:rsidRDefault="00894763" w:rsidP="00894763">
      <w:pPr>
        <w:numPr>
          <w:ilvl w:val="1"/>
          <w:numId w:val="11"/>
        </w:numPr>
        <w:rPr>
          <w:rFonts w:ascii="Verdana" w:hAnsi="Verdana"/>
        </w:rPr>
      </w:pPr>
      <w:r w:rsidRPr="00BC1C03">
        <w:rPr>
          <w:rFonts w:ascii="Verdana" w:hAnsi="Verdana"/>
        </w:rPr>
        <w:t>по специальности клиническая лабораторная диагностика;</w:t>
      </w:r>
    </w:p>
    <w:p w:rsidR="00894763" w:rsidRPr="00BC1C03" w:rsidRDefault="00894763" w:rsidP="00894763">
      <w:pPr>
        <w:numPr>
          <w:ilvl w:val="1"/>
          <w:numId w:val="11"/>
        </w:numPr>
        <w:rPr>
          <w:rFonts w:ascii="Verdana" w:hAnsi="Verdana"/>
        </w:rPr>
      </w:pPr>
      <w:r w:rsidRPr="00BC1C03">
        <w:rPr>
          <w:rFonts w:ascii="Verdana" w:hAnsi="Verdana"/>
        </w:rPr>
        <w:t>по специальности клиническая фармакология;</w:t>
      </w:r>
    </w:p>
    <w:p w:rsidR="00894763" w:rsidRPr="00BC1C03" w:rsidRDefault="00894763" w:rsidP="00894763">
      <w:pPr>
        <w:numPr>
          <w:ilvl w:val="1"/>
          <w:numId w:val="11"/>
        </w:numPr>
        <w:rPr>
          <w:rFonts w:ascii="Verdana" w:hAnsi="Verdana"/>
        </w:rPr>
      </w:pPr>
      <w:r w:rsidRPr="00BC1C03">
        <w:rPr>
          <w:rFonts w:ascii="Verdana" w:hAnsi="Verdana"/>
        </w:rPr>
        <w:t>медикаментозная терапия;</w:t>
      </w:r>
    </w:p>
    <w:p w:rsidR="00894763" w:rsidRPr="00BC1C03" w:rsidRDefault="00894763" w:rsidP="00894763">
      <w:pPr>
        <w:numPr>
          <w:ilvl w:val="1"/>
          <w:numId w:val="11"/>
        </w:numPr>
        <w:rPr>
          <w:rFonts w:ascii="Verdana" w:hAnsi="Verdana"/>
        </w:rPr>
      </w:pPr>
      <w:r w:rsidRPr="00BC1C03">
        <w:rPr>
          <w:rFonts w:ascii="Verdana" w:hAnsi="Verdana"/>
        </w:rPr>
        <w:t>по специальности неврология;</w:t>
      </w:r>
    </w:p>
    <w:p w:rsidR="00894763" w:rsidRPr="00BC1C03" w:rsidRDefault="00894763" w:rsidP="00894763">
      <w:pPr>
        <w:numPr>
          <w:ilvl w:val="1"/>
          <w:numId w:val="11"/>
        </w:numPr>
        <w:rPr>
          <w:rFonts w:ascii="Verdana" w:hAnsi="Verdana"/>
        </w:rPr>
      </w:pPr>
      <w:r w:rsidRPr="00BC1C03">
        <w:rPr>
          <w:rFonts w:ascii="Verdana" w:hAnsi="Verdana"/>
        </w:rPr>
        <w:t>по специальности сестринское дело;</w:t>
      </w:r>
    </w:p>
    <w:p w:rsidR="00894763" w:rsidRPr="00BC1C03" w:rsidRDefault="00894763" w:rsidP="00894763">
      <w:pPr>
        <w:numPr>
          <w:ilvl w:val="1"/>
          <w:numId w:val="11"/>
        </w:numPr>
        <w:rPr>
          <w:rFonts w:ascii="Verdana" w:hAnsi="Verdana"/>
        </w:rPr>
      </w:pPr>
      <w:r w:rsidRPr="00BC1C03">
        <w:rPr>
          <w:rFonts w:ascii="Verdana" w:hAnsi="Verdana"/>
        </w:rPr>
        <w:t>по специальности хирургия;</w:t>
      </w:r>
    </w:p>
    <w:p w:rsidR="00894763" w:rsidRPr="00BC1C03" w:rsidRDefault="00894763" w:rsidP="00894763">
      <w:pPr>
        <w:pStyle w:val="a3"/>
        <w:numPr>
          <w:ilvl w:val="0"/>
          <w:numId w:val="11"/>
        </w:numPr>
        <w:tabs>
          <w:tab w:val="clear" w:pos="720"/>
          <w:tab w:val="num" w:pos="360"/>
        </w:tabs>
        <w:ind w:left="360" w:right="-83"/>
        <w:rPr>
          <w:rFonts w:ascii="Verdana" w:hAnsi="Verdana"/>
        </w:rPr>
      </w:pPr>
      <w:r w:rsidRPr="00BC1C03">
        <w:rPr>
          <w:rFonts w:ascii="Verdana" w:hAnsi="Verdana"/>
          <w:u w:val="single"/>
        </w:rPr>
        <w:t>Стационарная помощь</w:t>
      </w:r>
    </w:p>
    <w:p w:rsidR="00894763" w:rsidRPr="00BC1C03" w:rsidRDefault="00894763" w:rsidP="00894763">
      <w:pPr>
        <w:numPr>
          <w:ilvl w:val="1"/>
          <w:numId w:val="10"/>
        </w:numPr>
        <w:tabs>
          <w:tab w:val="clear" w:pos="360"/>
          <w:tab w:val="num" w:pos="1418"/>
        </w:tabs>
        <w:ind w:left="1418" w:hanging="284"/>
        <w:rPr>
          <w:rFonts w:ascii="Verdana" w:hAnsi="Verdana"/>
        </w:rPr>
      </w:pPr>
      <w:r w:rsidRPr="00BC1C03">
        <w:rPr>
          <w:rFonts w:ascii="Verdana" w:hAnsi="Verdana"/>
        </w:rPr>
        <w:t>по специальности аллергология и иммунология;</w:t>
      </w:r>
    </w:p>
    <w:p w:rsidR="00894763" w:rsidRPr="00BC1C03" w:rsidRDefault="00894763" w:rsidP="00894763">
      <w:pPr>
        <w:numPr>
          <w:ilvl w:val="1"/>
          <w:numId w:val="10"/>
        </w:numPr>
        <w:tabs>
          <w:tab w:val="clear" w:pos="360"/>
          <w:tab w:val="num" w:pos="1418"/>
        </w:tabs>
        <w:ind w:left="1418" w:hanging="284"/>
        <w:rPr>
          <w:rFonts w:ascii="Verdana" w:hAnsi="Verdana"/>
        </w:rPr>
      </w:pPr>
      <w:r w:rsidRPr="00BC1C03">
        <w:rPr>
          <w:rFonts w:ascii="Verdana" w:hAnsi="Verdana"/>
        </w:rPr>
        <w:t>по специальности анестезиология и реаниматология;</w:t>
      </w:r>
    </w:p>
    <w:p w:rsidR="00894763" w:rsidRPr="00BC1C03" w:rsidRDefault="00894763" w:rsidP="00894763">
      <w:pPr>
        <w:numPr>
          <w:ilvl w:val="1"/>
          <w:numId w:val="10"/>
        </w:numPr>
        <w:tabs>
          <w:tab w:val="clear" w:pos="360"/>
          <w:tab w:val="num" w:pos="1418"/>
        </w:tabs>
        <w:ind w:left="1418" w:hanging="284"/>
        <w:rPr>
          <w:rFonts w:ascii="Verdana" w:hAnsi="Verdana"/>
        </w:rPr>
      </w:pPr>
      <w:r w:rsidRPr="00BC1C03">
        <w:rPr>
          <w:rFonts w:ascii="Verdana" w:hAnsi="Verdana"/>
        </w:rPr>
        <w:t>по гипер- (гипо) барической оксигенации;</w:t>
      </w:r>
    </w:p>
    <w:p w:rsidR="00894763" w:rsidRPr="00BC1C03" w:rsidRDefault="00894763" w:rsidP="00894763">
      <w:pPr>
        <w:numPr>
          <w:ilvl w:val="1"/>
          <w:numId w:val="10"/>
        </w:numPr>
        <w:tabs>
          <w:tab w:val="clear" w:pos="360"/>
          <w:tab w:val="num" w:pos="1418"/>
        </w:tabs>
        <w:ind w:left="1418" w:hanging="284"/>
        <w:rPr>
          <w:rFonts w:ascii="Verdana" w:hAnsi="Verdana"/>
        </w:rPr>
      </w:pPr>
      <w:r w:rsidRPr="00BC1C03">
        <w:rPr>
          <w:rFonts w:ascii="Verdana" w:hAnsi="Verdana"/>
        </w:rPr>
        <w:t>по специальности гистология и патологическая анатомия;</w:t>
      </w:r>
    </w:p>
    <w:p w:rsidR="00894763" w:rsidRPr="00BC1C03" w:rsidRDefault="00894763" w:rsidP="00894763">
      <w:pPr>
        <w:numPr>
          <w:ilvl w:val="1"/>
          <w:numId w:val="10"/>
        </w:numPr>
        <w:tabs>
          <w:tab w:val="clear" w:pos="360"/>
          <w:tab w:val="num" w:pos="1418"/>
        </w:tabs>
        <w:ind w:left="1418" w:hanging="284"/>
        <w:rPr>
          <w:rFonts w:ascii="Verdana" w:hAnsi="Verdana"/>
        </w:rPr>
      </w:pPr>
      <w:r w:rsidRPr="00BC1C03">
        <w:rPr>
          <w:rFonts w:ascii="Verdana" w:hAnsi="Verdana"/>
        </w:rPr>
        <w:t>по специальности инфекционные болезни;</w:t>
      </w:r>
    </w:p>
    <w:p w:rsidR="00894763" w:rsidRPr="00BC1C03" w:rsidRDefault="00894763" w:rsidP="00894763">
      <w:pPr>
        <w:numPr>
          <w:ilvl w:val="1"/>
          <w:numId w:val="10"/>
        </w:numPr>
        <w:tabs>
          <w:tab w:val="clear" w:pos="360"/>
          <w:tab w:val="num" w:pos="1418"/>
        </w:tabs>
        <w:ind w:left="1418" w:hanging="284"/>
        <w:rPr>
          <w:rFonts w:ascii="Verdana" w:hAnsi="Verdana"/>
        </w:rPr>
      </w:pPr>
      <w:r w:rsidRPr="00BC1C03">
        <w:rPr>
          <w:rFonts w:ascii="Verdana" w:hAnsi="Verdana"/>
        </w:rPr>
        <w:t>по специальности клиническая лабораторная диагностика;</w:t>
      </w:r>
    </w:p>
    <w:p w:rsidR="00894763" w:rsidRPr="00BC1C03" w:rsidRDefault="00894763" w:rsidP="00894763">
      <w:pPr>
        <w:numPr>
          <w:ilvl w:val="1"/>
          <w:numId w:val="10"/>
        </w:numPr>
        <w:tabs>
          <w:tab w:val="clear" w:pos="360"/>
          <w:tab w:val="num" w:pos="1418"/>
        </w:tabs>
        <w:ind w:left="1418" w:hanging="284"/>
        <w:rPr>
          <w:rFonts w:ascii="Verdana" w:hAnsi="Verdana"/>
        </w:rPr>
      </w:pPr>
      <w:r w:rsidRPr="00BC1C03">
        <w:rPr>
          <w:rFonts w:ascii="Verdana" w:hAnsi="Verdana"/>
        </w:rPr>
        <w:t>по специальности клиническая фармакология;</w:t>
      </w:r>
    </w:p>
    <w:p w:rsidR="00894763" w:rsidRPr="00BC1C03" w:rsidRDefault="00894763" w:rsidP="00894763">
      <w:pPr>
        <w:numPr>
          <w:ilvl w:val="1"/>
          <w:numId w:val="10"/>
        </w:numPr>
        <w:tabs>
          <w:tab w:val="clear" w:pos="360"/>
          <w:tab w:val="num" w:pos="1418"/>
        </w:tabs>
        <w:ind w:left="1418" w:hanging="284"/>
        <w:rPr>
          <w:rFonts w:ascii="Verdana" w:hAnsi="Verdana"/>
        </w:rPr>
      </w:pPr>
      <w:r w:rsidRPr="00BC1C03">
        <w:rPr>
          <w:rFonts w:ascii="Verdana" w:hAnsi="Verdana"/>
        </w:rPr>
        <w:t>по специальности лечебная  физкультура и спортивная медицина;</w:t>
      </w:r>
    </w:p>
    <w:p w:rsidR="00894763" w:rsidRPr="00BC1C03" w:rsidRDefault="00894763" w:rsidP="00894763">
      <w:pPr>
        <w:numPr>
          <w:ilvl w:val="1"/>
          <w:numId w:val="10"/>
        </w:numPr>
        <w:tabs>
          <w:tab w:val="clear" w:pos="360"/>
          <w:tab w:val="num" w:pos="1418"/>
        </w:tabs>
        <w:ind w:left="1418" w:hanging="284"/>
        <w:rPr>
          <w:rFonts w:ascii="Verdana" w:hAnsi="Verdana"/>
        </w:rPr>
      </w:pPr>
      <w:r w:rsidRPr="00BC1C03">
        <w:rPr>
          <w:rFonts w:ascii="Verdana" w:hAnsi="Verdana"/>
        </w:rPr>
        <w:t>медикаментозная терапия;</w:t>
      </w:r>
    </w:p>
    <w:p w:rsidR="00894763" w:rsidRPr="00BC1C03" w:rsidRDefault="00894763" w:rsidP="00894763">
      <w:pPr>
        <w:numPr>
          <w:ilvl w:val="1"/>
          <w:numId w:val="10"/>
        </w:numPr>
        <w:tabs>
          <w:tab w:val="clear" w:pos="360"/>
          <w:tab w:val="num" w:pos="1418"/>
        </w:tabs>
        <w:ind w:left="1418" w:hanging="284"/>
        <w:rPr>
          <w:rFonts w:ascii="Verdana" w:hAnsi="Verdana"/>
        </w:rPr>
      </w:pPr>
      <w:r w:rsidRPr="00BC1C03">
        <w:rPr>
          <w:rFonts w:ascii="Verdana" w:hAnsi="Verdana"/>
        </w:rPr>
        <w:t>по специальности медицинский массаж;</w:t>
      </w:r>
    </w:p>
    <w:p w:rsidR="00894763" w:rsidRPr="00BC1C03" w:rsidRDefault="00894763" w:rsidP="00894763">
      <w:pPr>
        <w:numPr>
          <w:ilvl w:val="1"/>
          <w:numId w:val="10"/>
        </w:numPr>
        <w:tabs>
          <w:tab w:val="clear" w:pos="360"/>
          <w:tab w:val="num" w:pos="1418"/>
        </w:tabs>
        <w:ind w:left="1418" w:hanging="284"/>
        <w:rPr>
          <w:rFonts w:ascii="Verdana" w:hAnsi="Verdana"/>
        </w:rPr>
      </w:pPr>
      <w:r w:rsidRPr="00BC1C03">
        <w:rPr>
          <w:rFonts w:ascii="Verdana" w:hAnsi="Verdana"/>
        </w:rPr>
        <w:t>по специальности неврология;</w:t>
      </w:r>
    </w:p>
    <w:p w:rsidR="00894763" w:rsidRPr="00BC1C03" w:rsidRDefault="00894763" w:rsidP="00894763">
      <w:pPr>
        <w:numPr>
          <w:ilvl w:val="1"/>
          <w:numId w:val="10"/>
        </w:numPr>
        <w:tabs>
          <w:tab w:val="clear" w:pos="360"/>
          <w:tab w:val="num" w:pos="1418"/>
        </w:tabs>
        <w:ind w:left="1418" w:hanging="284"/>
        <w:rPr>
          <w:rFonts w:ascii="Verdana" w:hAnsi="Verdana"/>
        </w:rPr>
      </w:pPr>
      <w:r w:rsidRPr="00BC1C03">
        <w:rPr>
          <w:rFonts w:ascii="Verdana" w:hAnsi="Verdana"/>
        </w:rPr>
        <w:t>по специальности рентгенология;</w:t>
      </w:r>
    </w:p>
    <w:p w:rsidR="00894763" w:rsidRPr="00BC1C03" w:rsidRDefault="00894763" w:rsidP="00894763">
      <w:pPr>
        <w:numPr>
          <w:ilvl w:val="1"/>
          <w:numId w:val="10"/>
        </w:numPr>
        <w:tabs>
          <w:tab w:val="clear" w:pos="360"/>
          <w:tab w:val="num" w:pos="1418"/>
        </w:tabs>
        <w:ind w:left="1418" w:hanging="284"/>
        <w:rPr>
          <w:rFonts w:ascii="Verdana" w:hAnsi="Verdana"/>
        </w:rPr>
      </w:pPr>
      <w:r w:rsidRPr="00BC1C03">
        <w:rPr>
          <w:rFonts w:ascii="Verdana" w:hAnsi="Verdana"/>
        </w:rPr>
        <w:t>по специальности сестринское дело;</w:t>
      </w:r>
    </w:p>
    <w:p w:rsidR="00894763" w:rsidRPr="00BC1C03" w:rsidRDefault="00894763" w:rsidP="00894763">
      <w:pPr>
        <w:numPr>
          <w:ilvl w:val="1"/>
          <w:numId w:val="10"/>
        </w:numPr>
        <w:tabs>
          <w:tab w:val="clear" w:pos="360"/>
          <w:tab w:val="num" w:pos="1418"/>
        </w:tabs>
        <w:ind w:left="1418" w:hanging="284"/>
        <w:rPr>
          <w:rFonts w:ascii="Verdana" w:hAnsi="Verdana"/>
        </w:rPr>
      </w:pPr>
      <w:r w:rsidRPr="00BC1C03">
        <w:rPr>
          <w:rFonts w:ascii="Verdana" w:hAnsi="Verdana"/>
        </w:rPr>
        <w:t>по специальности трансфузиология;</w:t>
      </w:r>
    </w:p>
    <w:p w:rsidR="00894763" w:rsidRPr="00BC1C03" w:rsidRDefault="00894763" w:rsidP="00894763">
      <w:pPr>
        <w:numPr>
          <w:ilvl w:val="1"/>
          <w:numId w:val="10"/>
        </w:numPr>
        <w:tabs>
          <w:tab w:val="clear" w:pos="360"/>
          <w:tab w:val="num" w:pos="1418"/>
        </w:tabs>
        <w:ind w:left="1418" w:hanging="284"/>
        <w:rPr>
          <w:rFonts w:ascii="Verdana" w:hAnsi="Verdana"/>
        </w:rPr>
      </w:pPr>
      <w:r w:rsidRPr="00BC1C03">
        <w:rPr>
          <w:rFonts w:ascii="Verdana" w:hAnsi="Verdana"/>
        </w:rPr>
        <w:t>по специальности ультразвуковая диагностика;</w:t>
      </w:r>
    </w:p>
    <w:p w:rsidR="00894763" w:rsidRPr="00BC1C03" w:rsidRDefault="00894763" w:rsidP="00894763">
      <w:pPr>
        <w:numPr>
          <w:ilvl w:val="1"/>
          <w:numId w:val="10"/>
        </w:numPr>
        <w:tabs>
          <w:tab w:val="clear" w:pos="360"/>
          <w:tab w:val="num" w:pos="1418"/>
        </w:tabs>
        <w:ind w:left="1418" w:hanging="284"/>
        <w:rPr>
          <w:rFonts w:ascii="Verdana" w:hAnsi="Verdana"/>
        </w:rPr>
      </w:pPr>
      <w:r w:rsidRPr="00BC1C03">
        <w:rPr>
          <w:rFonts w:ascii="Verdana" w:hAnsi="Verdana"/>
        </w:rPr>
        <w:t>по специальности физиотерапия;</w:t>
      </w:r>
    </w:p>
    <w:p w:rsidR="00894763" w:rsidRPr="00BC1C03" w:rsidRDefault="00894763" w:rsidP="00894763">
      <w:pPr>
        <w:numPr>
          <w:ilvl w:val="1"/>
          <w:numId w:val="10"/>
        </w:numPr>
        <w:tabs>
          <w:tab w:val="clear" w:pos="360"/>
          <w:tab w:val="num" w:pos="1418"/>
        </w:tabs>
        <w:ind w:left="1418" w:hanging="284"/>
        <w:rPr>
          <w:rFonts w:ascii="Verdana" w:hAnsi="Verdana"/>
        </w:rPr>
      </w:pPr>
      <w:r w:rsidRPr="00BC1C03">
        <w:rPr>
          <w:rFonts w:ascii="Verdana" w:hAnsi="Verdana"/>
        </w:rPr>
        <w:t>по специальности функциональная диагностика;</w:t>
      </w:r>
    </w:p>
    <w:p w:rsidR="00894763" w:rsidRPr="00BC1C03" w:rsidRDefault="00894763" w:rsidP="00894763">
      <w:pPr>
        <w:numPr>
          <w:ilvl w:val="1"/>
          <w:numId w:val="10"/>
        </w:numPr>
        <w:tabs>
          <w:tab w:val="clear" w:pos="360"/>
          <w:tab w:val="num" w:pos="1418"/>
        </w:tabs>
        <w:ind w:left="1418" w:hanging="284"/>
        <w:rPr>
          <w:rFonts w:ascii="Verdana" w:hAnsi="Verdana"/>
        </w:rPr>
      </w:pPr>
      <w:r w:rsidRPr="00BC1C03">
        <w:rPr>
          <w:rFonts w:ascii="Verdana" w:hAnsi="Verdana"/>
        </w:rPr>
        <w:t>по экспертизе временной нетрудоспособности;</w:t>
      </w:r>
    </w:p>
    <w:p w:rsidR="00894763" w:rsidRPr="00BC1C03" w:rsidRDefault="00894763" w:rsidP="00894763">
      <w:pPr>
        <w:numPr>
          <w:ilvl w:val="1"/>
          <w:numId w:val="10"/>
        </w:numPr>
        <w:tabs>
          <w:tab w:val="clear" w:pos="360"/>
          <w:tab w:val="num" w:pos="1418"/>
        </w:tabs>
        <w:ind w:left="1418" w:hanging="284"/>
        <w:rPr>
          <w:rFonts w:ascii="Verdana" w:hAnsi="Verdana"/>
        </w:rPr>
      </w:pPr>
      <w:r w:rsidRPr="00BC1C03">
        <w:rPr>
          <w:rFonts w:ascii="Verdana" w:hAnsi="Verdana"/>
        </w:rPr>
        <w:t>пребывание на койке в стационаре, включая питание;</w:t>
      </w:r>
    </w:p>
    <w:p w:rsidR="00894763" w:rsidRPr="00BC1C03" w:rsidRDefault="00894763" w:rsidP="00894763">
      <w:pPr>
        <w:numPr>
          <w:ilvl w:val="1"/>
          <w:numId w:val="10"/>
        </w:numPr>
        <w:tabs>
          <w:tab w:val="clear" w:pos="360"/>
          <w:tab w:val="num" w:pos="1418"/>
        </w:tabs>
        <w:ind w:left="1418" w:hanging="284"/>
        <w:rPr>
          <w:rFonts w:ascii="Verdana" w:hAnsi="Verdana"/>
        </w:rPr>
      </w:pPr>
      <w:r w:rsidRPr="00BC1C03">
        <w:rPr>
          <w:rFonts w:ascii="Verdana" w:hAnsi="Verdana"/>
        </w:rPr>
        <w:t>пребывание одного из родственников на койке в стационаре при госпитализации ребенка, включая питание;</w:t>
      </w:r>
    </w:p>
    <w:p w:rsidR="00894763" w:rsidRPr="00BC1C03" w:rsidRDefault="00894763" w:rsidP="00894763">
      <w:pPr>
        <w:numPr>
          <w:ilvl w:val="1"/>
          <w:numId w:val="10"/>
        </w:numPr>
        <w:tabs>
          <w:tab w:val="clear" w:pos="360"/>
          <w:tab w:val="num" w:pos="1418"/>
        </w:tabs>
        <w:ind w:left="1418" w:hanging="284"/>
        <w:rPr>
          <w:rFonts w:ascii="Verdana" w:hAnsi="Verdana"/>
        </w:rPr>
      </w:pPr>
      <w:r w:rsidRPr="00BC1C03">
        <w:rPr>
          <w:rFonts w:ascii="Verdana" w:hAnsi="Verdana"/>
        </w:rPr>
        <w:t>по транспортировке, эвакуации и репатриации застрахованного в другое лечебное учреждение по медицинским показаниям, в том числе в сопровождении медицинского персонала;</w:t>
      </w:r>
    </w:p>
    <w:p w:rsidR="00894763" w:rsidRPr="00BC1C03" w:rsidRDefault="00894763" w:rsidP="00894763">
      <w:pPr>
        <w:pStyle w:val="a3"/>
        <w:numPr>
          <w:ilvl w:val="0"/>
          <w:numId w:val="11"/>
        </w:numPr>
        <w:tabs>
          <w:tab w:val="clear" w:pos="720"/>
          <w:tab w:val="num" w:pos="360"/>
        </w:tabs>
        <w:ind w:left="360" w:right="-83"/>
        <w:rPr>
          <w:rFonts w:ascii="Verdana" w:hAnsi="Verdana"/>
          <w:u w:val="single"/>
        </w:rPr>
      </w:pPr>
      <w:r w:rsidRPr="00BC1C03">
        <w:rPr>
          <w:rFonts w:ascii="Verdana" w:hAnsi="Verdana"/>
          <w:u w:val="single"/>
        </w:rPr>
        <w:t>Реабилитационно-восстановительное лечение</w:t>
      </w:r>
    </w:p>
    <w:p w:rsidR="00894763" w:rsidRPr="00BC1C03" w:rsidRDefault="00894763" w:rsidP="00894763">
      <w:pPr>
        <w:numPr>
          <w:ilvl w:val="1"/>
          <w:numId w:val="11"/>
        </w:numPr>
        <w:rPr>
          <w:rFonts w:ascii="Verdana" w:hAnsi="Verdana"/>
        </w:rPr>
      </w:pPr>
      <w:r w:rsidRPr="00BC1C03">
        <w:rPr>
          <w:rFonts w:ascii="Verdana" w:hAnsi="Verdana"/>
        </w:rPr>
        <w:t>по специальности аллергология и иммунология;</w:t>
      </w:r>
    </w:p>
    <w:p w:rsidR="00894763" w:rsidRPr="00BC1C03" w:rsidRDefault="00894763" w:rsidP="00894763">
      <w:pPr>
        <w:numPr>
          <w:ilvl w:val="1"/>
          <w:numId w:val="11"/>
        </w:numPr>
        <w:rPr>
          <w:rFonts w:ascii="Verdana" w:hAnsi="Verdana"/>
        </w:rPr>
      </w:pPr>
      <w:r w:rsidRPr="00BC1C03">
        <w:rPr>
          <w:rFonts w:ascii="Verdana" w:hAnsi="Verdana"/>
        </w:rPr>
        <w:t>по специальности восстановительная медицина;</w:t>
      </w:r>
    </w:p>
    <w:p w:rsidR="00894763" w:rsidRPr="00BC1C03" w:rsidRDefault="00894763" w:rsidP="00894763">
      <w:pPr>
        <w:numPr>
          <w:ilvl w:val="1"/>
          <w:numId w:val="11"/>
        </w:numPr>
        <w:rPr>
          <w:rFonts w:ascii="Verdana" w:hAnsi="Verdana"/>
        </w:rPr>
      </w:pPr>
      <w:r w:rsidRPr="00BC1C03">
        <w:rPr>
          <w:rFonts w:ascii="Verdana" w:hAnsi="Verdana"/>
        </w:rPr>
        <w:t>по гипер- (гипо) барической оксигенации;</w:t>
      </w:r>
    </w:p>
    <w:p w:rsidR="00894763" w:rsidRPr="00BC1C03" w:rsidRDefault="00894763" w:rsidP="00894763">
      <w:pPr>
        <w:numPr>
          <w:ilvl w:val="1"/>
          <w:numId w:val="11"/>
        </w:numPr>
        <w:rPr>
          <w:rFonts w:ascii="Verdana" w:hAnsi="Verdana"/>
        </w:rPr>
      </w:pPr>
      <w:r w:rsidRPr="00BC1C03">
        <w:rPr>
          <w:rFonts w:ascii="Verdana" w:hAnsi="Verdana"/>
        </w:rPr>
        <w:t>по специальности диетология;</w:t>
      </w:r>
    </w:p>
    <w:p w:rsidR="00894763" w:rsidRPr="00BC1C03" w:rsidRDefault="00894763" w:rsidP="00894763">
      <w:pPr>
        <w:numPr>
          <w:ilvl w:val="1"/>
          <w:numId w:val="11"/>
        </w:numPr>
        <w:rPr>
          <w:rFonts w:ascii="Verdana" w:hAnsi="Verdana"/>
        </w:rPr>
      </w:pPr>
      <w:r w:rsidRPr="00BC1C03">
        <w:rPr>
          <w:rFonts w:ascii="Verdana" w:hAnsi="Verdana"/>
        </w:rPr>
        <w:t>по специальности клиническая лабораторная диагностика;</w:t>
      </w:r>
    </w:p>
    <w:p w:rsidR="00894763" w:rsidRPr="00BC1C03" w:rsidRDefault="00894763" w:rsidP="00894763">
      <w:pPr>
        <w:numPr>
          <w:ilvl w:val="1"/>
          <w:numId w:val="11"/>
        </w:numPr>
        <w:rPr>
          <w:rFonts w:ascii="Verdana" w:hAnsi="Verdana"/>
        </w:rPr>
      </w:pPr>
      <w:r w:rsidRPr="00BC1C03">
        <w:rPr>
          <w:rFonts w:ascii="Verdana" w:hAnsi="Verdana"/>
        </w:rPr>
        <w:t>по специальности лечебная  физкультура и спортивная медицина;</w:t>
      </w:r>
    </w:p>
    <w:p w:rsidR="00894763" w:rsidRPr="00BC1C03" w:rsidRDefault="00894763" w:rsidP="00894763">
      <w:pPr>
        <w:numPr>
          <w:ilvl w:val="1"/>
          <w:numId w:val="11"/>
        </w:numPr>
        <w:rPr>
          <w:rFonts w:ascii="Verdana" w:hAnsi="Verdana"/>
        </w:rPr>
      </w:pPr>
      <w:r w:rsidRPr="00BC1C03">
        <w:rPr>
          <w:rFonts w:ascii="Verdana" w:hAnsi="Verdana"/>
        </w:rPr>
        <w:t>по специальности мануальная терапия и рефлексотерапия;</w:t>
      </w:r>
    </w:p>
    <w:p w:rsidR="00894763" w:rsidRPr="00BC1C03" w:rsidRDefault="00894763" w:rsidP="00894763">
      <w:pPr>
        <w:numPr>
          <w:ilvl w:val="1"/>
          <w:numId w:val="11"/>
        </w:numPr>
        <w:rPr>
          <w:rFonts w:ascii="Verdana" w:hAnsi="Verdana"/>
        </w:rPr>
      </w:pPr>
      <w:r w:rsidRPr="00BC1C03">
        <w:rPr>
          <w:rFonts w:ascii="Verdana" w:hAnsi="Verdana"/>
        </w:rPr>
        <w:t>по медикаментозной терапии;</w:t>
      </w:r>
    </w:p>
    <w:p w:rsidR="00894763" w:rsidRPr="00BC1C03" w:rsidRDefault="00894763" w:rsidP="00894763">
      <w:pPr>
        <w:numPr>
          <w:ilvl w:val="1"/>
          <w:numId w:val="11"/>
        </w:numPr>
        <w:rPr>
          <w:rFonts w:ascii="Verdana" w:hAnsi="Verdana"/>
        </w:rPr>
      </w:pPr>
      <w:r w:rsidRPr="00BC1C03">
        <w:rPr>
          <w:rFonts w:ascii="Verdana" w:hAnsi="Verdana"/>
        </w:rPr>
        <w:t>по специальности медицинский массаж;</w:t>
      </w:r>
    </w:p>
    <w:p w:rsidR="00894763" w:rsidRPr="00BC1C03" w:rsidRDefault="00894763" w:rsidP="00894763">
      <w:pPr>
        <w:numPr>
          <w:ilvl w:val="1"/>
          <w:numId w:val="11"/>
        </w:numPr>
        <w:rPr>
          <w:rFonts w:ascii="Verdana" w:hAnsi="Verdana"/>
        </w:rPr>
      </w:pPr>
      <w:r w:rsidRPr="00BC1C03">
        <w:rPr>
          <w:rFonts w:ascii="Verdana" w:hAnsi="Verdana"/>
        </w:rPr>
        <w:t>по специальности неврология;</w:t>
      </w:r>
    </w:p>
    <w:p w:rsidR="00894763" w:rsidRPr="00BC1C03" w:rsidRDefault="00894763" w:rsidP="00894763">
      <w:pPr>
        <w:numPr>
          <w:ilvl w:val="1"/>
          <w:numId w:val="11"/>
        </w:numPr>
        <w:rPr>
          <w:rFonts w:ascii="Verdana" w:hAnsi="Verdana"/>
        </w:rPr>
      </w:pPr>
      <w:r w:rsidRPr="00BC1C03">
        <w:rPr>
          <w:rFonts w:ascii="Verdana" w:hAnsi="Verdana"/>
        </w:rPr>
        <w:t>по специальности рентгенология;</w:t>
      </w:r>
    </w:p>
    <w:p w:rsidR="00894763" w:rsidRPr="00BC1C03" w:rsidRDefault="00894763" w:rsidP="00894763">
      <w:pPr>
        <w:numPr>
          <w:ilvl w:val="1"/>
          <w:numId w:val="11"/>
        </w:numPr>
        <w:rPr>
          <w:rFonts w:ascii="Verdana" w:hAnsi="Verdana"/>
        </w:rPr>
      </w:pPr>
      <w:r w:rsidRPr="00BC1C03">
        <w:rPr>
          <w:rFonts w:ascii="Verdana" w:hAnsi="Verdana"/>
        </w:rPr>
        <w:t>по специальности сестринское дело;</w:t>
      </w:r>
    </w:p>
    <w:p w:rsidR="00894763" w:rsidRPr="00BC1C03" w:rsidRDefault="00894763" w:rsidP="00894763">
      <w:pPr>
        <w:numPr>
          <w:ilvl w:val="1"/>
          <w:numId w:val="11"/>
        </w:numPr>
        <w:rPr>
          <w:rFonts w:ascii="Verdana" w:hAnsi="Verdana"/>
        </w:rPr>
      </w:pPr>
      <w:r w:rsidRPr="00BC1C03">
        <w:rPr>
          <w:rFonts w:ascii="Verdana" w:hAnsi="Verdana"/>
        </w:rPr>
        <w:t>по специальности ультразвуковая диагностика;</w:t>
      </w:r>
    </w:p>
    <w:p w:rsidR="00894763" w:rsidRPr="00BC1C03" w:rsidRDefault="00894763" w:rsidP="00894763">
      <w:pPr>
        <w:numPr>
          <w:ilvl w:val="1"/>
          <w:numId w:val="11"/>
        </w:numPr>
        <w:rPr>
          <w:rFonts w:ascii="Verdana" w:hAnsi="Verdana"/>
        </w:rPr>
      </w:pPr>
      <w:r w:rsidRPr="00BC1C03">
        <w:rPr>
          <w:rFonts w:ascii="Verdana" w:hAnsi="Verdana"/>
        </w:rPr>
        <w:t>по специальности функциональная диагностика;</w:t>
      </w:r>
    </w:p>
    <w:p w:rsidR="00894763" w:rsidRPr="00BC1C03" w:rsidRDefault="00894763" w:rsidP="00894763">
      <w:pPr>
        <w:numPr>
          <w:ilvl w:val="1"/>
          <w:numId w:val="11"/>
        </w:numPr>
        <w:rPr>
          <w:rFonts w:ascii="Verdana" w:hAnsi="Verdana"/>
        </w:rPr>
      </w:pPr>
      <w:r w:rsidRPr="00BC1C03">
        <w:rPr>
          <w:rFonts w:ascii="Verdana" w:hAnsi="Verdana"/>
        </w:rPr>
        <w:t>по специальности физиотерапия;</w:t>
      </w:r>
    </w:p>
    <w:p w:rsidR="00894763" w:rsidRPr="00BC1C03" w:rsidRDefault="00894763" w:rsidP="00894763">
      <w:pPr>
        <w:numPr>
          <w:ilvl w:val="1"/>
          <w:numId w:val="11"/>
        </w:numPr>
        <w:rPr>
          <w:rFonts w:ascii="Verdana" w:hAnsi="Verdana"/>
        </w:rPr>
      </w:pPr>
      <w:r w:rsidRPr="00BC1C03">
        <w:rPr>
          <w:rFonts w:ascii="Verdana" w:hAnsi="Verdana"/>
        </w:rPr>
        <w:t>по традиционной медицине;</w:t>
      </w:r>
    </w:p>
    <w:p w:rsidR="00894763" w:rsidRPr="00BC1C03" w:rsidRDefault="00894763" w:rsidP="00894763">
      <w:pPr>
        <w:numPr>
          <w:ilvl w:val="1"/>
          <w:numId w:val="11"/>
        </w:numPr>
        <w:rPr>
          <w:rFonts w:ascii="Verdana" w:hAnsi="Verdana"/>
        </w:rPr>
      </w:pPr>
      <w:r w:rsidRPr="00BC1C03">
        <w:rPr>
          <w:rFonts w:ascii="Verdana" w:hAnsi="Verdana"/>
        </w:rPr>
        <w:t>по экспертизе временной нетрудоспособности;</w:t>
      </w:r>
    </w:p>
    <w:p w:rsidR="00894763" w:rsidRPr="00BC1C03" w:rsidRDefault="00894763" w:rsidP="00894763">
      <w:pPr>
        <w:numPr>
          <w:ilvl w:val="1"/>
          <w:numId w:val="11"/>
        </w:numPr>
        <w:rPr>
          <w:rFonts w:ascii="Verdana" w:hAnsi="Verdana"/>
        </w:rPr>
      </w:pPr>
      <w:r w:rsidRPr="00BC1C03">
        <w:rPr>
          <w:rFonts w:ascii="Verdana" w:hAnsi="Verdana"/>
        </w:rPr>
        <w:t>пребывание на койке (включая питание);</w:t>
      </w:r>
    </w:p>
    <w:p w:rsidR="00894763" w:rsidRPr="00BC1C03" w:rsidRDefault="00894763" w:rsidP="00894763">
      <w:pPr>
        <w:jc w:val="both"/>
        <w:rPr>
          <w:rFonts w:ascii="Verdana" w:hAnsi="Verdana"/>
          <w:b/>
        </w:rPr>
      </w:pPr>
      <w:r w:rsidRPr="00BC1C03">
        <w:rPr>
          <w:rFonts w:ascii="Verdana" w:hAnsi="Verdana"/>
          <w:b/>
        </w:rPr>
        <w:lastRenderedPageBreak/>
        <w:br w:type="page"/>
      </w:r>
    </w:p>
    <w:p w:rsidR="00894763" w:rsidRPr="00BC1C03" w:rsidRDefault="00894763" w:rsidP="00894763">
      <w:pPr>
        <w:pStyle w:val="30"/>
        <w:ind w:left="710"/>
        <w:rPr>
          <w:rFonts w:ascii="Verdana" w:hAnsi="Verdana"/>
        </w:rPr>
      </w:pPr>
      <w:bookmarkStart w:id="46" w:name="_Toc461207971"/>
      <w:r w:rsidRPr="00BC1C03">
        <w:rPr>
          <w:rFonts w:ascii="Verdana" w:hAnsi="Verdana"/>
        </w:rPr>
        <w:lastRenderedPageBreak/>
        <w:t>Программа 11.  «Лекарственное обеспечение»</w:t>
      </w:r>
      <w:bookmarkEnd w:id="46"/>
    </w:p>
    <w:p w:rsidR="00894763" w:rsidRPr="00BC1C03" w:rsidRDefault="00894763" w:rsidP="00894763">
      <w:pPr>
        <w:jc w:val="both"/>
        <w:rPr>
          <w:rFonts w:ascii="Verdana" w:hAnsi="Verdana"/>
        </w:rPr>
      </w:pPr>
    </w:p>
    <w:p w:rsidR="00894763" w:rsidRPr="00BC1C03" w:rsidRDefault="00894763" w:rsidP="00894763">
      <w:pPr>
        <w:jc w:val="both"/>
        <w:rPr>
          <w:rFonts w:ascii="Verdana" w:hAnsi="Verdana"/>
        </w:rPr>
      </w:pPr>
    </w:p>
    <w:p w:rsidR="00894763" w:rsidRPr="00BC1C03" w:rsidRDefault="00894763" w:rsidP="00894763">
      <w:pPr>
        <w:ind w:firstLine="360"/>
        <w:jc w:val="both"/>
        <w:rPr>
          <w:rFonts w:ascii="Verdana" w:hAnsi="Verdana"/>
        </w:rPr>
      </w:pPr>
      <w:r w:rsidRPr="00BC1C03">
        <w:rPr>
          <w:rFonts w:ascii="Verdana" w:hAnsi="Verdana"/>
        </w:rPr>
        <w:t>Настоящая Программа предусматривает организацию, и/или оплату, и/или доставку лекарственных  средств и изделий медицинского назначения для Застрахованных при возникновении у них страховых случаев по Договорам добровольного медицинского страхования в рамках страховых программ, для лечения которых в аптечных учреждениях отпускаются лекарственные средства и изделия медицинского назначения.</w:t>
      </w:r>
    </w:p>
    <w:p w:rsidR="00894763" w:rsidRPr="00BC1C03" w:rsidRDefault="00894763" w:rsidP="00894763">
      <w:pPr>
        <w:ind w:firstLine="360"/>
        <w:jc w:val="both"/>
        <w:rPr>
          <w:rFonts w:ascii="Verdana" w:hAnsi="Verdana"/>
        </w:rPr>
      </w:pPr>
    </w:p>
    <w:p w:rsidR="00894763" w:rsidRPr="00BC1C03" w:rsidRDefault="00894763" w:rsidP="00894763">
      <w:pPr>
        <w:ind w:firstLine="360"/>
        <w:jc w:val="both"/>
        <w:rPr>
          <w:rFonts w:ascii="Verdana" w:hAnsi="Verdana"/>
        </w:rPr>
      </w:pPr>
      <w:r w:rsidRPr="00BC1C03">
        <w:rPr>
          <w:rFonts w:ascii="Verdana" w:hAnsi="Verdana"/>
        </w:rPr>
        <w:t xml:space="preserve">Лекарственное обеспечение Застрахованных осуществляется аптечными учреждениями по выбору Страхователя и/или из числа предложенных Страховщиком </w:t>
      </w:r>
    </w:p>
    <w:p w:rsidR="00894763" w:rsidRPr="00BC1C03" w:rsidRDefault="00894763" w:rsidP="00894763">
      <w:pPr>
        <w:ind w:firstLine="360"/>
        <w:jc w:val="both"/>
        <w:rPr>
          <w:rFonts w:ascii="Verdana" w:hAnsi="Verdana"/>
        </w:rPr>
      </w:pPr>
      <w:r w:rsidRPr="00BC1C03">
        <w:rPr>
          <w:rFonts w:ascii="Verdana" w:hAnsi="Verdana"/>
        </w:rPr>
        <w:t>Страховая выплата в зависимости от условий Договора страхования может быть произведена:</w:t>
      </w:r>
    </w:p>
    <w:p w:rsidR="00894763" w:rsidRPr="00BC1C03" w:rsidRDefault="00894763" w:rsidP="00894763">
      <w:pPr>
        <w:numPr>
          <w:ilvl w:val="0"/>
          <w:numId w:val="12"/>
        </w:numPr>
        <w:tabs>
          <w:tab w:val="clear" w:pos="1110"/>
          <w:tab w:val="num" w:pos="720"/>
        </w:tabs>
        <w:ind w:left="720" w:hanging="360"/>
        <w:jc w:val="both"/>
        <w:rPr>
          <w:rFonts w:ascii="Verdana" w:hAnsi="Verdana"/>
        </w:rPr>
      </w:pPr>
      <w:r w:rsidRPr="00BC1C03">
        <w:rPr>
          <w:rFonts w:ascii="Verdana" w:hAnsi="Verdana"/>
        </w:rPr>
        <w:t>В медицинское или аптечное учреждение на основании выставленного счета за отпущенные застрахованным лекарства и изделия медицинского назначения;</w:t>
      </w:r>
    </w:p>
    <w:p w:rsidR="00894763" w:rsidRPr="00BC1C03" w:rsidRDefault="00894763" w:rsidP="00894763">
      <w:pPr>
        <w:numPr>
          <w:ilvl w:val="0"/>
          <w:numId w:val="12"/>
        </w:numPr>
        <w:tabs>
          <w:tab w:val="clear" w:pos="1110"/>
          <w:tab w:val="num" w:pos="720"/>
        </w:tabs>
        <w:ind w:left="720" w:hanging="360"/>
        <w:jc w:val="both"/>
        <w:rPr>
          <w:rFonts w:ascii="Verdana" w:hAnsi="Verdana"/>
        </w:rPr>
      </w:pPr>
      <w:r w:rsidRPr="00BC1C03">
        <w:rPr>
          <w:rFonts w:ascii="Verdana" w:hAnsi="Verdana"/>
        </w:rPr>
        <w:t>В виде возмещения расходов, понесенных Застрахованным лицом на приобретение лекарственных средств и/или изделий медицинского назначения.</w:t>
      </w:r>
    </w:p>
    <w:p w:rsidR="00894763" w:rsidRPr="00BC1C03" w:rsidRDefault="00894763" w:rsidP="00894763">
      <w:pPr>
        <w:ind w:left="360"/>
        <w:jc w:val="both"/>
        <w:rPr>
          <w:rFonts w:ascii="Verdana" w:hAnsi="Verdana"/>
        </w:rPr>
      </w:pPr>
      <w:r w:rsidRPr="00BC1C03">
        <w:rPr>
          <w:rFonts w:ascii="Verdana" w:hAnsi="Verdana"/>
        </w:rPr>
        <w:t xml:space="preserve"> </w:t>
      </w:r>
    </w:p>
    <w:p w:rsidR="00894763" w:rsidRPr="00BC1C03" w:rsidRDefault="00894763" w:rsidP="00894763">
      <w:pPr>
        <w:ind w:firstLine="360"/>
        <w:jc w:val="both"/>
        <w:rPr>
          <w:rFonts w:ascii="Verdana" w:hAnsi="Verdana"/>
        </w:rPr>
      </w:pPr>
      <w:r w:rsidRPr="00BC1C03">
        <w:rPr>
          <w:rFonts w:ascii="Verdana" w:hAnsi="Verdana"/>
        </w:rPr>
        <w:t xml:space="preserve"> </w:t>
      </w:r>
    </w:p>
    <w:p w:rsidR="00894763" w:rsidRPr="00BC1C03" w:rsidRDefault="00894763" w:rsidP="00894763">
      <w:pPr>
        <w:pStyle w:val="30"/>
        <w:ind w:left="710"/>
        <w:rPr>
          <w:rFonts w:ascii="Verdana" w:hAnsi="Verdana"/>
        </w:rPr>
      </w:pPr>
      <w:r w:rsidRPr="00BC1C03">
        <w:rPr>
          <w:rFonts w:ascii="Verdana" w:hAnsi="Verdana"/>
        </w:rPr>
        <w:br w:type="page"/>
      </w:r>
      <w:bookmarkStart w:id="47" w:name="_Toc461207972"/>
      <w:r w:rsidRPr="00BC1C03">
        <w:rPr>
          <w:rFonts w:ascii="Verdana" w:hAnsi="Verdana"/>
        </w:rPr>
        <w:lastRenderedPageBreak/>
        <w:t>Программа 12. «Консультативно-диагностическая помощь»</w:t>
      </w:r>
      <w:bookmarkEnd w:id="47"/>
    </w:p>
    <w:p w:rsidR="00894763" w:rsidRPr="00BC1C03" w:rsidRDefault="00894763" w:rsidP="00894763">
      <w:pPr>
        <w:jc w:val="both"/>
        <w:rPr>
          <w:rFonts w:ascii="Verdana" w:hAnsi="Verdana"/>
        </w:rPr>
      </w:pPr>
    </w:p>
    <w:p w:rsidR="00894763" w:rsidRPr="00BC1C03" w:rsidRDefault="00894763" w:rsidP="00894763">
      <w:pPr>
        <w:jc w:val="both"/>
        <w:rPr>
          <w:rFonts w:ascii="Verdana" w:hAnsi="Verdana"/>
        </w:rPr>
      </w:pPr>
      <w:r w:rsidRPr="00BC1C03">
        <w:rPr>
          <w:rFonts w:ascii="Verdana" w:hAnsi="Verdana"/>
        </w:rPr>
        <w:t>Медицинская помощь может оказываться в медицинском учреждении или вне его, в том числе с использованием средств удаленного доступа, интернета, телемедицины и др.</w:t>
      </w:r>
    </w:p>
    <w:p w:rsidR="00894763" w:rsidRPr="00BC1C03" w:rsidRDefault="00894763" w:rsidP="00894763">
      <w:pPr>
        <w:jc w:val="both"/>
        <w:rPr>
          <w:rFonts w:ascii="Verdana" w:hAnsi="Verdana"/>
        </w:rPr>
      </w:pPr>
      <w:r w:rsidRPr="00BC1C03">
        <w:rPr>
          <w:rFonts w:ascii="Verdana" w:hAnsi="Verdana"/>
        </w:rPr>
        <w:t>Медицинская помощь по программе 12 включает следующие работы и услуги, носящие консультационно-диагностический или экспертный характер:</w:t>
      </w:r>
    </w:p>
    <w:p w:rsidR="00894763" w:rsidRPr="00BC1C03" w:rsidRDefault="00894763" w:rsidP="00894763">
      <w:pPr>
        <w:jc w:val="both"/>
        <w:rPr>
          <w:rFonts w:ascii="Verdana" w:hAnsi="Verdana"/>
        </w:rPr>
      </w:pP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акушерство и гинекология;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аллергология и иммунология;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анестезиология и реаниматология;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гастроэнтерология;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гематология;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генетика;</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гериатрия;</w:t>
      </w:r>
    </w:p>
    <w:p w:rsidR="00894763" w:rsidRPr="00BC1C03" w:rsidRDefault="00894763" w:rsidP="00894763">
      <w:pPr>
        <w:numPr>
          <w:ilvl w:val="1"/>
          <w:numId w:val="13"/>
        </w:numPr>
        <w:ind w:left="540"/>
        <w:rPr>
          <w:rFonts w:ascii="Verdana" w:hAnsi="Verdana"/>
        </w:rPr>
      </w:pPr>
      <w:r w:rsidRPr="00BC1C03">
        <w:rPr>
          <w:rFonts w:ascii="Verdana" w:hAnsi="Verdana"/>
        </w:rPr>
        <w:t>по гипер- (гипо) барической оксигенации;</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гистология;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дерматовенерология;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диабетология;</w:t>
      </w:r>
    </w:p>
    <w:p w:rsidR="00894763" w:rsidRPr="00BC1C03" w:rsidRDefault="00894763" w:rsidP="00894763">
      <w:pPr>
        <w:numPr>
          <w:ilvl w:val="1"/>
          <w:numId w:val="13"/>
        </w:numPr>
        <w:ind w:left="540"/>
        <w:rPr>
          <w:rFonts w:ascii="Verdana" w:hAnsi="Verdana"/>
        </w:rPr>
      </w:pPr>
      <w:r w:rsidRPr="00BC1C03">
        <w:rPr>
          <w:rFonts w:ascii="Verdana" w:hAnsi="Verdana"/>
        </w:rPr>
        <w:t>по диализу;</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диетология;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инфекционные болезни;</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кардиология;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клиническая лабораторная диагностика;</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клиническая фармакология;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колопроктология;</w:t>
      </w:r>
    </w:p>
    <w:p w:rsidR="00894763" w:rsidRPr="00BC1C03" w:rsidRDefault="00894763" w:rsidP="00894763">
      <w:pPr>
        <w:numPr>
          <w:ilvl w:val="1"/>
          <w:numId w:val="13"/>
        </w:numPr>
        <w:ind w:left="540"/>
        <w:rPr>
          <w:rFonts w:ascii="Verdana" w:hAnsi="Verdana"/>
        </w:rPr>
      </w:pPr>
      <w:r w:rsidRPr="00BC1C03">
        <w:rPr>
          <w:rFonts w:ascii="Verdana" w:hAnsi="Verdana"/>
        </w:rPr>
        <w:t>по косметологии терапевтической, хирургической;</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лабораторная генетика;</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лечебная  физкультура и спортивная медицина;</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логопедия;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мануальная терапия и рефлексотерапия;</w:t>
      </w:r>
    </w:p>
    <w:p w:rsidR="00894763" w:rsidRPr="00BC1C03" w:rsidRDefault="00894763" w:rsidP="00894763">
      <w:pPr>
        <w:numPr>
          <w:ilvl w:val="1"/>
          <w:numId w:val="13"/>
        </w:numPr>
        <w:ind w:left="540"/>
        <w:rPr>
          <w:rFonts w:ascii="Verdana" w:hAnsi="Verdana"/>
        </w:rPr>
      </w:pPr>
      <w:r w:rsidRPr="00BC1C03">
        <w:rPr>
          <w:rFonts w:ascii="Verdana" w:hAnsi="Verdana"/>
        </w:rPr>
        <w:t>по медикаментозной терапии;</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медицинский массаж;</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наркология;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неврология;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нейрохирургия;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неонатология;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нефрология;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общая  врачебная практика (семейная медицина);</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онкология;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отоларингология;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офтальмология;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педиатрия;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профпатология;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психиатрия;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психотерапия;</w:t>
      </w:r>
    </w:p>
    <w:p w:rsidR="00894763" w:rsidRPr="00BC1C03" w:rsidRDefault="00894763" w:rsidP="00894763">
      <w:pPr>
        <w:numPr>
          <w:ilvl w:val="1"/>
          <w:numId w:val="13"/>
        </w:numPr>
        <w:ind w:left="540"/>
        <w:rPr>
          <w:rFonts w:ascii="Verdana" w:hAnsi="Verdana"/>
        </w:rPr>
      </w:pPr>
      <w:r w:rsidRPr="00BC1C03">
        <w:rPr>
          <w:rFonts w:ascii="Verdana" w:hAnsi="Verdana"/>
        </w:rPr>
        <w:t>по применению методов традиционной медицины;</w:t>
      </w:r>
    </w:p>
    <w:p w:rsidR="00894763" w:rsidRPr="00BC1C03" w:rsidRDefault="00894763" w:rsidP="00894763">
      <w:pPr>
        <w:numPr>
          <w:ilvl w:val="1"/>
          <w:numId w:val="13"/>
        </w:numPr>
        <w:ind w:left="540"/>
        <w:rPr>
          <w:rFonts w:ascii="Verdana" w:hAnsi="Verdana"/>
        </w:rPr>
      </w:pPr>
      <w:r w:rsidRPr="00BC1C03">
        <w:rPr>
          <w:rFonts w:ascii="Verdana" w:hAnsi="Verdana"/>
        </w:rPr>
        <w:t>по профилактической медицине;</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пульмонология;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радиология;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ревматология;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рентгенология;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сердечно-сосудистая хирургия;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сестринское дело;</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гигиена;</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терапия;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токсикология;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торакальная хирургия;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трансплантология;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трансфузиология;</w:t>
      </w:r>
    </w:p>
    <w:p w:rsidR="00894763" w:rsidRPr="00BC1C03" w:rsidRDefault="00894763" w:rsidP="00894763">
      <w:pPr>
        <w:numPr>
          <w:ilvl w:val="1"/>
          <w:numId w:val="13"/>
        </w:numPr>
        <w:ind w:left="540"/>
        <w:rPr>
          <w:rFonts w:ascii="Verdana" w:hAnsi="Verdana"/>
        </w:rPr>
      </w:pPr>
      <w:r w:rsidRPr="00BC1C03">
        <w:rPr>
          <w:rFonts w:ascii="Verdana" w:hAnsi="Verdana"/>
        </w:rPr>
        <w:lastRenderedPageBreak/>
        <w:t>по специальности травматология и ортопедия;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ультразвуковая диагностика;</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урология и андрология;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функциональная диагностика;</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физиотерапия;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фтизиатрия;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хирургия;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челюстно-лицевая хирургия;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эндоскопия;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эндокринология;</w:t>
      </w:r>
    </w:p>
    <w:p w:rsidR="00894763" w:rsidRPr="00BC1C03" w:rsidRDefault="00894763" w:rsidP="00894763">
      <w:pPr>
        <w:numPr>
          <w:ilvl w:val="1"/>
          <w:numId w:val="13"/>
        </w:numPr>
        <w:ind w:left="540"/>
        <w:rPr>
          <w:rFonts w:ascii="Verdana" w:hAnsi="Verdana"/>
        </w:rPr>
      </w:pPr>
      <w:r w:rsidRPr="00BC1C03">
        <w:rPr>
          <w:rFonts w:ascii="Verdana" w:hAnsi="Verdana"/>
        </w:rPr>
        <w:t>по специальности эпидемиология (паразитология);</w:t>
      </w:r>
    </w:p>
    <w:p w:rsidR="00894763" w:rsidRPr="00BC1C03" w:rsidRDefault="00894763" w:rsidP="00894763">
      <w:pPr>
        <w:numPr>
          <w:ilvl w:val="1"/>
          <w:numId w:val="13"/>
        </w:numPr>
        <w:ind w:left="540"/>
        <w:rPr>
          <w:rFonts w:ascii="Verdana" w:hAnsi="Verdana"/>
        </w:rPr>
      </w:pPr>
      <w:r w:rsidRPr="00BC1C03">
        <w:rPr>
          <w:rFonts w:ascii="Verdana" w:hAnsi="Verdana"/>
        </w:rPr>
        <w:t>по экспертизе временной нетрудоспособности;</w:t>
      </w:r>
    </w:p>
    <w:p w:rsidR="00894763" w:rsidRPr="00BC1C03" w:rsidRDefault="00894763" w:rsidP="00894763">
      <w:pPr>
        <w:numPr>
          <w:ilvl w:val="1"/>
          <w:numId w:val="13"/>
        </w:numPr>
        <w:ind w:left="540"/>
        <w:rPr>
          <w:rFonts w:ascii="Verdana" w:hAnsi="Verdana"/>
        </w:rPr>
      </w:pPr>
      <w:r w:rsidRPr="00BC1C03">
        <w:rPr>
          <w:rFonts w:ascii="Verdana" w:hAnsi="Verdana"/>
        </w:rPr>
        <w:t>по экспертизе на право владения оружием;</w:t>
      </w:r>
    </w:p>
    <w:p w:rsidR="00894763" w:rsidRPr="00BC1C03" w:rsidRDefault="00894763" w:rsidP="00894763">
      <w:pPr>
        <w:numPr>
          <w:ilvl w:val="1"/>
          <w:numId w:val="13"/>
        </w:numPr>
        <w:ind w:left="540"/>
        <w:rPr>
          <w:rFonts w:ascii="Verdana" w:hAnsi="Verdana"/>
        </w:rPr>
      </w:pPr>
      <w:r w:rsidRPr="00BC1C03">
        <w:rPr>
          <w:rFonts w:ascii="Verdana" w:hAnsi="Verdana"/>
        </w:rPr>
        <w:t>по экспертизе связи заболеваний с профессией;</w:t>
      </w:r>
    </w:p>
    <w:p w:rsidR="00894763" w:rsidRPr="00BC1C03" w:rsidRDefault="00894763" w:rsidP="00894763">
      <w:pPr>
        <w:numPr>
          <w:ilvl w:val="1"/>
          <w:numId w:val="13"/>
        </w:numPr>
        <w:ind w:left="540"/>
        <w:rPr>
          <w:rFonts w:ascii="Verdana" w:hAnsi="Verdana"/>
        </w:rPr>
      </w:pPr>
      <w:r w:rsidRPr="00BC1C03">
        <w:rPr>
          <w:rFonts w:ascii="Verdana" w:hAnsi="Verdana"/>
        </w:rPr>
        <w:t>по предрейсовым медицинским осмотрам водителей транспортных средств;</w:t>
      </w:r>
    </w:p>
    <w:p w:rsidR="00894763" w:rsidRPr="00BC1C03" w:rsidRDefault="00894763" w:rsidP="00894763">
      <w:pPr>
        <w:numPr>
          <w:ilvl w:val="1"/>
          <w:numId w:val="13"/>
        </w:numPr>
        <w:ind w:left="540"/>
        <w:rPr>
          <w:rFonts w:ascii="Verdana" w:hAnsi="Verdana"/>
        </w:rPr>
      </w:pPr>
      <w:r w:rsidRPr="00BC1C03">
        <w:rPr>
          <w:rFonts w:ascii="Verdana" w:hAnsi="Verdana"/>
        </w:rPr>
        <w:t>по предварительным и периодическим медицинским осмотрам;</w:t>
      </w:r>
    </w:p>
    <w:p w:rsidR="00894763" w:rsidRPr="00BC1C03" w:rsidRDefault="00894763" w:rsidP="00894763">
      <w:pPr>
        <w:numPr>
          <w:ilvl w:val="1"/>
          <w:numId w:val="13"/>
        </w:numPr>
        <w:ind w:left="540"/>
        <w:rPr>
          <w:rFonts w:ascii="Verdana" w:hAnsi="Verdana"/>
        </w:rPr>
      </w:pPr>
      <w:r w:rsidRPr="00BC1C03">
        <w:rPr>
          <w:rFonts w:ascii="Verdana" w:hAnsi="Verdana"/>
        </w:rPr>
        <w:t>контрольные осмотры, лечебно-диагностические и профилактические мероприятия;</w:t>
      </w:r>
    </w:p>
    <w:p w:rsidR="00894763" w:rsidRPr="00BC1C03" w:rsidRDefault="00894763" w:rsidP="00894763">
      <w:pPr>
        <w:numPr>
          <w:ilvl w:val="1"/>
          <w:numId w:val="13"/>
        </w:numPr>
        <w:ind w:left="540"/>
        <w:rPr>
          <w:rFonts w:ascii="Verdana" w:hAnsi="Verdana"/>
        </w:rPr>
      </w:pPr>
      <w:r w:rsidRPr="00BC1C03">
        <w:rPr>
          <w:rFonts w:ascii="Verdana" w:hAnsi="Verdana"/>
        </w:rPr>
        <w:t>организация экстренной или плановой госпитализации по медицинским показаниям</w:t>
      </w:r>
    </w:p>
    <w:p w:rsidR="00894763" w:rsidRPr="00BC1C03" w:rsidRDefault="00894763" w:rsidP="00894763">
      <w:pPr>
        <w:numPr>
          <w:ilvl w:val="1"/>
          <w:numId w:val="13"/>
        </w:numPr>
        <w:ind w:left="540"/>
        <w:rPr>
          <w:rFonts w:ascii="Verdana" w:hAnsi="Verdana"/>
        </w:rPr>
      </w:pPr>
      <w:r w:rsidRPr="00BC1C03">
        <w:rPr>
          <w:rFonts w:ascii="Verdana" w:hAnsi="Verdana"/>
        </w:rPr>
        <w:t>по экспертизе профпригодности</w:t>
      </w:r>
    </w:p>
    <w:p w:rsidR="00894763" w:rsidRPr="00BC1C03" w:rsidRDefault="00894763" w:rsidP="00894763">
      <w:pPr>
        <w:numPr>
          <w:ilvl w:val="1"/>
          <w:numId w:val="13"/>
        </w:numPr>
        <w:ind w:left="540"/>
        <w:rPr>
          <w:rFonts w:ascii="Verdana" w:hAnsi="Verdana"/>
        </w:rPr>
      </w:pPr>
      <w:r w:rsidRPr="00BC1C03">
        <w:rPr>
          <w:rFonts w:ascii="Verdana" w:hAnsi="Verdana"/>
        </w:rPr>
        <w:t>по экспертизе для разрешения на работу на тер. РФ</w:t>
      </w:r>
    </w:p>
    <w:p w:rsidR="00894763" w:rsidRPr="00BC1C03" w:rsidRDefault="00894763" w:rsidP="00894763">
      <w:pPr>
        <w:numPr>
          <w:ilvl w:val="1"/>
          <w:numId w:val="13"/>
        </w:numPr>
        <w:ind w:left="540"/>
        <w:rPr>
          <w:rFonts w:ascii="Verdana" w:hAnsi="Verdana"/>
        </w:rPr>
      </w:pPr>
      <w:r w:rsidRPr="00BC1C03">
        <w:rPr>
          <w:rFonts w:ascii="Verdana" w:hAnsi="Verdana"/>
        </w:rPr>
        <w:t>по наркологической экспертизе</w:t>
      </w:r>
    </w:p>
    <w:p w:rsidR="00894763" w:rsidRPr="00BC1C03" w:rsidRDefault="00894763" w:rsidP="00894763">
      <w:pPr>
        <w:numPr>
          <w:ilvl w:val="1"/>
          <w:numId w:val="13"/>
        </w:numPr>
        <w:ind w:left="540"/>
        <w:rPr>
          <w:rFonts w:ascii="Verdana" w:hAnsi="Verdana"/>
        </w:rPr>
      </w:pPr>
      <w:r w:rsidRPr="00BC1C03">
        <w:rPr>
          <w:rFonts w:ascii="Verdana" w:hAnsi="Verdana"/>
        </w:rPr>
        <w:t>по экспертизе качества мед.помощи</w:t>
      </w:r>
    </w:p>
    <w:p w:rsidR="00894763" w:rsidRPr="00BC1C03" w:rsidRDefault="00894763" w:rsidP="00894763">
      <w:pPr>
        <w:numPr>
          <w:ilvl w:val="1"/>
          <w:numId w:val="13"/>
        </w:numPr>
        <w:ind w:left="540"/>
        <w:rPr>
          <w:rFonts w:ascii="Verdana" w:hAnsi="Verdana"/>
        </w:rPr>
      </w:pPr>
      <w:r w:rsidRPr="00BC1C03">
        <w:rPr>
          <w:rFonts w:ascii="Verdana" w:hAnsi="Verdana"/>
        </w:rPr>
        <w:t>по экспертизе состояния здоровья</w:t>
      </w:r>
    </w:p>
    <w:p w:rsidR="00894763" w:rsidRPr="00BC1C03" w:rsidRDefault="00894763" w:rsidP="00894763">
      <w:pPr>
        <w:ind w:firstLine="360"/>
        <w:jc w:val="both"/>
        <w:rPr>
          <w:rFonts w:ascii="Verdana" w:hAnsi="Verdana"/>
        </w:rPr>
      </w:pPr>
    </w:p>
    <w:p w:rsidR="00894763" w:rsidRPr="00BC1C03" w:rsidRDefault="00894763" w:rsidP="00894763">
      <w:pPr>
        <w:pStyle w:val="af4"/>
        <w:ind w:left="360"/>
        <w:jc w:val="both"/>
        <w:rPr>
          <w:rFonts w:ascii="Verdana" w:hAnsi="Verdana"/>
          <w:i/>
        </w:rPr>
      </w:pPr>
    </w:p>
    <w:p w:rsidR="00894763" w:rsidRPr="00F90F7F" w:rsidRDefault="00894763" w:rsidP="00894763">
      <w:pPr>
        <w:pStyle w:val="30"/>
        <w:ind w:left="710"/>
        <w:rPr>
          <w:rFonts w:ascii="Verdana" w:hAnsi="Verdana"/>
          <w:szCs w:val="22"/>
        </w:rPr>
      </w:pPr>
      <w:r w:rsidRPr="00BC1C03">
        <w:br w:type="page"/>
      </w:r>
      <w:bookmarkStart w:id="48" w:name="_Toc461207973"/>
      <w:r w:rsidRPr="00F90F7F">
        <w:rPr>
          <w:rFonts w:ascii="Verdana" w:hAnsi="Verdana"/>
          <w:szCs w:val="22"/>
        </w:rPr>
        <w:lastRenderedPageBreak/>
        <w:t>Программа 13. «</w:t>
      </w:r>
      <w:r w:rsidRPr="00F90F7F">
        <w:rPr>
          <w:rFonts w:ascii="Verdana" w:hAnsi="Verdana" w:cs="Arial"/>
          <w:szCs w:val="22"/>
        </w:rPr>
        <w:t>Лечение за рубежом при первичном обнаружении критического заболевания и/или необходимости проведения хирургической операции «Здоровье без границ</w:t>
      </w:r>
      <w:r w:rsidRPr="00F90F7F">
        <w:rPr>
          <w:rFonts w:ascii="Verdana" w:hAnsi="Verdana"/>
          <w:szCs w:val="22"/>
        </w:rPr>
        <w:t>»</w:t>
      </w:r>
      <w:bookmarkEnd w:id="48"/>
    </w:p>
    <w:p w:rsidR="00894763" w:rsidRPr="001E4723" w:rsidRDefault="00894763" w:rsidP="00894763"/>
    <w:p w:rsidR="00894763" w:rsidRPr="00F90F7F" w:rsidRDefault="00894763" w:rsidP="00894763">
      <w:pPr>
        <w:pStyle w:val="aff0"/>
        <w:ind w:left="0"/>
        <w:jc w:val="both"/>
        <w:rPr>
          <w:rFonts w:ascii="Verdana" w:hAnsi="Verdana" w:cs="Arial"/>
          <w:sz w:val="20"/>
          <w:szCs w:val="20"/>
        </w:rPr>
      </w:pPr>
      <w:r w:rsidRPr="00F90F7F">
        <w:rPr>
          <w:rFonts w:ascii="Verdana" w:hAnsi="Verdana" w:cs="Arial"/>
          <w:sz w:val="20"/>
          <w:szCs w:val="20"/>
        </w:rPr>
        <w:t>Медицинская помощь по программе 13 включает медицинские и иные услуги для  лечения заболеваний, указанных в разделе 4 настоящей Программы.</w:t>
      </w:r>
    </w:p>
    <w:p w:rsidR="00894763" w:rsidRPr="00F90F7F" w:rsidRDefault="00894763" w:rsidP="00894763">
      <w:pPr>
        <w:pStyle w:val="aff0"/>
        <w:ind w:left="0"/>
        <w:rPr>
          <w:rFonts w:ascii="Verdana" w:hAnsi="Verdana" w:cs="Arial"/>
          <w:sz w:val="20"/>
          <w:szCs w:val="20"/>
        </w:rPr>
      </w:pPr>
    </w:p>
    <w:p w:rsidR="00894763" w:rsidRPr="00F90F7F" w:rsidRDefault="00894763" w:rsidP="00894763">
      <w:pPr>
        <w:pStyle w:val="aff0"/>
        <w:numPr>
          <w:ilvl w:val="0"/>
          <w:numId w:val="38"/>
        </w:numPr>
        <w:ind w:left="0" w:firstLine="0"/>
        <w:contextualSpacing w:val="0"/>
        <w:rPr>
          <w:rFonts w:ascii="Verdana" w:hAnsi="Verdana" w:cs="Arial"/>
          <w:b/>
          <w:bCs/>
          <w:sz w:val="20"/>
          <w:szCs w:val="20"/>
        </w:rPr>
      </w:pPr>
      <w:r w:rsidRPr="00F90F7F">
        <w:rPr>
          <w:rFonts w:ascii="Verdana" w:hAnsi="Verdana" w:cs="Arial"/>
          <w:b/>
          <w:bCs/>
          <w:sz w:val="20"/>
          <w:szCs w:val="20"/>
        </w:rPr>
        <w:t xml:space="preserve"> В рамках настоящей Программы используются следующие определения:</w:t>
      </w:r>
    </w:p>
    <w:p w:rsidR="00894763" w:rsidRPr="00F90F7F" w:rsidRDefault="00894763" w:rsidP="00894763">
      <w:pPr>
        <w:jc w:val="both"/>
        <w:rPr>
          <w:rFonts w:ascii="Verdana" w:hAnsi="Verdana" w:cs="Arial"/>
          <w:color w:val="FF0000"/>
        </w:rPr>
      </w:pPr>
      <w:r w:rsidRPr="00F90F7F">
        <w:rPr>
          <w:rFonts w:ascii="Verdana" w:hAnsi="Verdana" w:cs="Arial"/>
          <w:b/>
          <w:bCs/>
        </w:rPr>
        <w:t>Болезнь</w:t>
      </w:r>
      <w:r w:rsidRPr="00F90F7F">
        <w:rPr>
          <w:rFonts w:ascii="Verdana" w:hAnsi="Verdana" w:cs="Arial"/>
        </w:rPr>
        <w:t xml:space="preserve"> - нарушение жизнедеятельности организма, не вызванное несчастным случаем, приводящее к временному или постоянному нарушению или утрате трудоспособности, а также смерти Застрахованного.</w:t>
      </w:r>
      <w:r w:rsidRPr="00F90F7F">
        <w:rPr>
          <w:rFonts w:ascii="Verdana" w:hAnsi="Verdana" w:cs="Arial"/>
          <w:color w:val="FF0000"/>
        </w:rPr>
        <w:t xml:space="preserve">  </w:t>
      </w:r>
    </w:p>
    <w:p w:rsidR="00894763" w:rsidRPr="00F90F7F" w:rsidRDefault="00894763" w:rsidP="00894763">
      <w:pPr>
        <w:jc w:val="both"/>
        <w:rPr>
          <w:rFonts w:ascii="Verdana" w:hAnsi="Verdana" w:cs="Arial"/>
        </w:rPr>
      </w:pPr>
      <w:r w:rsidRPr="00F90F7F">
        <w:rPr>
          <w:rFonts w:ascii="Verdana" w:hAnsi="Verdana" w:cs="Arial"/>
          <w:b/>
          <w:bCs/>
        </w:rPr>
        <w:t>Критическое заболевание</w:t>
      </w:r>
      <w:r w:rsidRPr="00F90F7F">
        <w:rPr>
          <w:rFonts w:ascii="Verdana" w:hAnsi="Verdana" w:cs="Arial"/>
        </w:rPr>
        <w:t xml:space="preserve"> – заболевание, значительно нарушающее жизненный уклад и ухудшающее качество жизни Застрахованного, характеризующееся высоким уровнем смертности и входящее в Перечень критических заболеваний/хирургических операций. </w:t>
      </w:r>
    </w:p>
    <w:p w:rsidR="00894763" w:rsidRPr="00F90F7F" w:rsidRDefault="00894763" w:rsidP="00894763">
      <w:pPr>
        <w:jc w:val="both"/>
        <w:rPr>
          <w:rFonts w:ascii="Verdana" w:hAnsi="Verdana" w:cs="Arial"/>
        </w:rPr>
      </w:pPr>
      <w:r w:rsidRPr="00F90F7F">
        <w:rPr>
          <w:rFonts w:ascii="Verdana" w:hAnsi="Verdana" w:cs="Arial"/>
          <w:b/>
          <w:bCs/>
        </w:rPr>
        <w:t xml:space="preserve">Хирургическая операция </w:t>
      </w:r>
      <w:r w:rsidRPr="00F90F7F">
        <w:rPr>
          <w:rFonts w:ascii="Verdana" w:hAnsi="Verdana" w:cs="Arial"/>
        </w:rPr>
        <w:t>– комплекс воздействий на ткани или органы человека, переносимый Застрахованным по медицинским показаниям и осуществляемый квалифицированным врачом в соответствии с общепринятыми нормами операционного медицинского учреждения с целью лечения, диагностики, коррекции функций организма, выполняемый с помощью различных способов разъединения, перемещения и соединения тканей.</w:t>
      </w:r>
    </w:p>
    <w:p w:rsidR="00894763" w:rsidRPr="00F90F7F" w:rsidRDefault="00894763" w:rsidP="00894763">
      <w:pPr>
        <w:pStyle w:val="aff0"/>
        <w:numPr>
          <w:ilvl w:val="0"/>
          <w:numId w:val="38"/>
        </w:numPr>
        <w:ind w:left="0" w:firstLine="0"/>
        <w:contextualSpacing w:val="0"/>
        <w:jc w:val="both"/>
        <w:rPr>
          <w:rFonts w:ascii="Verdana" w:hAnsi="Verdana" w:cs="Arial"/>
          <w:b/>
          <w:bCs/>
          <w:sz w:val="20"/>
          <w:szCs w:val="20"/>
        </w:rPr>
      </w:pPr>
      <w:r w:rsidRPr="00F90F7F">
        <w:rPr>
          <w:rFonts w:ascii="Verdana" w:hAnsi="Verdana" w:cs="Arial"/>
          <w:b/>
          <w:bCs/>
          <w:sz w:val="20"/>
          <w:szCs w:val="20"/>
        </w:rPr>
        <w:t>Субъект страхования</w:t>
      </w:r>
    </w:p>
    <w:p w:rsidR="00894763" w:rsidRPr="00F90F7F" w:rsidRDefault="00894763" w:rsidP="00894763">
      <w:pPr>
        <w:pStyle w:val="aff0"/>
        <w:ind w:left="0"/>
        <w:jc w:val="both"/>
        <w:rPr>
          <w:rFonts w:ascii="Verdana" w:hAnsi="Verdana" w:cs="Arial"/>
          <w:b/>
          <w:bCs/>
          <w:sz w:val="20"/>
          <w:szCs w:val="20"/>
        </w:rPr>
      </w:pPr>
    </w:p>
    <w:p w:rsidR="00894763" w:rsidRPr="00F90F7F" w:rsidRDefault="00894763" w:rsidP="00894763">
      <w:pPr>
        <w:pStyle w:val="aff0"/>
        <w:ind w:left="0"/>
        <w:jc w:val="both"/>
        <w:rPr>
          <w:rFonts w:ascii="Verdana" w:hAnsi="Verdana" w:cs="Arial"/>
          <w:color w:val="000000"/>
          <w:sz w:val="20"/>
          <w:szCs w:val="20"/>
        </w:rPr>
      </w:pPr>
      <w:r w:rsidRPr="00F90F7F">
        <w:rPr>
          <w:rFonts w:ascii="Verdana" w:hAnsi="Verdana" w:cs="Arial"/>
          <w:sz w:val="20"/>
          <w:szCs w:val="20"/>
        </w:rPr>
        <w:t xml:space="preserve">В рамках настоящей </w:t>
      </w:r>
      <w:r w:rsidRPr="00F90F7F">
        <w:rPr>
          <w:rFonts w:ascii="Verdana" w:hAnsi="Verdana" w:cs="Arial"/>
          <w:color w:val="000000"/>
          <w:sz w:val="20"/>
          <w:szCs w:val="20"/>
        </w:rPr>
        <w:t>Программы применяются специальные условия о Застрахованном лице по отношению к положениям п. 4.1.3 Правил страхования:</w:t>
      </w:r>
    </w:p>
    <w:p w:rsidR="00894763" w:rsidRPr="00F90F7F" w:rsidRDefault="00894763" w:rsidP="00894763">
      <w:pPr>
        <w:pStyle w:val="af1"/>
        <w:spacing w:after="0"/>
        <w:rPr>
          <w:sz w:val="20"/>
          <w:szCs w:val="20"/>
        </w:rPr>
      </w:pPr>
      <w:r w:rsidRPr="00F90F7F">
        <w:rPr>
          <w:rFonts w:cs="Arial"/>
          <w:sz w:val="20"/>
          <w:szCs w:val="20"/>
        </w:rPr>
        <w:t>Застрахованный – лицо в возрасте от 18 лет до 60 лет на момент заключения Договора страхования, если иное не предусмотрено Договором страхования.</w:t>
      </w:r>
    </w:p>
    <w:p w:rsidR="00894763" w:rsidRPr="00F90F7F" w:rsidRDefault="00894763" w:rsidP="00894763">
      <w:pPr>
        <w:pStyle w:val="af1"/>
        <w:spacing w:after="0"/>
        <w:rPr>
          <w:sz w:val="20"/>
          <w:szCs w:val="20"/>
        </w:rPr>
      </w:pPr>
      <w:r w:rsidRPr="00F90F7F">
        <w:rPr>
          <w:rFonts w:cs="Arial"/>
          <w:color w:val="00000A"/>
          <w:sz w:val="20"/>
          <w:szCs w:val="20"/>
        </w:rPr>
        <w:t>Не подлежат страхованию и не являются Застрахованными:</w:t>
      </w:r>
    </w:p>
    <w:p w:rsidR="00894763" w:rsidRPr="00F90F7F" w:rsidRDefault="00894763" w:rsidP="00894763">
      <w:pPr>
        <w:pStyle w:val="af1"/>
        <w:numPr>
          <w:ilvl w:val="0"/>
          <w:numId w:val="44"/>
        </w:numPr>
        <w:spacing w:after="0" w:afterAutospacing="0"/>
        <w:rPr>
          <w:sz w:val="20"/>
          <w:szCs w:val="20"/>
        </w:rPr>
      </w:pPr>
      <w:r w:rsidRPr="00F90F7F">
        <w:rPr>
          <w:rFonts w:cs="Arial"/>
          <w:color w:val="00000A"/>
          <w:sz w:val="20"/>
          <w:szCs w:val="20"/>
        </w:rPr>
        <w:t>инвалиды 1,2,3 группы и лица, направленные на медико-социальную экспертизу для установления инвалидности;</w:t>
      </w:r>
    </w:p>
    <w:p w:rsidR="00894763" w:rsidRPr="00F90F7F" w:rsidRDefault="00894763" w:rsidP="00894763">
      <w:pPr>
        <w:pStyle w:val="af1"/>
        <w:numPr>
          <w:ilvl w:val="0"/>
          <w:numId w:val="44"/>
        </w:numPr>
        <w:spacing w:after="0" w:afterAutospacing="0"/>
        <w:rPr>
          <w:sz w:val="20"/>
          <w:szCs w:val="20"/>
        </w:rPr>
      </w:pPr>
      <w:r w:rsidRPr="00F90F7F">
        <w:rPr>
          <w:rFonts w:cs="Arial"/>
          <w:color w:val="00000A"/>
          <w:sz w:val="20"/>
          <w:szCs w:val="20"/>
        </w:rPr>
        <w:t>лица, требующие ухода, а также страдающие на момент заключения договора страхования психическими заболеваниями и/или расстройствами;</w:t>
      </w:r>
    </w:p>
    <w:p w:rsidR="00894763" w:rsidRPr="00F90F7F" w:rsidRDefault="00894763" w:rsidP="00894763">
      <w:pPr>
        <w:pStyle w:val="af1"/>
        <w:numPr>
          <w:ilvl w:val="0"/>
          <w:numId w:val="44"/>
        </w:numPr>
        <w:spacing w:after="0" w:afterAutospacing="0"/>
        <w:rPr>
          <w:sz w:val="20"/>
          <w:szCs w:val="20"/>
        </w:rPr>
      </w:pPr>
      <w:r w:rsidRPr="00F90F7F">
        <w:rPr>
          <w:rFonts w:cs="Arial"/>
          <w:color w:val="00000A"/>
          <w:sz w:val="20"/>
          <w:szCs w:val="20"/>
        </w:rPr>
        <w:t>лица, которые уже перенесли одно из заболеваний, указанных в Перечне критических заболеваний/хирургических операций ;</w:t>
      </w:r>
    </w:p>
    <w:p w:rsidR="00894763" w:rsidRPr="00F90F7F" w:rsidRDefault="00894763" w:rsidP="00894763">
      <w:pPr>
        <w:pStyle w:val="af1"/>
        <w:numPr>
          <w:ilvl w:val="0"/>
          <w:numId w:val="44"/>
        </w:numPr>
        <w:spacing w:after="0" w:afterAutospacing="0"/>
        <w:rPr>
          <w:rFonts w:cs="Arial"/>
          <w:color w:val="00000A"/>
          <w:sz w:val="20"/>
          <w:szCs w:val="20"/>
        </w:rPr>
      </w:pPr>
      <w:r w:rsidRPr="00F90F7F">
        <w:rPr>
          <w:rFonts w:cs="Arial"/>
          <w:color w:val="00000A"/>
          <w:sz w:val="20"/>
          <w:szCs w:val="20"/>
        </w:rPr>
        <w:t>лица, имеющие нарушение коронарных артерий, больные любой формой сахарного диабета, атеросклерозом, заболеваниями периферических кровеносных сосудов (кроме варикозного расширения вен 1-й степени);</w:t>
      </w:r>
    </w:p>
    <w:p w:rsidR="00894763" w:rsidRPr="00F90F7F" w:rsidRDefault="00894763" w:rsidP="00894763">
      <w:pPr>
        <w:pStyle w:val="af1"/>
        <w:numPr>
          <w:ilvl w:val="0"/>
          <w:numId w:val="44"/>
        </w:numPr>
        <w:spacing w:after="0" w:afterAutospacing="0"/>
        <w:rPr>
          <w:sz w:val="20"/>
          <w:szCs w:val="20"/>
        </w:rPr>
      </w:pPr>
      <w:r w:rsidRPr="00F90F7F">
        <w:rPr>
          <w:rFonts w:cs="Arial"/>
          <w:color w:val="00000A"/>
          <w:sz w:val="20"/>
          <w:szCs w:val="20"/>
        </w:rPr>
        <w:t>лица, страдающие хроническими заболеваниями кровеносной системы (например, анемия, лимфома, миелома, нарушение свертываемости крови, гемофилия или повышенная кровоточивость сосудов и т.д.), печени и желудочно-кишечного тракта, дыхательной системы, почек и мочевой системы.</w:t>
      </w:r>
    </w:p>
    <w:p w:rsidR="00894763" w:rsidRPr="00F90F7F" w:rsidRDefault="00894763" w:rsidP="00894763">
      <w:pPr>
        <w:pStyle w:val="af1"/>
        <w:numPr>
          <w:ilvl w:val="0"/>
          <w:numId w:val="44"/>
        </w:numPr>
        <w:spacing w:after="0" w:afterAutospacing="0"/>
        <w:rPr>
          <w:sz w:val="20"/>
          <w:szCs w:val="20"/>
        </w:rPr>
      </w:pPr>
      <w:r w:rsidRPr="00F90F7F">
        <w:rPr>
          <w:rFonts w:cs="Arial"/>
          <w:color w:val="00000A"/>
          <w:sz w:val="20"/>
          <w:szCs w:val="20"/>
        </w:rPr>
        <w:t xml:space="preserve">лица, страдающие онкологическими заболеваниями (рак или злокачественное новообразование любого типа), включая болезнь Ходжкина; </w:t>
      </w:r>
    </w:p>
    <w:p w:rsidR="00894763" w:rsidRPr="00F90F7F" w:rsidRDefault="00894763" w:rsidP="00894763">
      <w:pPr>
        <w:pStyle w:val="af1"/>
        <w:numPr>
          <w:ilvl w:val="0"/>
          <w:numId w:val="44"/>
        </w:numPr>
        <w:spacing w:after="0" w:afterAutospacing="0"/>
        <w:rPr>
          <w:sz w:val="20"/>
          <w:szCs w:val="20"/>
        </w:rPr>
      </w:pPr>
      <w:r w:rsidRPr="00F90F7F">
        <w:rPr>
          <w:rFonts w:cs="Arial"/>
          <w:color w:val="00000A"/>
          <w:sz w:val="20"/>
          <w:szCs w:val="20"/>
        </w:rPr>
        <w:t xml:space="preserve">лица,  у которых имеются любые виды опухолей или кист головного мозга и других внутричерепных структур, костей черепа, придаточных пазух, или спинного мозга; </w:t>
      </w:r>
    </w:p>
    <w:p w:rsidR="00894763" w:rsidRPr="00F90F7F" w:rsidRDefault="00894763" w:rsidP="00894763">
      <w:pPr>
        <w:pStyle w:val="af1"/>
        <w:numPr>
          <w:ilvl w:val="0"/>
          <w:numId w:val="44"/>
        </w:numPr>
        <w:spacing w:after="0" w:afterAutospacing="0"/>
        <w:rPr>
          <w:sz w:val="20"/>
          <w:szCs w:val="20"/>
        </w:rPr>
      </w:pPr>
      <w:r w:rsidRPr="00F90F7F">
        <w:rPr>
          <w:rFonts w:cs="Arial"/>
          <w:color w:val="00000A"/>
          <w:sz w:val="20"/>
          <w:szCs w:val="20"/>
        </w:rPr>
        <w:t xml:space="preserve">лица, у которых имеются неинвазивные опухоли (рак in situ), или любые предраковые (предопухолевые) заболевания или патологические изменения органов и тканей (дисплазии), имеющие высокую вероятность перерождения в злокачественные новообразования, включая, но не ограничиваясь, предраковые изменения в области молочных желез, женских половых органов, мочевого пузыря или простаты; </w:t>
      </w:r>
    </w:p>
    <w:p w:rsidR="00894763" w:rsidRPr="00F90F7F" w:rsidRDefault="00894763" w:rsidP="00894763">
      <w:pPr>
        <w:pStyle w:val="af1"/>
        <w:numPr>
          <w:ilvl w:val="0"/>
          <w:numId w:val="44"/>
        </w:numPr>
        <w:spacing w:after="0" w:afterAutospacing="0"/>
        <w:rPr>
          <w:sz w:val="20"/>
          <w:szCs w:val="20"/>
        </w:rPr>
      </w:pPr>
      <w:r w:rsidRPr="00F90F7F">
        <w:rPr>
          <w:rFonts w:cs="Arial"/>
          <w:color w:val="00000A"/>
          <w:sz w:val="20"/>
          <w:szCs w:val="20"/>
        </w:rPr>
        <w:lastRenderedPageBreak/>
        <w:t xml:space="preserve">лица, страдающие любой формой заболевания сердца (включая, но не ограничиваясь, стенокардия, кардиосклероз, кардиомиопатия, перенесенные инфаркт миокарда или иной сердечный приступ, заболевания (включая пороки) клапанов сердца, шумы в сердце, ревматизм; </w:t>
      </w:r>
    </w:p>
    <w:p w:rsidR="00894763" w:rsidRPr="00F90F7F" w:rsidRDefault="00894763" w:rsidP="00894763">
      <w:pPr>
        <w:pStyle w:val="af1"/>
        <w:numPr>
          <w:ilvl w:val="0"/>
          <w:numId w:val="44"/>
        </w:numPr>
        <w:spacing w:after="0" w:afterAutospacing="0"/>
        <w:rPr>
          <w:sz w:val="20"/>
          <w:szCs w:val="20"/>
        </w:rPr>
      </w:pPr>
      <w:r w:rsidRPr="00F90F7F">
        <w:rPr>
          <w:rFonts w:cs="Arial"/>
          <w:color w:val="00000A"/>
          <w:sz w:val="20"/>
          <w:szCs w:val="20"/>
        </w:rPr>
        <w:t xml:space="preserve">лица, перенесшие любую форму инсульта или кровоизлияния в мозг; </w:t>
      </w:r>
    </w:p>
    <w:p w:rsidR="00894763" w:rsidRPr="00F90F7F" w:rsidRDefault="00894763" w:rsidP="00894763">
      <w:pPr>
        <w:pStyle w:val="af1"/>
        <w:numPr>
          <w:ilvl w:val="0"/>
          <w:numId w:val="44"/>
        </w:numPr>
        <w:spacing w:after="0" w:afterAutospacing="0"/>
        <w:rPr>
          <w:sz w:val="20"/>
          <w:szCs w:val="20"/>
        </w:rPr>
      </w:pPr>
      <w:r w:rsidRPr="00F90F7F">
        <w:rPr>
          <w:rFonts w:cs="Arial"/>
          <w:color w:val="00000A"/>
          <w:sz w:val="20"/>
          <w:szCs w:val="20"/>
        </w:rPr>
        <w:t>лица, употребляющие наркотики, токсические  или сильнодействующие вещества, страдающие алкоголизмом и/или состоящие по любой из указанных причин на диспансерном учете;</w:t>
      </w:r>
    </w:p>
    <w:p w:rsidR="00894763" w:rsidRPr="00F90F7F" w:rsidRDefault="00894763" w:rsidP="00894763">
      <w:pPr>
        <w:pStyle w:val="af1"/>
        <w:numPr>
          <w:ilvl w:val="0"/>
          <w:numId w:val="44"/>
        </w:numPr>
        <w:spacing w:after="0" w:afterAutospacing="0"/>
        <w:rPr>
          <w:sz w:val="20"/>
          <w:szCs w:val="20"/>
        </w:rPr>
      </w:pPr>
      <w:r w:rsidRPr="00F90F7F">
        <w:rPr>
          <w:rFonts w:cs="Arial"/>
          <w:color w:val="00000A"/>
          <w:sz w:val="20"/>
          <w:szCs w:val="20"/>
        </w:rPr>
        <w:t>лица, инфицированные вирусом иммунодефицита человека (ВИЧ), а также лица, страдающие СПИДом (синдромом приобритенного иммунного дефицита)</w:t>
      </w:r>
    </w:p>
    <w:p w:rsidR="00894763" w:rsidRPr="00F90F7F" w:rsidRDefault="00894763" w:rsidP="00894763">
      <w:pPr>
        <w:pStyle w:val="af1"/>
        <w:numPr>
          <w:ilvl w:val="0"/>
          <w:numId w:val="44"/>
        </w:numPr>
        <w:spacing w:after="0" w:afterAutospacing="0"/>
        <w:rPr>
          <w:sz w:val="20"/>
          <w:szCs w:val="20"/>
        </w:rPr>
      </w:pPr>
      <w:r w:rsidRPr="00F90F7F">
        <w:rPr>
          <w:rFonts w:cs="Arial"/>
          <w:color w:val="00000A"/>
          <w:sz w:val="20"/>
          <w:szCs w:val="20"/>
        </w:rPr>
        <w:t>лица, находящиеся под слествием или в местах лишения свободы.</w:t>
      </w:r>
    </w:p>
    <w:p w:rsidR="00894763" w:rsidRPr="00F90F7F" w:rsidRDefault="00894763" w:rsidP="00894763">
      <w:pPr>
        <w:pStyle w:val="af1"/>
        <w:spacing w:after="0"/>
        <w:ind w:left="720"/>
        <w:rPr>
          <w:sz w:val="20"/>
          <w:szCs w:val="20"/>
        </w:rPr>
      </w:pPr>
      <w:r w:rsidRPr="00F90F7F">
        <w:rPr>
          <w:rFonts w:cs="Arial"/>
          <w:color w:val="00000A"/>
          <w:sz w:val="20"/>
          <w:szCs w:val="20"/>
        </w:rPr>
        <w:t>Страховщик может предусмотреть дополнительные ограничения по состоянию здоровья претендентов на страхование или изменить перечень не подлежащих страхованию людей.</w:t>
      </w:r>
    </w:p>
    <w:p w:rsidR="00894763" w:rsidRPr="00F90F7F" w:rsidRDefault="00894763" w:rsidP="00894763">
      <w:pPr>
        <w:pStyle w:val="af1"/>
        <w:numPr>
          <w:ilvl w:val="0"/>
          <w:numId w:val="38"/>
        </w:numPr>
        <w:spacing w:after="0" w:afterAutospacing="0"/>
        <w:ind w:left="426" w:hanging="426"/>
        <w:jc w:val="left"/>
        <w:rPr>
          <w:b/>
          <w:bCs/>
          <w:sz w:val="20"/>
          <w:szCs w:val="20"/>
        </w:rPr>
      </w:pPr>
      <w:r w:rsidRPr="00F90F7F">
        <w:rPr>
          <w:rFonts w:cs="Arial"/>
          <w:b/>
          <w:bCs/>
          <w:color w:val="00000A"/>
          <w:sz w:val="20"/>
          <w:szCs w:val="20"/>
        </w:rPr>
        <w:t>Франшиза</w:t>
      </w:r>
    </w:p>
    <w:p w:rsidR="00894763" w:rsidRPr="00F90F7F" w:rsidRDefault="00894763" w:rsidP="00894763">
      <w:pPr>
        <w:pStyle w:val="aff0"/>
        <w:jc w:val="both"/>
        <w:rPr>
          <w:rFonts w:ascii="Verdana" w:hAnsi="Verdana" w:cs="Arial"/>
          <w:sz w:val="20"/>
          <w:szCs w:val="20"/>
        </w:rPr>
      </w:pPr>
    </w:p>
    <w:p w:rsidR="00894763" w:rsidRPr="00F90F7F" w:rsidRDefault="00894763" w:rsidP="00894763">
      <w:pPr>
        <w:jc w:val="both"/>
        <w:rPr>
          <w:rFonts w:ascii="Verdana" w:hAnsi="Verdana" w:cs="Arial"/>
        </w:rPr>
      </w:pPr>
      <w:r w:rsidRPr="00F90F7F">
        <w:rPr>
          <w:rFonts w:ascii="Verdana" w:hAnsi="Verdana" w:cs="Arial"/>
        </w:rPr>
        <w:t xml:space="preserve">3.1. В рамках настоящей программы устанавливается </w:t>
      </w:r>
      <w:r w:rsidRPr="00F90F7F">
        <w:rPr>
          <w:rFonts w:ascii="Verdana" w:hAnsi="Verdana" w:cs="Arial"/>
          <w:b/>
          <w:bCs/>
        </w:rPr>
        <w:t xml:space="preserve">Временная франшиза </w:t>
      </w:r>
      <w:r w:rsidRPr="00F90F7F">
        <w:rPr>
          <w:rFonts w:ascii="Verdana" w:hAnsi="Verdana" w:cs="Arial"/>
        </w:rPr>
        <w:t xml:space="preserve">длительностью 180 дней с даты начала срока страхования, если иное не установлено договором страхования. </w:t>
      </w:r>
    </w:p>
    <w:p w:rsidR="00894763" w:rsidRPr="00F90F7F" w:rsidRDefault="00894763" w:rsidP="00894763">
      <w:pPr>
        <w:jc w:val="both"/>
        <w:rPr>
          <w:rFonts w:ascii="Verdana" w:hAnsi="Verdana"/>
        </w:rPr>
      </w:pPr>
      <w:r w:rsidRPr="00F90F7F">
        <w:rPr>
          <w:rFonts w:ascii="Verdana" w:hAnsi="Verdana" w:cs="Arial"/>
        </w:rPr>
        <w:t xml:space="preserve">3.2. </w:t>
      </w:r>
      <w:r w:rsidRPr="00F90F7F">
        <w:rPr>
          <w:rFonts w:ascii="Verdana" w:hAnsi="Verdana"/>
        </w:rPr>
        <w:t>В случае отказа Страхователя от предложенного варианта лечения и самостоятельного выбора клиник (не из числа согласованных в Договоре страхования) Страховщик оплачивает только 70% от стоимости лечения только при лечении в странах, указанных в договоре страхования, и при участии Ассистанса Страховщика.  При лечении в клиниках иных стран возмещение расходов Страховщиком не производится.</w:t>
      </w:r>
    </w:p>
    <w:p w:rsidR="00894763" w:rsidRPr="00F90F7F" w:rsidRDefault="00894763" w:rsidP="00894763">
      <w:pPr>
        <w:pStyle w:val="aff0"/>
        <w:jc w:val="both"/>
        <w:rPr>
          <w:rFonts w:ascii="Verdana" w:hAnsi="Verdana"/>
          <w:sz w:val="20"/>
          <w:szCs w:val="20"/>
        </w:rPr>
      </w:pPr>
    </w:p>
    <w:p w:rsidR="00894763" w:rsidRPr="00F90F7F" w:rsidRDefault="00894763" w:rsidP="00894763">
      <w:pPr>
        <w:pStyle w:val="aff0"/>
        <w:jc w:val="both"/>
        <w:rPr>
          <w:rFonts w:ascii="Verdana" w:hAnsi="Verdana" w:cs="Arial"/>
          <w:sz w:val="20"/>
          <w:szCs w:val="20"/>
        </w:rPr>
      </w:pPr>
    </w:p>
    <w:p w:rsidR="00894763" w:rsidRPr="00F90F7F" w:rsidRDefault="00894763" w:rsidP="00894763">
      <w:pPr>
        <w:pStyle w:val="aff0"/>
        <w:numPr>
          <w:ilvl w:val="0"/>
          <w:numId w:val="38"/>
        </w:numPr>
        <w:ind w:left="426" w:hanging="426"/>
        <w:contextualSpacing w:val="0"/>
        <w:jc w:val="both"/>
        <w:rPr>
          <w:rFonts w:ascii="Verdana" w:hAnsi="Verdana" w:cs="Arial"/>
          <w:b/>
          <w:bCs/>
          <w:sz w:val="20"/>
          <w:szCs w:val="20"/>
        </w:rPr>
      </w:pPr>
      <w:r w:rsidRPr="00F90F7F">
        <w:rPr>
          <w:rFonts w:ascii="Verdana" w:hAnsi="Verdana" w:cs="Arial"/>
          <w:b/>
          <w:bCs/>
          <w:sz w:val="20"/>
          <w:szCs w:val="20"/>
        </w:rPr>
        <w:t>Перечень критических заболеваний/хирургических операций.</w:t>
      </w:r>
    </w:p>
    <w:p w:rsidR="00894763" w:rsidRPr="00F90F7F" w:rsidRDefault="00894763" w:rsidP="00894763">
      <w:pPr>
        <w:pStyle w:val="aff0"/>
        <w:ind w:left="0"/>
        <w:jc w:val="both"/>
        <w:rPr>
          <w:rFonts w:ascii="Verdana" w:hAnsi="Verdana" w:cs="Arial"/>
          <w:b/>
          <w:bCs/>
          <w:sz w:val="20"/>
          <w:szCs w:val="20"/>
        </w:rPr>
      </w:pPr>
      <w:r w:rsidRPr="00F90F7F">
        <w:rPr>
          <w:rFonts w:ascii="Verdana" w:hAnsi="Verdana" w:cs="Arial"/>
          <w:b/>
          <w:bCs/>
          <w:sz w:val="20"/>
          <w:szCs w:val="20"/>
        </w:rPr>
        <w:t>4.1. Вариант 1.</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8"/>
        <w:gridCol w:w="7190"/>
      </w:tblGrid>
      <w:tr w:rsidR="00894763" w:rsidRPr="00F90F7F" w:rsidTr="008B7095">
        <w:tc>
          <w:tcPr>
            <w:tcW w:w="2347" w:type="dxa"/>
          </w:tcPr>
          <w:p w:rsidR="00894763" w:rsidRPr="00F90F7F" w:rsidRDefault="00894763" w:rsidP="008B7095">
            <w:pPr>
              <w:widowControl w:val="0"/>
              <w:tabs>
                <w:tab w:val="right" w:pos="9876"/>
              </w:tabs>
              <w:rPr>
                <w:rFonts w:ascii="Verdana" w:hAnsi="Verdana"/>
                <w:b/>
                <w:bCs/>
                <w:color w:val="000000"/>
                <w:sz w:val="18"/>
                <w:szCs w:val="18"/>
              </w:rPr>
            </w:pPr>
            <w:r w:rsidRPr="00F90F7F">
              <w:rPr>
                <w:rFonts w:ascii="Verdana" w:hAnsi="Verdana"/>
                <w:b/>
                <w:bCs/>
                <w:color w:val="000000"/>
                <w:sz w:val="18"/>
                <w:szCs w:val="18"/>
              </w:rPr>
              <w:t>1. Онкологические заболевания</w:t>
            </w:r>
          </w:p>
        </w:tc>
        <w:tc>
          <w:tcPr>
            <w:tcW w:w="7481" w:type="dxa"/>
          </w:tcPr>
          <w:p w:rsidR="00894763" w:rsidRPr="00F90F7F" w:rsidRDefault="00894763" w:rsidP="008B7095">
            <w:pPr>
              <w:spacing w:line="240" w:lineRule="atLeast"/>
              <w:ind w:firstLine="3"/>
              <w:rPr>
                <w:rFonts w:ascii="Verdana" w:hAnsi="Verdana"/>
                <w:sz w:val="18"/>
                <w:szCs w:val="18"/>
                <w:shd w:val="clear" w:color="auto" w:fill="FFFFFF"/>
              </w:rPr>
            </w:pPr>
            <w:r w:rsidRPr="00F90F7F">
              <w:rPr>
                <w:rFonts w:ascii="Verdana" w:hAnsi="Verdana"/>
                <w:color w:val="000000"/>
                <w:sz w:val="18"/>
                <w:szCs w:val="18"/>
              </w:rPr>
              <w:t xml:space="preserve">Наличие одной или более злокачественных опухолей, включая: лейкемию (кроме хронической лимфоцитарной лейкемии); злокачественную опухоль кожных покровов и лимфому; болезнь Ходжкина, характеризующихся неконтролируемым ростом опухолей, метастазированием, внедрением в здоровые ткани. </w:t>
            </w:r>
            <w:r w:rsidRPr="00F90F7F">
              <w:rPr>
                <w:rFonts w:ascii="Verdana" w:hAnsi="Verdana"/>
                <w:sz w:val="18"/>
                <w:szCs w:val="18"/>
              </w:rPr>
              <w:t xml:space="preserve">(Код МКБ-10: </w:t>
            </w:r>
            <w:r w:rsidRPr="00F90F7F">
              <w:rPr>
                <w:rFonts w:ascii="Verdana" w:hAnsi="Verdana"/>
                <w:sz w:val="18"/>
                <w:szCs w:val="18"/>
                <w:lang w:val="en-CA"/>
              </w:rPr>
              <w:t>C</w:t>
            </w:r>
            <w:r w:rsidRPr="00F90F7F">
              <w:rPr>
                <w:rFonts w:ascii="Verdana" w:hAnsi="Verdana"/>
                <w:sz w:val="18"/>
                <w:szCs w:val="18"/>
              </w:rPr>
              <w:t>00–</w:t>
            </w:r>
            <w:r w:rsidRPr="00F90F7F">
              <w:rPr>
                <w:rFonts w:ascii="Verdana" w:hAnsi="Verdana"/>
                <w:sz w:val="18"/>
                <w:szCs w:val="18"/>
                <w:lang w:val="en-CA"/>
              </w:rPr>
              <w:t>C</w:t>
            </w:r>
            <w:r w:rsidRPr="00F90F7F">
              <w:rPr>
                <w:rFonts w:ascii="Verdana" w:hAnsi="Verdana"/>
                <w:sz w:val="18"/>
                <w:szCs w:val="18"/>
              </w:rPr>
              <w:t>97).</w:t>
            </w:r>
          </w:p>
          <w:p w:rsidR="00894763" w:rsidRPr="00F90F7F" w:rsidRDefault="00894763" w:rsidP="008B7095">
            <w:pPr>
              <w:spacing w:before="40" w:line="121" w:lineRule="atLeast"/>
              <w:rPr>
                <w:rFonts w:ascii="Verdana" w:hAnsi="Verdana"/>
                <w:sz w:val="18"/>
                <w:szCs w:val="18"/>
              </w:rPr>
            </w:pPr>
            <w:r w:rsidRPr="00F90F7F">
              <w:rPr>
                <w:rFonts w:ascii="Verdana" w:hAnsi="Verdana"/>
                <w:color w:val="000000"/>
                <w:sz w:val="18"/>
                <w:szCs w:val="18"/>
              </w:rPr>
              <w:t>Диагноз должен быть подтвержден квалифицированным врачом (онколо</w:t>
            </w:r>
            <w:r w:rsidRPr="00F90F7F">
              <w:rPr>
                <w:rFonts w:ascii="Verdana" w:hAnsi="Verdana"/>
                <w:color w:val="000000"/>
                <w:sz w:val="18"/>
                <w:szCs w:val="18"/>
              </w:rPr>
              <w:softHyphen/>
              <w:t xml:space="preserve">гом) на </w:t>
            </w:r>
            <w:r w:rsidRPr="00F90F7F">
              <w:rPr>
                <w:rFonts w:ascii="Verdana" w:hAnsi="Verdana"/>
                <w:sz w:val="18"/>
                <w:szCs w:val="18"/>
              </w:rPr>
              <w:t>основании гистологического исследования.</w:t>
            </w:r>
          </w:p>
          <w:p w:rsidR="00894763" w:rsidRPr="00F90F7F" w:rsidRDefault="00894763" w:rsidP="008B7095">
            <w:pPr>
              <w:spacing w:before="40" w:line="121" w:lineRule="atLeast"/>
              <w:rPr>
                <w:rFonts w:ascii="Verdana" w:hAnsi="Verdana"/>
                <w:sz w:val="18"/>
                <w:szCs w:val="18"/>
              </w:rPr>
            </w:pPr>
            <w:r w:rsidRPr="00F90F7F">
              <w:rPr>
                <w:rFonts w:ascii="Verdana" w:hAnsi="Verdana"/>
                <w:sz w:val="18"/>
                <w:szCs w:val="18"/>
              </w:rPr>
              <w:t xml:space="preserve">Исключения составляют (Код МКБ-10: </w:t>
            </w:r>
            <w:r w:rsidRPr="00F90F7F">
              <w:rPr>
                <w:rFonts w:ascii="Verdana" w:hAnsi="Verdana"/>
                <w:sz w:val="18"/>
                <w:szCs w:val="18"/>
                <w:lang w:val="en-CA"/>
              </w:rPr>
              <w:t>D</w:t>
            </w:r>
            <w:r w:rsidRPr="00F90F7F">
              <w:rPr>
                <w:rFonts w:ascii="Verdana" w:hAnsi="Verdana"/>
                <w:sz w:val="18"/>
                <w:szCs w:val="18"/>
              </w:rPr>
              <w:t>00-</w:t>
            </w:r>
            <w:r w:rsidRPr="00F90F7F">
              <w:rPr>
                <w:rFonts w:ascii="Verdana" w:hAnsi="Verdana"/>
                <w:sz w:val="18"/>
                <w:szCs w:val="18"/>
                <w:lang w:val="en-CA"/>
              </w:rPr>
              <w:t>D</w:t>
            </w:r>
            <w:r w:rsidRPr="00F90F7F">
              <w:rPr>
                <w:rFonts w:ascii="Verdana" w:hAnsi="Verdana"/>
                <w:sz w:val="18"/>
                <w:szCs w:val="18"/>
              </w:rPr>
              <w:t xml:space="preserve">36 и </w:t>
            </w:r>
            <w:r w:rsidRPr="00F90F7F">
              <w:rPr>
                <w:rFonts w:ascii="Verdana" w:hAnsi="Verdana"/>
                <w:sz w:val="18"/>
                <w:szCs w:val="18"/>
                <w:lang w:val="en-CA"/>
              </w:rPr>
              <w:t>D</w:t>
            </w:r>
            <w:r w:rsidRPr="00F90F7F">
              <w:rPr>
                <w:rFonts w:ascii="Verdana" w:hAnsi="Verdana"/>
                <w:sz w:val="18"/>
                <w:szCs w:val="18"/>
              </w:rPr>
              <w:t>37–</w:t>
            </w:r>
            <w:r w:rsidRPr="00F90F7F">
              <w:rPr>
                <w:rFonts w:ascii="Verdana" w:hAnsi="Verdana"/>
                <w:sz w:val="18"/>
                <w:szCs w:val="18"/>
                <w:lang w:val="en-CA"/>
              </w:rPr>
              <w:t>D</w:t>
            </w:r>
            <w:r w:rsidRPr="00F90F7F">
              <w:rPr>
                <w:rFonts w:ascii="Verdana" w:hAnsi="Verdana"/>
                <w:sz w:val="18"/>
                <w:szCs w:val="18"/>
              </w:rPr>
              <w:t>48):</w:t>
            </w:r>
          </w:p>
          <w:p w:rsidR="00894763" w:rsidRPr="00F90F7F" w:rsidRDefault="00894763" w:rsidP="008B7095">
            <w:pPr>
              <w:numPr>
                <w:ilvl w:val="0"/>
                <w:numId w:val="40"/>
              </w:numPr>
              <w:tabs>
                <w:tab w:val="clear" w:pos="720"/>
                <w:tab w:val="num" w:pos="252"/>
              </w:tabs>
              <w:autoSpaceDE w:val="0"/>
              <w:autoSpaceDN w:val="0"/>
              <w:adjustRightInd w:val="0"/>
              <w:spacing w:before="40" w:line="121" w:lineRule="atLeast"/>
              <w:ind w:left="252" w:hanging="252"/>
              <w:rPr>
                <w:rFonts w:ascii="Verdana" w:hAnsi="Verdana"/>
                <w:sz w:val="18"/>
                <w:szCs w:val="18"/>
              </w:rPr>
            </w:pPr>
            <w:r w:rsidRPr="00F90F7F">
              <w:rPr>
                <w:rFonts w:ascii="Verdana" w:hAnsi="Verdana"/>
                <w:sz w:val="18"/>
                <w:szCs w:val="18"/>
              </w:rPr>
              <w:t>предзлокачественные, например, эссенциальная тромбоцитемия и истинная красная полицитемия</w:t>
            </w:r>
          </w:p>
          <w:p w:rsidR="00894763" w:rsidRPr="00F90F7F" w:rsidRDefault="00894763" w:rsidP="008B7095">
            <w:pPr>
              <w:numPr>
                <w:ilvl w:val="0"/>
                <w:numId w:val="40"/>
              </w:numPr>
              <w:tabs>
                <w:tab w:val="clear" w:pos="720"/>
                <w:tab w:val="num" w:pos="252"/>
              </w:tabs>
              <w:autoSpaceDE w:val="0"/>
              <w:autoSpaceDN w:val="0"/>
              <w:adjustRightInd w:val="0"/>
              <w:spacing w:before="40" w:line="121" w:lineRule="atLeast"/>
              <w:ind w:left="252" w:hanging="252"/>
              <w:rPr>
                <w:rFonts w:ascii="Verdana" w:hAnsi="Verdana"/>
                <w:sz w:val="18"/>
                <w:szCs w:val="18"/>
              </w:rPr>
            </w:pPr>
            <w:r w:rsidRPr="00F90F7F">
              <w:rPr>
                <w:rFonts w:ascii="Verdana" w:hAnsi="Verdana"/>
                <w:sz w:val="18"/>
                <w:szCs w:val="18"/>
              </w:rPr>
              <w:t xml:space="preserve">Pак in </w:t>
            </w:r>
            <w:r w:rsidRPr="00F90F7F">
              <w:rPr>
                <w:rFonts w:ascii="Verdana" w:hAnsi="Verdana"/>
                <w:sz w:val="18"/>
                <w:szCs w:val="18"/>
                <w:lang w:val="en-GB"/>
              </w:rPr>
              <w:t>s</w:t>
            </w:r>
            <w:r w:rsidRPr="00F90F7F">
              <w:rPr>
                <w:rFonts w:ascii="Verdana" w:hAnsi="Verdana"/>
                <w:sz w:val="18"/>
                <w:szCs w:val="18"/>
              </w:rPr>
              <w:t>itu;</w:t>
            </w:r>
          </w:p>
          <w:p w:rsidR="00894763" w:rsidRPr="00F90F7F" w:rsidRDefault="00894763" w:rsidP="008B7095">
            <w:pPr>
              <w:numPr>
                <w:ilvl w:val="0"/>
                <w:numId w:val="40"/>
              </w:numPr>
              <w:tabs>
                <w:tab w:val="clear" w:pos="720"/>
                <w:tab w:val="num" w:pos="252"/>
              </w:tabs>
              <w:autoSpaceDE w:val="0"/>
              <w:autoSpaceDN w:val="0"/>
              <w:adjustRightInd w:val="0"/>
              <w:spacing w:before="40" w:line="121" w:lineRule="atLeast"/>
              <w:ind w:left="252" w:hanging="252"/>
              <w:rPr>
                <w:rFonts w:ascii="Verdana" w:hAnsi="Verdana"/>
                <w:sz w:val="18"/>
                <w:szCs w:val="18"/>
              </w:rPr>
            </w:pPr>
            <w:r w:rsidRPr="00F90F7F">
              <w:rPr>
                <w:rFonts w:ascii="Verdana" w:hAnsi="Verdana"/>
                <w:sz w:val="18"/>
                <w:szCs w:val="18"/>
              </w:rPr>
              <w:t>неинвазивные виды рака;</w:t>
            </w:r>
          </w:p>
          <w:p w:rsidR="00894763" w:rsidRPr="00F90F7F" w:rsidRDefault="00894763" w:rsidP="008B7095">
            <w:pPr>
              <w:numPr>
                <w:ilvl w:val="0"/>
                <w:numId w:val="40"/>
              </w:numPr>
              <w:tabs>
                <w:tab w:val="clear" w:pos="720"/>
                <w:tab w:val="num" w:pos="252"/>
              </w:tabs>
              <w:autoSpaceDE w:val="0"/>
              <w:autoSpaceDN w:val="0"/>
              <w:adjustRightInd w:val="0"/>
              <w:spacing w:before="40" w:line="121" w:lineRule="atLeast"/>
              <w:ind w:left="0" w:firstLine="0"/>
              <w:rPr>
                <w:rFonts w:ascii="Verdana" w:hAnsi="Verdana"/>
                <w:sz w:val="18"/>
                <w:szCs w:val="18"/>
              </w:rPr>
            </w:pPr>
            <w:r w:rsidRPr="00F90F7F">
              <w:rPr>
                <w:rFonts w:ascii="Verdana" w:hAnsi="Verdana"/>
                <w:sz w:val="18"/>
                <w:szCs w:val="18"/>
              </w:rPr>
              <w:t>опухоли со злокачественными изменениями карцином in situ (включая дисплазию шейки матки 1,2,3 стадий) или гисто</w:t>
            </w:r>
            <w:r w:rsidRPr="00F90F7F">
              <w:rPr>
                <w:rFonts w:ascii="Verdana" w:hAnsi="Verdana"/>
                <w:sz w:val="18"/>
                <w:szCs w:val="18"/>
              </w:rPr>
              <w:softHyphen/>
              <w:t>логически описанные как предраковые;</w:t>
            </w:r>
          </w:p>
          <w:p w:rsidR="00894763" w:rsidRPr="00F90F7F" w:rsidRDefault="00894763" w:rsidP="008B7095">
            <w:pPr>
              <w:numPr>
                <w:ilvl w:val="0"/>
                <w:numId w:val="40"/>
              </w:numPr>
              <w:tabs>
                <w:tab w:val="clear" w:pos="720"/>
                <w:tab w:val="num" w:pos="252"/>
              </w:tabs>
              <w:autoSpaceDE w:val="0"/>
              <w:autoSpaceDN w:val="0"/>
              <w:adjustRightInd w:val="0"/>
              <w:spacing w:before="40" w:line="121" w:lineRule="atLeast"/>
              <w:ind w:left="0" w:firstLine="0"/>
              <w:rPr>
                <w:rFonts w:ascii="Verdana" w:hAnsi="Verdana"/>
                <w:sz w:val="18"/>
                <w:szCs w:val="18"/>
              </w:rPr>
            </w:pPr>
            <w:r w:rsidRPr="00F90F7F">
              <w:rPr>
                <w:rFonts w:ascii="Verdana" w:hAnsi="Verdana"/>
                <w:sz w:val="18"/>
                <w:szCs w:val="18"/>
              </w:rPr>
              <w:t>погранично-злокачественные или низко-злокачественные состояния;</w:t>
            </w:r>
          </w:p>
          <w:p w:rsidR="00894763" w:rsidRPr="00F90F7F" w:rsidRDefault="00894763" w:rsidP="008B7095">
            <w:pPr>
              <w:numPr>
                <w:ilvl w:val="0"/>
                <w:numId w:val="40"/>
              </w:numPr>
              <w:tabs>
                <w:tab w:val="clear" w:pos="720"/>
                <w:tab w:val="num" w:pos="252"/>
              </w:tabs>
              <w:autoSpaceDE w:val="0"/>
              <w:autoSpaceDN w:val="0"/>
              <w:adjustRightInd w:val="0"/>
              <w:spacing w:before="40" w:line="121" w:lineRule="atLeast"/>
              <w:ind w:left="0" w:firstLine="0"/>
              <w:rPr>
                <w:rFonts w:ascii="Verdana" w:hAnsi="Verdana"/>
                <w:sz w:val="18"/>
                <w:szCs w:val="18"/>
              </w:rPr>
            </w:pPr>
            <w:r w:rsidRPr="00F90F7F">
              <w:rPr>
                <w:rFonts w:ascii="Verdana" w:hAnsi="Verdana"/>
                <w:sz w:val="18"/>
                <w:szCs w:val="18"/>
              </w:rPr>
              <w:t>злокачественные опухоли кожных покровов и меланомы, максимальная толщина которых, в соответствии с гистологическим заключением, меньше 1.5 мм или которые не превы</w:t>
            </w:r>
            <w:r w:rsidRPr="00F90F7F">
              <w:rPr>
                <w:rFonts w:ascii="Verdana" w:hAnsi="Verdana"/>
                <w:sz w:val="18"/>
                <w:szCs w:val="18"/>
              </w:rPr>
              <w:softHyphen/>
              <w:t>шают уровень развития Т3N(0)М(0) по классификации ТNМ, любая другая опухоль, не проникшая в сосочково-ретикулярный слой;</w:t>
            </w:r>
          </w:p>
          <w:p w:rsidR="00894763" w:rsidRPr="00F90F7F" w:rsidRDefault="00894763" w:rsidP="008B7095">
            <w:pPr>
              <w:numPr>
                <w:ilvl w:val="0"/>
                <w:numId w:val="40"/>
              </w:numPr>
              <w:tabs>
                <w:tab w:val="clear" w:pos="720"/>
                <w:tab w:val="num" w:pos="252"/>
              </w:tabs>
              <w:autoSpaceDE w:val="0"/>
              <w:autoSpaceDN w:val="0"/>
              <w:adjustRightInd w:val="0"/>
              <w:spacing w:before="40" w:line="121" w:lineRule="atLeast"/>
              <w:ind w:left="0" w:firstLine="0"/>
              <w:rPr>
                <w:rFonts w:ascii="Verdana" w:hAnsi="Verdana"/>
                <w:sz w:val="18"/>
                <w:szCs w:val="18"/>
              </w:rPr>
            </w:pPr>
            <w:r w:rsidRPr="00F90F7F">
              <w:rPr>
                <w:rFonts w:ascii="Verdana" w:hAnsi="Verdana"/>
                <w:sz w:val="18"/>
                <w:szCs w:val="18"/>
              </w:rPr>
              <w:t>все гиперкератозы или базально-клеточные карциномы кожи;</w:t>
            </w:r>
          </w:p>
          <w:p w:rsidR="00894763" w:rsidRPr="00F90F7F" w:rsidRDefault="00894763" w:rsidP="008B7095">
            <w:pPr>
              <w:numPr>
                <w:ilvl w:val="0"/>
                <w:numId w:val="40"/>
              </w:numPr>
              <w:tabs>
                <w:tab w:val="clear" w:pos="720"/>
                <w:tab w:val="num" w:pos="252"/>
              </w:tabs>
              <w:autoSpaceDE w:val="0"/>
              <w:autoSpaceDN w:val="0"/>
              <w:adjustRightInd w:val="0"/>
              <w:spacing w:before="40" w:line="121" w:lineRule="atLeast"/>
              <w:ind w:left="0" w:firstLine="0"/>
              <w:rPr>
                <w:rFonts w:ascii="Verdana" w:hAnsi="Verdana"/>
                <w:sz w:val="18"/>
                <w:szCs w:val="18"/>
              </w:rPr>
            </w:pPr>
            <w:r w:rsidRPr="00F90F7F">
              <w:rPr>
                <w:rFonts w:ascii="Verdana" w:hAnsi="Verdana"/>
                <w:sz w:val="18"/>
                <w:szCs w:val="18"/>
              </w:rPr>
              <w:t>все эпителиально-клеточные раки кожи при отсутствии прорастания в другие органы;</w:t>
            </w:r>
          </w:p>
          <w:p w:rsidR="00894763" w:rsidRPr="00F90F7F" w:rsidRDefault="00894763" w:rsidP="008B7095">
            <w:pPr>
              <w:numPr>
                <w:ilvl w:val="0"/>
                <w:numId w:val="40"/>
              </w:numPr>
              <w:tabs>
                <w:tab w:val="clear" w:pos="720"/>
                <w:tab w:val="num" w:pos="252"/>
              </w:tabs>
              <w:autoSpaceDE w:val="0"/>
              <w:autoSpaceDN w:val="0"/>
              <w:adjustRightInd w:val="0"/>
              <w:spacing w:before="40" w:line="121" w:lineRule="atLeast"/>
              <w:ind w:left="0" w:firstLine="0"/>
              <w:rPr>
                <w:rFonts w:ascii="Verdana" w:hAnsi="Verdana"/>
                <w:color w:val="000000"/>
                <w:sz w:val="18"/>
                <w:szCs w:val="18"/>
              </w:rPr>
            </w:pPr>
            <w:r w:rsidRPr="00F90F7F">
              <w:rPr>
                <w:rFonts w:ascii="Verdana" w:hAnsi="Verdana"/>
                <w:sz w:val="18"/>
                <w:szCs w:val="18"/>
              </w:rPr>
              <w:lastRenderedPageBreak/>
              <w:t>саркома Капоши и другие опухоли, ассоциированные с ВИЧ-инфекцией</w:t>
            </w:r>
            <w:r w:rsidRPr="00F90F7F">
              <w:rPr>
                <w:rFonts w:ascii="Verdana" w:hAnsi="Verdana"/>
                <w:color w:val="000000"/>
                <w:sz w:val="18"/>
                <w:szCs w:val="18"/>
              </w:rPr>
              <w:t xml:space="preserve"> или СПИД;</w:t>
            </w:r>
          </w:p>
          <w:p w:rsidR="00894763" w:rsidRPr="00F90F7F" w:rsidRDefault="00894763" w:rsidP="008B7095">
            <w:pPr>
              <w:numPr>
                <w:ilvl w:val="0"/>
                <w:numId w:val="40"/>
              </w:numPr>
              <w:tabs>
                <w:tab w:val="clear" w:pos="720"/>
                <w:tab w:val="num" w:pos="252"/>
              </w:tabs>
              <w:autoSpaceDE w:val="0"/>
              <w:autoSpaceDN w:val="0"/>
              <w:adjustRightInd w:val="0"/>
              <w:spacing w:before="40" w:line="121" w:lineRule="atLeast"/>
              <w:ind w:left="0" w:firstLine="0"/>
              <w:rPr>
                <w:rFonts w:ascii="Verdana" w:hAnsi="Verdana"/>
                <w:color w:val="000000"/>
                <w:sz w:val="18"/>
                <w:szCs w:val="18"/>
              </w:rPr>
            </w:pPr>
            <w:r w:rsidRPr="00F90F7F">
              <w:rPr>
                <w:rFonts w:ascii="Verdana" w:hAnsi="Verdana"/>
                <w:color w:val="000000"/>
                <w:sz w:val="18"/>
                <w:szCs w:val="18"/>
              </w:rPr>
              <w:t>рак пред</w:t>
            </w:r>
            <w:r w:rsidRPr="00F90F7F">
              <w:rPr>
                <w:rFonts w:ascii="Verdana" w:hAnsi="Verdana"/>
                <w:color w:val="000000"/>
                <w:sz w:val="18"/>
                <w:szCs w:val="18"/>
              </w:rPr>
              <w:softHyphen/>
              <w:t>стательной железы стадии Т1(включая Т1а, 1б, 1с) по классификации ТNМ;</w:t>
            </w:r>
          </w:p>
          <w:p w:rsidR="00894763" w:rsidRPr="00F90F7F" w:rsidRDefault="00894763" w:rsidP="008B7095">
            <w:pPr>
              <w:numPr>
                <w:ilvl w:val="0"/>
                <w:numId w:val="40"/>
              </w:numPr>
              <w:tabs>
                <w:tab w:val="clear" w:pos="720"/>
                <w:tab w:val="num" w:pos="252"/>
              </w:tabs>
              <w:autoSpaceDE w:val="0"/>
              <w:autoSpaceDN w:val="0"/>
              <w:adjustRightInd w:val="0"/>
              <w:spacing w:before="40" w:line="121" w:lineRule="atLeast"/>
              <w:ind w:left="0" w:firstLine="0"/>
              <w:rPr>
                <w:rFonts w:ascii="Verdana" w:hAnsi="Verdana"/>
                <w:color w:val="000000"/>
                <w:sz w:val="18"/>
                <w:szCs w:val="18"/>
              </w:rPr>
            </w:pPr>
            <w:r w:rsidRPr="00F90F7F">
              <w:rPr>
                <w:rFonts w:ascii="Verdana" w:hAnsi="Verdana"/>
                <w:color w:val="000000"/>
                <w:sz w:val="18"/>
                <w:szCs w:val="18"/>
              </w:rPr>
              <w:t xml:space="preserve">все стадии цервикальной интраэпителиальной неоплазии; </w:t>
            </w:r>
          </w:p>
          <w:p w:rsidR="00894763" w:rsidRPr="00F90F7F" w:rsidRDefault="00894763" w:rsidP="008B7095">
            <w:pPr>
              <w:numPr>
                <w:ilvl w:val="0"/>
                <w:numId w:val="40"/>
              </w:numPr>
              <w:tabs>
                <w:tab w:val="clear" w:pos="720"/>
                <w:tab w:val="num" w:pos="252"/>
              </w:tabs>
              <w:autoSpaceDE w:val="0"/>
              <w:autoSpaceDN w:val="0"/>
              <w:adjustRightInd w:val="0"/>
              <w:spacing w:before="40" w:line="121" w:lineRule="atLeast"/>
              <w:ind w:left="0" w:firstLine="0"/>
              <w:rPr>
                <w:rFonts w:ascii="Verdana" w:hAnsi="Verdana"/>
                <w:color w:val="000000"/>
                <w:sz w:val="18"/>
                <w:szCs w:val="18"/>
              </w:rPr>
            </w:pPr>
            <w:r w:rsidRPr="00F90F7F">
              <w:rPr>
                <w:rFonts w:ascii="Verdana" w:hAnsi="Verdana"/>
                <w:color w:val="000000"/>
                <w:sz w:val="18"/>
                <w:szCs w:val="18"/>
              </w:rPr>
              <w:t xml:space="preserve">хронический лимфолейкоз, если гистологически не классифицированы как имеющие прогресс, дo стадии Бинет Этап А; </w:t>
            </w:r>
          </w:p>
          <w:p w:rsidR="00894763" w:rsidRPr="00F90F7F" w:rsidRDefault="00894763" w:rsidP="008B7095">
            <w:pPr>
              <w:numPr>
                <w:ilvl w:val="0"/>
                <w:numId w:val="40"/>
              </w:numPr>
              <w:tabs>
                <w:tab w:val="clear" w:pos="720"/>
                <w:tab w:val="num" w:pos="252"/>
              </w:tabs>
              <w:autoSpaceDE w:val="0"/>
              <w:autoSpaceDN w:val="0"/>
              <w:adjustRightInd w:val="0"/>
              <w:spacing w:before="40" w:line="121" w:lineRule="atLeast"/>
              <w:ind w:left="0" w:firstLine="0"/>
              <w:rPr>
                <w:rFonts w:ascii="Verdana" w:hAnsi="Verdana"/>
                <w:color w:val="000000"/>
                <w:sz w:val="18"/>
                <w:szCs w:val="18"/>
              </w:rPr>
            </w:pPr>
            <w:r w:rsidRPr="00F90F7F">
              <w:rPr>
                <w:rFonts w:ascii="Verdana" w:hAnsi="Verdana"/>
                <w:color w:val="000000"/>
                <w:sz w:val="18"/>
                <w:szCs w:val="18"/>
              </w:rPr>
              <w:t>миелодиспластический синдром, кроме лейкемии.</w:t>
            </w:r>
          </w:p>
        </w:tc>
      </w:tr>
      <w:tr w:rsidR="00894763" w:rsidRPr="00F90F7F" w:rsidTr="008B7095">
        <w:tc>
          <w:tcPr>
            <w:tcW w:w="2347" w:type="dxa"/>
          </w:tcPr>
          <w:p w:rsidR="00894763" w:rsidRPr="00F90F7F" w:rsidRDefault="00894763" w:rsidP="008B7095">
            <w:pPr>
              <w:pStyle w:val="aff0"/>
              <w:ind w:left="0"/>
              <w:rPr>
                <w:rFonts w:ascii="Verdana" w:hAnsi="Verdana"/>
                <w:sz w:val="18"/>
                <w:szCs w:val="18"/>
                <w:shd w:val="clear" w:color="auto" w:fill="FFFFFF"/>
              </w:rPr>
            </w:pPr>
            <w:r w:rsidRPr="00F90F7F">
              <w:rPr>
                <w:rFonts w:ascii="Verdana" w:hAnsi="Verdana"/>
                <w:b/>
                <w:bCs/>
                <w:color w:val="000000"/>
                <w:sz w:val="18"/>
                <w:szCs w:val="18"/>
              </w:rPr>
              <w:lastRenderedPageBreak/>
              <w:t xml:space="preserve">2.  </w:t>
            </w:r>
            <w:r w:rsidRPr="00F90F7F">
              <w:rPr>
                <w:rFonts w:ascii="Verdana" w:hAnsi="Verdana"/>
                <w:b/>
                <w:bCs/>
                <w:sz w:val="18"/>
                <w:szCs w:val="18"/>
                <w:shd w:val="clear" w:color="auto" w:fill="FFFFFF"/>
              </w:rPr>
              <w:t>Аортокоронарное шунтирование</w:t>
            </w:r>
          </w:p>
          <w:p w:rsidR="00894763" w:rsidRPr="00F90F7F" w:rsidRDefault="00894763" w:rsidP="008B7095">
            <w:pPr>
              <w:widowControl w:val="0"/>
              <w:tabs>
                <w:tab w:val="right" w:pos="9876"/>
              </w:tabs>
              <w:rPr>
                <w:rFonts w:ascii="Verdana" w:hAnsi="Verdana"/>
                <w:b/>
                <w:bCs/>
                <w:color w:val="000000"/>
                <w:sz w:val="18"/>
                <w:szCs w:val="18"/>
              </w:rPr>
            </w:pPr>
            <w:r w:rsidRPr="00F90F7F">
              <w:rPr>
                <w:rFonts w:ascii="Verdana" w:hAnsi="Verdana"/>
                <w:b/>
                <w:bCs/>
                <w:color w:val="000000"/>
                <w:sz w:val="18"/>
                <w:szCs w:val="18"/>
              </w:rPr>
              <w:t xml:space="preserve"> </w:t>
            </w:r>
          </w:p>
        </w:tc>
        <w:tc>
          <w:tcPr>
            <w:tcW w:w="7481" w:type="dxa"/>
          </w:tcPr>
          <w:p w:rsidR="00894763" w:rsidRPr="00F90F7F" w:rsidRDefault="00894763" w:rsidP="008B7095">
            <w:pPr>
              <w:rPr>
                <w:rFonts w:ascii="Verdana" w:hAnsi="Verdana"/>
                <w:sz w:val="18"/>
                <w:szCs w:val="18"/>
              </w:rPr>
            </w:pPr>
            <w:r w:rsidRPr="00F90F7F">
              <w:rPr>
                <w:rFonts w:ascii="Verdana" w:hAnsi="Verdana"/>
                <w:color w:val="000000"/>
                <w:sz w:val="18"/>
                <w:szCs w:val="18"/>
              </w:rPr>
              <w:t>Под хирургическим лечением коронарных артерий в настоящем пункте понимается проведение операции на органах грудной полости открытым доступом в целях коррекции одной или более стенозированных или заку</w:t>
            </w:r>
            <w:r w:rsidRPr="00F90F7F">
              <w:rPr>
                <w:rFonts w:ascii="Verdana" w:hAnsi="Verdana"/>
                <w:color w:val="000000"/>
                <w:sz w:val="18"/>
                <w:szCs w:val="18"/>
              </w:rPr>
              <w:softHyphen/>
              <w:t>поренных коронарных артерий методом аортокоронарного шунтирова</w:t>
            </w:r>
            <w:r w:rsidRPr="00F90F7F">
              <w:rPr>
                <w:rFonts w:ascii="Verdana" w:hAnsi="Verdana"/>
                <w:color w:val="000000"/>
                <w:sz w:val="18"/>
                <w:szCs w:val="18"/>
              </w:rPr>
              <w:softHyphen/>
              <w:t xml:space="preserve">ния. Необходимость проведения операции должна быть подтверждена методом коронарной ангиографии </w:t>
            </w:r>
            <w:r w:rsidRPr="00F90F7F">
              <w:rPr>
                <w:rFonts w:ascii="Verdana" w:hAnsi="Verdana"/>
                <w:sz w:val="18"/>
                <w:szCs w:val="18"/>
              </w:rPr>
              <w:t>(Код МКБ-10: I20-I25).</w:t>
            </w:r>
          </w:p>
          <w:p w:rsidR="00894763" w:rsidRPr="00F90F7F" w:rsidRDefault="00894763" w:rsidP="008B7095">
            <w:pPr>
              <w:spacing w:before="40" w:line="121" w:lineRule="atLeast"/>
              <w:rPr>
                <w:rFonts w:ascii="Verdana" w:hAnsi="Verdana"/>
                <w:color w:val="000000"/>
                <w:sz w:val="18"/>
                <w:szCs w:val="18"/>
              </w:rPr>
            </w:pPr>
            <w:r w:rsidRPr="00F90F7F">
              <w:rPr>
                <w:rFonts w:ascii="Verdana" w:hAnsi="Verdana"/>
                <w:color w:val="000000"/>
                <w:sz w:val="18"/>
                <w:szCs w:val="18"/>
              </w:rPr>
              <w:t>Исключения: баллонная ангиопластика (дилатация) коронарных артерий, лапароскопические хирургические манипуляции, применение лазера, любые другие внутриартериальные манипуляции; эндоскопиче</w:t>
            </w:r>
            <w:r w:rsidRPr="00F90F7F">
              <w:rPr>
                <w:rFonts w:ascii="Verdana" w:hAnsi="Verdana"/>
                <w:color w:val="000000"/>
                <w:sz w:val="18"/>
                <w:szCs w:val="18"/>
              </w:rPr>
              <w:softHyphen/>
              <w:t>ские манипуляции; другие нехирургические процедуры.</w:t>
            </w:r>
          </w:p>
        </w:tc>
      </w:tr>
      <w:tr w:rsidR="00894763" w:rsidRPr="00F90F7F" w:rsidTr="008B7095">
        <w:tc>
          <w:tcPr>
            <w:tcW w:w="2347" w:type="dxa"/>
          </w:tcPr>
          <w:p w:rsidR="00894763" w:rsidRPr="00F90F7F" w:rsidRDefault="00894763" w:rsidP="008B7095">
            <w:pPr>
              <w:numPr>
                <w:ilvl w:val="0"/>
                <w:numId w:val="41"/>
              </w:numPr>
              <w:tabs>
                <w:tab w:val="clear" w:pos="720"/>
                <w:tab w:val="num" w:pos="180"/>
              </w:tabs>
              <w:overflowPunct w:val="0"/>
              <w:autoSpaceDE w:val="0"/>
              <w:autoSpaceDN w:val="0"/>
              <w:adjustRightInd w:val="0"/>
              <w:ind w:left="0" w:firstLine="0"/>
              <w:textAlignment w:val="baseline"/>
              <w:rPr>
                <w:rFonts w:ascii="Verdana" w:hAnsi="Verdana"/>
                <w:b/>
                <w:bCs/>
                <w:color w:val="000000"/>
                <w:sz w:val="18"/>
                <w:szCs w:val="18"/>
              </w:rPr>
            </w:pPr>
            <w:r w:rsidRPr="00F90F7F">
              <w:rPr>
                <w:rFonts w:ascii="Verdana" w:hAnsi="Verdana"/>
                <w:b/>
                <w:bCs/>
                <w:color w:val="000000"/>
                <w:sz w:val="18"/>
                <w:szCs w:val="18"/>
              </w:rPr>
              <w:t xml:space="preserve"> Замена клапана  сердца</w:t>
            </w:r>
          </w:p>
        </w:tc>
        <w:tc>
          <w:tcPr>
            <w:tcW w:w="7481" w:type="dxa"/>
          </w:tcPr>
          <w:p w:rsidR="00894763" w:rsidRPr="00F90F7F" w:rsidRDefault="00894763" w:rsidP="008B7095">
            <w:pPr>
              <w:spacing w:before="40" w:line="121" w:lineRule="atLeast"/>
              <w:rPr>
                <w:rFonts w:ascii="Verdana" w:hAnsi="Verdana"/>
                <w:color w:val="000000"/>
                <w:sz w:val="18"/>
                <w:szCs w:val="18"/>
              </w:rPr>
            </w:pPr>
            <w:r w:rsidRPr="00F90F7F">
              <w:rPr>
                <w:rFonts w:ascii="Verdana" w:hAnsi="Verdana"/>
                <w:color w:val="000000"/>
                <w:sz w:val="18"/>
                <w:szCs w:val="18"/>
              </w:rPr>
              <w:t xml:space="preserve">Хирургическая замена одного или более пораженных клапанов сердца искусственным клапаном. Определение включает замену аортальных, митральных, трикуспидальных или пульмональных (клапанов легочной артерии) клапанов сердца их искусственными аналогами вследствие развития стеноза/недостаточности или комбинации этих состояний </w:t>
            </w:r>
            <w:r w:rsidRPr="00F90F7F">
              <w:rPr>
                <w:rFonts w:ascii="Verdana" w:hAnsi="Verdana"/>
                <w:sz w:val="18"/>
                <w:szCs w:val="18"/>
                <w:shd w:val="clear" w:color="auto" w:fill="FFFFFF"/>
              </w:rPr>
              <w:t>(Код МКБ-10: I34-I39).</w:t>
            </w:r>
          </w:p>
          <w:p w:rsidR="00894763" w:rsidRPr="00F90F7F" w:rsidRDefault="00894763" w:rsidP="008B7095">
            <w:pPr>
              <w:spacing w:before="40" w:line="121" w:lineRule="atLeast"/>
              <w:rPr>
                <w:rFonts w:ascii="Verdana" w:hAnsi="Verdana"/>
                <w:color w:val="000000"/>
                <w:sz w:val="18"/>
                <w:szCs w:val="18"/>
              </w:rPr>
            </w:pPr>
            <w:r w:rsidRPr="00F90F7F">
              <w:rPr>
                <w:rFonts w:ascii="Verdana" w:hAnsi="Verdana"/>
                <w:color w:val="000000"/>
                <w:sz w:val="18"/>
                <w:szCs w:val="18"/>
              </w:rPr>
              <w:t>Исключения: вальвулотомия, вальвулопластика и другие виды лечения, проводимые без пересадки (замены) клапанов.</w:t>
            </w:r>
          </w:p>
        </w:tc>
      </w:tr>
      <w:tr w:rsidR="00894763" w:rsidRPr="00F90F7F" w:rsidTr="008B7095">
        <w:tc>
          <w:tcPr>
            <w:tcW w:w="2347" w:type="dxa"/>
          </w:tcPr>
          <w:p w:rsidR="00894763" w:rsidRPr="00F90F7F" w:rsidRDefault="00894763" w:rsidP="008B7095">
            <w:pPr>
              <w:rPr>
                <w:rFonts w:ascii="Verdana" w:hAnsi="Verdana"/>
                <w:b/>
                <w:bCs/>
                <w:color w:val="000000"/>
                <w:sz w:val="18"/>
                <w:szCs w:val="18"/>
              </w:rPr>
            </w:pPr>
            <w:r w:rsidRPr="00F90F7F">
              <w:rPr>
                <w:rFonts w:ascii="Verdana" w:hAnsi="Verdana"/>
                <w:b/>
                <w:bCs/>
                <w:color w:val="000000"/>
                <w:sz w:val="18"/>
                <w:szCs w:val="18"/>
              </w:rPr>
              <w:t>4.Доброкачественные опухоли мозга</w:t>
            </w:r>
          </w:p>
          <w:p w:rsidR="00894763" w:rsidRPr="00F90F7F" w:rsidRDefault="00894763" w:rsidP="008B7095">
            <w:pPr>
              <w:ind w:left="360"/>
              <w:rPr>
                <w:rFonts w:ascii="Verdana" w:hAnsi="Verdana"/>
                <w:b/>
                <w:bCs/>
                <w:color w:val="000000"/>
                <w:sz w:val="18"/>
                <w:szCs w:val="18"/>
              </w:rPr>
            </w:pPr>
          </w:p>
        </w:tc>
        <w:tc>
          <w:tcPr>
            <w:tcW w:w="7481" w:type="dxa"/>
          </w:tcPr>
          <w:p w:rsidR="00894763" w:rsidRPr="00F90F7F" w:rsidRDefault="00894763" w:rsidP="008B7095">
            <w:pPr>
              <w:rPr>
                <w:rFonts w:ascii="Verdana" w:hAnsi="Verdana"/>
                <w:color w:val="000000"/>
                <w:sz w:val="18"/>
                <w:szCs w:val="18"/>
              </w:rPr>
            </w:pPr>
            <w:r w:rsidRPr="00F90F7F">
              <w:rPr>
                <w:rFonts w:ascii="Verdana" w:hAnsi="Verdana"/>
                <w:color w:val="000000"/>
                <w:sz w:val="18"/>
                <w:szCs w:val="18"/>
              </w:rPr>
              <w:t>Доброкачественная опухоль или кисты головного мозга, черепно-мозговых  нервов или мозговых оболочек в пределах черепа, в результате чего возникают постоянные сохраняющиeся неврологические симптомы. (Код МКБ-10: D32.0, D33.0-D33.3).</w:t>
            </w:r>
          </w:p>
          <w:p w:rsidR="00894763" w:rsidRPr="00F90F7F" w:rsidRDefault="00894763" w:rsidP="008B7095">
            <w:pPr>
              <w:numPr>
                <w:ilvl w:val="0"/>
                <w:numId w:val="40"/>
              </w:numPr>
              <w:tabs>
                <w:tab w:val="clear" w:pos="720"/>
                <w:tab w:val="num" w:pos="252"/>
              </w:tabs>
              <w:autoSpaceDE w:val="0"/>
              <w:autoSpaceDN w:val="0"/>
              <w:adjustRightInd w:val="0"/>
              <w:spacing w:before="40" w:line="121" w:lineRule="atLeast"/>
              <w:ind w:left="0" w:firstLine="0"/>
              <w:rPr>
                <w:rFonts w:ascii="Verdana" w:hAnsi="Verdana"/>
                <w:color w:val="000000"/>
                <w:sz w:val="18"/>
                <w:szCs w:val="18"/>
              </w:rPr>
            </w:pPr>
            <w:r w:rsidRPr="00F90F7F">
              <w:rPr>
                <w:rFonts w:ascii="Verdana" w:hAnsi="Verdana"/>
                <w:color w:val="000000"/>
                <w:sz w:val="18"/>
                <w:szCs w:val="18"/>
              </w:rPr>
              <w:t>Исключения</w:t>
            </w:r>
          </w:p>
          <w:p w:rsidR="00894763" w:rsidRPr="00F90F7F" w:rsidRDefault="00894763" w:rsidP="008B7095">
            <w:pPr>
              <w:autoSpaceDE w:val="0"/>
              <w:autoSpaceDN w:val="0"/>
              <w:adjustRightInd w:val="0"/>
              <w:spacing w:before="40" w:line="121" w:lineRule="atLeast"/>
              <w:rPr>
                <w:rFonts w:ascii="Verdana" w:hAnsi="Verdana"/>
                <w:color w:val="000000"/>
                <w:sz w:val="18"/>
                <w:szCs w:val="18"/>
              </w:rPr>
            </w:pPr>
            <w:r w:rsidRPr="00F90F7F">
              <w:rPr>
                <w:rFonts w:ascii="Verdana" w:hAnsi="Verdana"/>
                <w:color w:val="000000"/>
                <w:sz w:val="18"/>
                <w:szCs w:val="18"/>
              </w:rPr>
              <w:t>-Опухоли в гипофизe. (Код МКБ-10: D35.2)</w:t>
            </w:r>
          </w:p>
          <w:p w:rsidR="00894763" w:rsidRPr="00F90F7F" w:rsidRDefault="00894763" w:rsidP="008B7095">
            <w:pPr>
              <w:autoSpaceDE w:val="0"/>
              <w:autoSpaceDN w:val="0"/>
              <w:adjustRightInd w:val="0"/>
              <w:spacing w:before="40" w:line="121" w:lineRule="atLeast"/>
              <w:rPr>
                <w:rFonts w:ascii="Verdana" w:hAnsi="Verdana"/>
                <w:color w:val="000000"/>
                <w:sz w:val="18"/>
                <w:szCs w:val="18"/>
              </w:rPr>
            </w:pPr>
            <w:r w:rsidRPr="00F90F7F">
              <w:rPr>
                <w:rFonts w:ascii="Verdana" w:hAnsi="Verdana"/>
                <w:color w:val="000000"/>
                <w:sz w:val="18"/>
                <w:szCs w:val="18"/>
              </w:rPr>
              <w:t>-Ангиомы. (Код МКБ: D18)</w:t>
            </w:r>
          </w:p>
        </w:tc>
      </w:tr>
      <w:tr w:rsidR="00894763" w:rsidRPr="00F90F7F" w:rsidTr="008B7095">
        <w:trPr>
          <w:trHeight w:val="416"/>
        </w:trPr>
        <w:tc>
          <w:tcPr>
            <w:tcW w:w="2347" w:type="dxa"/>
          </w:tcPr>
          <w:p w:rsidR="00894763" w:rsidRPr="00F90F7F" w:rsidRDefault="00894763" w:rsidP="008B7095">
            <w:pPr>
              <w:numPr>
                <w:ilvl w:val="0"/>
                <w:numId w:val="42"/>
              </w:numPr>
              <w:tabs>
                <w:tab w:val="clear" w:pos="720"/>
                <w:tab w:val="num" w:pos="180"/>
              </w:tabs>
              <w:overflowPunct w:val="0"/>
              <w:autoSpaceDE w:val="0"/>
              <w:autoSpaceDN w:val="0"/>
              <w:adjustRightInd w:val="0"/>
              <w:ind w:left="0" w:firstLine="0"/>
              <w:textAlignment w:val="baseline"/>
              <w:rPr>
                <w:rFonts w:ascii="Verdana" w:hAnsi="Verdana"/>
                <w:b/>
                <w:bCs/>
                <w:color w:val="000000"/>
                <w:sz w:val="18"/>
                <w:szCs w:val="18"/>
              </w:rPr>
            </w:pPr>
            <w:r w:rsidRPr="00F90F7F">
              <w:rPr>
                <w:rFonts w:ascii="Verdana" w:hAnsi="Verdana"/>
                <w:b/>
                <w:bCs/>
                <w:color w:val="000000"/>
                <w:sz w:val="18"/>
                <w:szCs w:val="18"/>
              </w:rPr>
              <w:t>Трансплантация жизненно важных органов</w:t>
            </w:r>
          </w:p>
        </w:tc>
        <w:tc>
          <w:tcPr>
            <w:tcW w:w="7481" w:type="dxa"/>
          </w:tcPr>
          <w:p w:rsidR="00894763" w:rsidRPr="00F90F7F" w:rsidRDefault="00894763" w:rsidP="008B7095">
            <w:pPr>
              <w:rPr>
                <w:rFonts w:ascii="Verdana" w:hAnsi="Verdana"/>
                <w:color w:val="000000"/>
                <w:sz w:val="18"/>
                <w:szCs w:val="18"/>
              </w:rPr>
            </w:pPr>
            <w:r w:rsidRPr="00F90F7F">
              <w:rPr>
                <w:rFonts w:ascii="Verdana" w:hAnsi="Verdana"/>
                <w:color w:val="000000"/>
                <w:sz w:val="18"/>
                <w:szCs w:val="18"/>
              </w:rPr>
              <w:t>Перенесение в качестве реципиента трансплантации сердца, легкого, печени, почки, поджелудочной железы (исключая трансплантацию только островков Лангерганса), костного мозга, тонкого кишечника. Необходимость применения трансплантации должна быть подтверждена квалифицированным врачом.</w:t>
            </w:r>
          </w:p>
          <w:p w:rsidR="00894763" w:rsidRPr="00F90F7F" w:rsidRDefault="00894763" w:rsidP="008B7095">
            <w:pPr>
              <w:rPr>
                <w:rFonts w:ascii="Verdana" w:hAnsi="Verdana"/>
                <w:color w:val="000000"/>
                <w:sz w:val="18"/>
                <w:szCs w:val="18"/>
              </w:rPr>
            </w:pPr>
            <w:r w:rsidRPr="00F90F7F">
              <w:rPr>
                <w:rFonts w:ascii="Verdana" w:hAnsi="Verdana"/>
                <w:color w:val="000000"/>
                <w:sz w:val="18"/>
                <w:szCs w:val="18"/>
              </w:rPr>
              <w:t>Исключения: донорство органов, трансплантация других органов, частей органов, тканей или клеток.</w:t>
            </w:r>
          </w:p>
        </w:tc>
      </w:tr>
    </w:tbl>
    <w:p w:rsidR="00894763" w:rsidRDefault="00894763" w:rsidP="00894763">
      <w:pPr>
        <w:pStyle w:val="aff0"/>
        <w:ind w:left="0"/>
        <w:jc w:val="both"/>
        <w:rPr>
          <w:rFonts w:ascii="Arial" w:hAnsi="Arial" w:cs="Arial"/>
          <w:b/>
          <w:bCs/>
          <w:sz w:val="20"/>
          <w:szCs w:val="20"/>
        </w:rPr>
      </w:pPr>
    </w:p>
    <w:p w:rsidR="00894763" w:rsidRPr="00F90F7F" w:rsidRDefault="00894763" w:rsidP="00894763">
      <w:pPr>
        <w:pStyle w:val="aff0"/>
        <w:ind w:left="0"/>
        <w:jc w:val="both"/>
        <w:rPr>
          <w:rFonts w:ascii="Verdana" w:hAnsi="Verdana" w:cs="Arial"/>
          <w:b/>
          <w:bCs/>
          <w:sz w:val="20"/>
          <w:szCs w:val="20"/>
        </w:rPr>
      </w:pPr>
      <w:r w:rsidRPr="00F90F7F">
        <w:rPr>
          <w:rFonts w:ascii="Verdana" w:hAnsi="Verdana" w:cs="Arial"/>
          <w:b/>
          <w:bCs/>
          <w:sz w:val="20"/>
          <w:szCs w:val="20"/>
        </w:rPr>
        <w:t>4.2. Вариант 2.</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7740"/>
      </w:tblGrid>
      <w:tr w:rsidR="00894763" w:rsidRPr="00F90F7F" w:rsidTr="008B7095">
        <w:tc>
          <w:tcPr>
            <w:tcW w:w="2088" w:type="dxa"/>
          </w:tcPr>
          <w:p w:rsidR="00894763" w:rsidRPr="00F90F7F" w:rsidRDefault="00894763" w:rsidP="008B7095">
            <w:pPr>
              <w:widowControl w:val="0"/>
              <w:tabs>
                <w:tab w:val="right" w:pos="9876"/>
              </w:tabs>
              <w:rPr>
                <w:rFonts w:ascii="Verdana" w:hAnsi="Verdana"/>
                <w:b/>
                <w:bCs/>
                <w:color w:val="000000"/>
                <w:sz w:val="18"/>
                <w:szCs w:val="18"/>
              </w:rPr>
            </w:pPr>
            <w:r w:rsidRPr="00F90F7F">
              <w:rPr>
                <w:rFonts w:ascii="Verdana" w:hAnsi="Verdana"/>
                <w:b/>
                <w:bCs/>
                <w:color w:val="000000"/>
                <w:sz w:val="18"/>
                <w:szCs w:val="18"/>
              </w:rPr>
              <w:t>1. Онкологические заболевания</w:t>
            </w:r>
          </w:p>
        </w:tc>
        <w:tc>
          <w:tcPr>
            <w:tcW w:w="7740" w:type="dxa"/>
          </w:tcPr>
          <w:p w:rsidR="00894763" w:rsidRPr="00F90F7F" w:rsidRDefault="00894763" w:rsidP="008B7095">
            <w:pPr>
              <w:spacing w:line="240" w:lineRule="atLeast"/>
              <w:ind w:firstLine="3"/>
              <w:rPr>
                <w:rFonts w:ascii="Verdana" w:hAnsi="Verdana"/>
                <w:sz w:val="18"/>
                <w:szCs w:val="18"/>
                <w:shd w:val="clear" w:color="auto" w:fill="FFFFFF"/>
              </w:rPr>
            </w:pPr>
            <w:r w:rsidRPr="00F90F7F">
              <w:rPr>
                <w:rFonts w:ascii="Verdana" w:hAnsi="Verdana"/>
                <w:color w:val="000000"/>
                <w:sz w:val="18"/>
                <w:szCs w:val="18"/>
              </w:rPr>
              <w:t xml:space="preserve">Наличие одной или более злокачественных опухолей, включая: лейкемию (кроме хронической лимфоцитарной лейкемии); злокачественную опухоль кожных покровов и лимфому; болезнь Ходжкина, характеризующихся неконтролируемым ростом опухолей, метастазированием, внедрением в здоровые ткани. </w:t>
            </w:r>
            <w:r w:rsidRPr="00F90F7F">
              <w:rPr>
                <w:rFonts w:ascii="Verdana" w:hAnsi="Verdana"/>
                <w:sz w:val="18"/>
                <w:szCs w:val="18"/>
              </w:rPr>
              <w:t xml:space="preserve">(Код МКБ-10: </w:t>
            </w:r>
            <w:r w:rsidRPr="00F90F7F">
              <w:rPr>
                <w:rFonts w:ascii="Verdana" w:hAnsi="Verdana"/>
                <w:sz w:val="18"/>
                <w:szCs w:val="18"/>
                <w:lang w:val="en-CA"/>
              </w:rPr>
              <w:t>C</w:t>
            </w:r>
            <w:r w:rsidRPr="00F90F7F">
              <w:rPr>
                <w:rFonts w:ascii="Verdana" w:hAnsi="Verdana"/>
                <w:sz w:val="18"/>
                <w:szCs w:val="18"/>
              </w:rPr>
              <w:t>00–</w:t>
            </w:r>
            <w:r w:rsidRPr="00F90F7F">
              <w:rPr>
                <w:rFonts w:ascii="Verdana" w:hAnsi="Verdana"/>
                <w:sz w:val="18"/>
                <w:szCs w:val="18"/>
                <w:lang w:val="en-CA"/>
              </w:rPr>
              <w:t>C</w:t>
            </w:r>
            <w:r w:rsidRPr="00F90F7F">
              <w:rPr>
                <w:rFonts w:ascii="Verdana" w:hAnsi="Verdana"/>
                <w:sz w:val="18"/>
                <w:szCs w:val="18"/>
              </w:rPr>
              <w:t>97).</w:t>
            </w:r>
          </w:p>
          <w:p w:rsidR="00894763" w:rsidRPr="00F90F7F" w:rsidRDefault="00894763" w:rsidP="008B7095">
            <w:pPr>
              <w:spacing w:before="40" w:line="121" w:lineRule="atLeast"/>
              <w:rPr>
                <w:rFonts w:ascii="Verdana" w:hAnsi="Verdana"/>
                <w:color w:val="000000"/>
                <w:sz w:val="18"/>
                <w:szCs w:val="18"/>
              </w:rPr>
            </w:pPr>
            <w:r w:rsidRPr="00F90F7F">
              <w:rPr>
                <w:rFonts w:ascii="Verdana" w:hAnsi="Verdana"/>
                <w:color w:val="000000"/>
                <w:sz w:val="18"/>
                <w:szCs w:val="18"/>
              </w:rPr>
              <w:t>Диагноз должен быть подтвержден квалифицированным врачом (онколо</w:t>
            </w:r>
            <w:r w:rsidRPr="00F90F7F">
              <w:rPr>
                <w:rFonts w:ascii="Verdana" w:hAnsi="Verdana"/>
                <w:color w:val="000000"/>
                <w:sz w:val="18"/>
                <w:szCs w:val="18"/>
              </w:rPr>
              <w:softHyphen/>
              <w:t>гом) на основании гистологического исследования.</w:t>
            </w:r>
          </w:p>
          <w:p w:rsidR="00894763" w:rsidRPr="00F90F7F" w:rsidRDefault="00894763" w:rsidP="008B7095">
            <w:pPr>
              <w:spacing w:before="40" w:line="121" w:lineRule="atLeast"/>
              <w:rPr>
                <w:rFonts w:ascii="Verdana" w:hAnsi="Verdana"/>
                <w:sz w:val="18"/>
                <w:szCs w:val="18"/>
              </w:rPr>
            </w:pPr>
            <w:r w:rsidRPr="00F90F7F">
              <w:rPr>
                <w:rFonts w:ascii="Verdana" w:hAnsi="Verdana"/>
                <w:sz w:val="18"/>
                <w:szCs w:val="18"/>
              </w:rPr>
              <w:t xml:space="preserve">Исключения составляют (Код МКБ-10: </w:t>
            </w:r>
            <w:r w:rsidRPr="00F90F7F">
              <w:rPr>
                <w:rFonts w:ascii="Verdana" w:hAnsi="Verdana"/>
                <w:sz w:val="18"/>
                <w:szCs w:val="18"/>
                <w:lang w:val="en-CA"/>
              </w:rPr>
              <w:t>D</w:t>
            </w:r>
            <w:r w:rsidRPr="00F90F7F">
              <w:rPr>
                <w:rFonts w:ascii="Verdana" w:hAnsi="Verdana"/>
                <w:sz w:val="18"/>
                <w:szCs w:val="18"/>
              </w:rPr>
              <w:t>00-</w:t>
            </w:r>
            <w:r w:rsidRPr="00F90F7F">
              <w:rPr>
                <w:rFonts w:ascii="Verdana" w:hAnsi="Verdana"/>
                <w:sz w:val="18"/>
                <w:szCs w:val="18"/>
                <w:lang w:val="en-CA"/>
              </w:rPr>
              <w:t>D</w:t>
            </w:r>
            <w:r w:rsidRPr="00F90F7F">
              <w:rPr>
                <w:rFonts w:ascii="Verdana" w:hAnsi="Verdana"/>
                <w:sz w:val="18"/>
                <w:szCs w:val="18"/>
              </w:rPr>
              <w:t xml:space="preserve">36 и </w:t>
            </w:r>
            <w:r w:rsidRPr="00F90F7F">
              <w:rPr>
                <w:rFonts w:ascii="Verdana" w:hAnsi="Verdana"/>
                <w:sz w:val="18"/>
                <w:szCs w:val="18"/>
                <w:lang w:val="en-CA"/>
              </w:rPr>
              <w:t>D</w:t>
            </w:r>
            <w:r w:rsidRPr="00F90F7F">
              <w:rPr>
                <w:rFonts w:ascii="Verdana" w:hAnsi="Verdana"/>
                <w:sz w:val="18"/>
                <w:szCs w:val="18"/>
              </w:rPr>
              <w:t>37–</w:t>
            </w:r>
            <w:r w:rsidRPr="00F90F7F">
              <w:rPr>
                <w:rFonts w:ascii="Verdana" w:hAnsi="Verdana"/>
                <w:sz w:val="18"/>
                <w:szCs w:val="18"/>
                <w:lang w:val="en-CA"/>
              </w:rPr>
              <w:t>D</w:t>
            </w:r>
            <w:r w:rsidRPr="00F90F7F">
              <w:rPr>
                <w:rFonts w:ascii="Verdana" w:hAnsi="Verdana"/>
                <w:sz w:val="18"/>
                <w:szCs w:val="18"/>
              </w:rPr>
              <w:t>48):</w:t>
            </w:r>
          </w:p>
          <w:p w:rsidR="00894763" w:rsidRPr="00F90F7F" w:rsidRDefault="00894763" w:rsidP="008B7095">
            <w:pPr>
              <w:numPr>
                <w:ilvl w:val="0"/>
                <w:numId w:val="40"/>
              </w:numPr>
              <w:tabs>
                <w:tab w:val="clear" w:pos="720"/>
                <w:tab w:val="num" w:pos="252"/>
              </w:tabs>
              <w:autoSpaceDE w:val="0"/>
              <w:autoSpaceDN w:val="0"/>
              <w:adjustRightInd w:val="0"/>
              <w:spacing w:before="40" w:line="121" w:lineRule="atLeast"/>
              <w:ind w:left="252" w:hanging="252"/>
              <w:rPr>
                <w:rFonts w:ascii="Verdana" w:hAnsi="Verdana"/>
                <w:sz w:val="18"/>
                <w:szCs w:val="18"/>
              </w:rPr>
            </w:pPr>
            <w:r w:rsidRPr="00F90F7F">
              <w:rPr>
                <w:rFonts w:ascii="Verdana" w:hAnsi="Verdana"/>
                <w:sz w:val="18"/>
                <w:szCs w:val="18"/>
              </w:rPr>
              <w:t>предзлокачественные, например, эссенциальная тромбоцитемия и истинная красная полицитемия</w:t>
            </w:r>
          </w:p>
          <w:p w:rsidR="00894763" w:rsidRPr="00F90F7F" w:rsidRDefault="00894763" w:rsidP="008B7095">
            <w:pPr>
              <w:numPr>
                <w:ilvl w:val="0"/>
                <w:numId w:val="40"/>
              </w:numPr>
              <w:tabs>
                <w:tab w:val="clear" w:pos="720"/>
                <w:tab w:val="num" w:pos="252"/>
              </w:tabs>
              <w:autoSpaceDE w:val="0"/>
              <w:autoSpaceDN w:val="0"/>
              <w:adjustRightInd w:val="0"/>
              <w:spacing w:before="40" w:line="121" w:lineRule="atLeast"/>
              <w:ind w:left="252" w:hanging="252"/>
              <w:rPr>
                <w:rFonts w:ascii="Verdana" w:hAnsi="Verdana"/>
                <w:sz w:val="18"/>
                <w:szCs w:val="18"/>
              </w:rPr>
            </w:pPr>
            <w:r w:rsidRPr="00F90F7F">
              <w:rPr>
                <w:rFonts w:ascii="Verdana" w:hAnsi="Verdana"/>
                <w:sz w:val="18"/>
                <w:szCs w:val="18"/>
              </w:rPr>
              <w:t xml:space="preserve">Pак in </w:t>
            </w:r>
            <w:r w:rsidRPr="00F90F7F">
              <w:rPr>
                <w:rFonts w:ascii="Verdana" w:hAnsi="Verdana"/>
                <w:sz w:val="18"/>
                <w:szCs w:val="18"/>
                <w:lang w:val="en-GB"/>
              </w:rPr>
              <w:t>s</w:t>
            </w:r>
            <w:r w:rsidRPr="00F90F7F">
              <w:rPr>
                <w:rFonts w:ascii="Verdana" w:hAnsi="Verdana"/>
                <w:sz w:val="18"/>
                <w:szCs w:val="18"/>
              </w:rPr>
              <w:t>itu.;</w:t>
            </w:r>
          </w:p>
          <w:p w:rsidR="00894763" w:rsidRPr="00F90F7F" w:rsidRDefault="00894763" w:rsidP="008B7095">
            <w:pPr>
              <w:numPr>
                <w:ilvl w:val="0"/>
                <w:numId w:val="40"/>
              </w:numPr>
              <w:tabs>
                <w:tab w:val="clear" w:pos="720"/>
                <w:tab w:val="num" w:pos="252"/>
              </w:tabs>
              <w:autoSpaceDE w:val="0"/>
              <w:autoSpaceDN w:val="0"/>
              <w:adjustRightInd w:val="0"/>
              <w:spacing w:before="40" w:line="121" w:lineRule="atLeast"/>
              <w:ind w:left="252" w:hanging="252"/>
              <w:rPr>
                <w:rFonts w:ascii="Verdana" w:hAnsi="Verdana"/>
                <w:color w:val="000000"/>
                <w:sz w:val="18"/>
                <w:szCs w:val="18"/>
              </w:rPr>
            </w:pPr>
            <w:r w:rsidRPr="00F90F7F">
              <w:rPr>
                <w:rFonts w:ascii="Verdana" w:hAnsi="Verdana"/>
                <w:color w:val="000000"/>
                <w:sz w:val="18"/>
                <w:szCs w:val="18"/>
              </w:rPr>
              <w:t>неинвазивные виды рака</w:t>
            </w:r>
          </w:p>
          <w:p w:rsidR="00894763" w:rsidRPr="00F90F7F" w:rsidRDefault="00894763" w:rsidP="008B7095">
            <w:pPr>
              <w:numPr>
                <w:ilvl w:val="0"/>
                <w:numId w:val="40"/>
              </w:numPr>
              <w:tabs>
                <w:tab w:val="clear" w:pos="720"/>
                <w:tab w:val="num" w:pos="252"/>
              </w:tabs>
              <w:autoSpaceDE w:val="0"/>
              <w:autoSpaceDN w:val="0"/>
              <w:adjustRightInd w:val="0"/>
              <w:spacing w:before="40" w:line="121" w:lineRule="atLeast"/>
              <w:ind w:left="0" w:firstLine="0"/>
              <w:rPr>
                <w:rFonts w:ascii="Verdana" w:hAnsi="Verdana"/>
                <w:color w:val="000000"/>
                <w:sz w:val="18"/>
                <w:szCs w:val="18"/>
              </w:rPr>
            </w:pPr>
            <w:r w:rsidRPr="00F90F7F">
              <w:rPr>
                <w:rFonts w:ascii="Verdana" w:hAnsi="Verdana"/>
                <w:color w:val="000000"/>
                <w:sz w:val="18"/>
                <w:szCs w:val="18"/>
              </w:rPr>
              <w:t>опухоли со злокачественными изменениями карцином in situ (включая дисплазию шейки матки 1,2,3 стадий) или гисто</w:t>
            </w:r>
            <w:r w:rsidRPr="00F90F7F">
              <w:rPr>
                <w:rFonts w:ascii="Verdana" w:hAnsi="Verdana"/>
                <w:color w:val="000000"/>
                <w:sz w:val="18"/>
                <w:szCs w:val="18"/>
              </w:rPr>
              <w:softHyphen/>
              <w:t>логически описанные как предраковые;</w:t>
            </w:r>
          </w:p>
          <w:p w:rsidR="00894763" w:rsidRPr="00F90F7F" w:rsidRDefault="00894763" w:rsidP="008B7095">
            <w:pPr>
              <w:numPr>
                <w:ilvl w:val="0"/>
                <w:numId w:val="40"/>
              </w:numPr>
              <w:tabs>
                <w:tab w:val="clear" w:pos="720"/>
                <w:tab w:val="num" w:pos="252"/>
              </w:tabs>
              <w:autoSpaceDE w:val="0"/>
              <w:autoSpaceDN w:val="0"/>
              <w:adjustRightInd w:val="0"/>
              <w:spacing w:before="40" w:line="121" w:lineRule="atLeast"/>
              <w:ind w:left="0" w:firstLine="0"/>
              <w:rPr>
                <w:rFonts w:ascii="Verdana" w:hAnsi="Verdana"/>
                <w:color w:val="000000"/>
                <w:sz w:val="18"/>
                <w:szCs w:val="18"/>
              </w:rPr>
            </w:pPr>
            <w:r w:rsidRPr="00F90F7F">
              <w:rPr>
                <w:rFonts w:ascii="Verdana" w:hAnsi="Verdana"/>
                <w:color w:val="000000"/>
                <w:sz w:val="18"/>
                <w:szCs w:val="18"/>
              </w:rPr>
              <w:t>погранично-злокачественные или низко-злокачественные состояния;</w:t>
            </w:r>
          </w:p>
          <w:p w:rsidR="00894763" w:rsidRPr="00F90F7F" w:rsidRDefault="00894763" w:rsidP="008B7095">
            <w:pPr>
              <w:numPr>
                <w:ilvl w:val="0"/>
                <w:numId w:val="40"/>
              </w:numPr>
              <w:tabs>
                <w:tab w:val="clear" w:pos="720"/>
                <w:tab w:val="num" w:pos="252"/>
              </w:tabs>
              <w:autoSpaceDE w:val="0"/>
              <w:autoSpaceDN w:val="0"/>
              <w:adjustRightInd w:val="0"/>
              <w:spacing w:before="40" w:line="121" w:lineRule="atLeast"/>
              <w:ind w:left="0" w:firstLine="0"/>
              <w:rPr>
                <w:rFonts w:ascii="Verdana" w:hAnsi="Verdana"/>
                <w:color w:val="000000"/>
                <w:sz w:val="18"/>
                <w:szCs w:val="18"/>
              </w:rPr>
            </w:pPr>
            <w:r w:rsidRPr="00F90F7F">
              <w:rPr>
                <w:rFonts w:ascii="Verdana" w:hAnsi="Verdana"/>
                <w:color w:val="000000"/>
                <w:sz w:val="18"/>
                <w:szCs w:val="18"/>
              </w:rPr>
              <w:t xml:space="preserve">злокачественные опухоли кожных покровов и меланомы, максимальная толщина которых, в соответствии с гистологическим заключением, меньше 1.5 </w:t>
            </w:r>
            <w:r w:rsidRPr="00F90F7F">
              <w:rPr>
                <w:rFonts w:ascii="Verdana" w:hAnsi="Verdana"/>
                <w:color w:val="000000"/>
                <w:sz w:val="18"/>
                <w:szCs w:val="18"/>
              </w:rPr>
              <w:lastRenderedPageBreak/>
              <w:t>мм или которые не превы</w:t>
            </w:r>
            <w:r w:rsidRPr="00F90F7F">
              <w:rPr>
                <w:rFonts w:ascii="Verdana" w:hAnsi="Verdana"/>
                <w:color w:val="000000"/>
                <w:sz w:val="18"/>
                <w:szCs w:val="18"/>
              </w:rPr>
              <w:softHyphen/>
              <w:t>шают уровень развития Т3N(0)М(0) по классификации ТNМ, любая другая опухоль, не проникшая в сосочково-ретикулярный слой;</w:t>
            </w:r>
          </w:p>
          <w:p w:rsidR="00894763" w:rsidRPr="00F90F7F" w:rsidRDefault="00894763" w:rsidP="008B7095">
            <w:pPr>
              <w:numPr>
                <w:ilvl w:val="0"/>
                <w:numId w:val="40"/>
              </w:numPr>
              <w:tabs>
                <w:tab w:val="clear" w:pos="720"/>
                <w:tab w:val="num" w:pos="252"/>
              </w:tabs>
              <w:autoSpaceDE w:val="0"/>
              <w:autoSpaceDN w:val="0"/>
              <w:adjustRightInd w:val="0"/>
              <w:spacing w:before="40" w:line="121" w:lineRule="atLeast"/>
              <w:ind w:left="0" w:firstLine="0"/>
              <w:rPr>
                <w:rFonts w:ascii="Verdana" w:hAnsi="Verdana"/>
                <w:color w:val="000000"/>
                <w:sz w:val="18"/>
                <w:szCs w:val="18"/>
              </w:rPr>
            </w:pPr>
            <w:r w:rsidRPr="00F90F7F">
              <w:rPr>
                <w:rFonts w:ascii="Verdana" w:hAnsi="Verdana"/>
                <w:color w:val="000000"/>
                <w:sz w:val="18"/>
                <w:szCs w:val="18"/>
              </w:rPr>
              <w:t>все гиперкератозы или базально-клеточные карциномы кожи;</w:t>
            </w:r>
          </w:p>
          <w:p w:rsidR="00894763" w:rsidRPr="00F90F7F" w:rsidRDefault="00894763" w:rsidP="008B7095">
            <w:pPr>
              <w:numPr>
                <w:ilvl w:val="0"/>
                <w:numId w:val="40"/>
              </w:numPr>
              <w:tabs>
                <w:tab w:val="clear" w:pos="720"/>
                <w:tab w:val="num" w:pos="252"/>
              </w:tabs>
              <w:autoSpaceDE w:val="0"/>
              <w:autoSpaceDN w:val="0"/>
              <w:adjustRightInd w:val="0"/>
              <w:spacing w:before="40" w:line="121" w:lineRule="atLeast"/>
              <w:ind w:left="0" w:firstLine="0"/>
              <w:rPr>
                <w:rFonts w:ascii="Verdana" w:hAnsi="Verdana"/>
                <w:color w:val="000000"/>
                <w:sz w:val="18"/>
                <w:szCs w:val="18"/>
              </w:rPr>
            </w:pPr>
            <w:r w:rsidRPr="00F90F7F">
              <w:rPr>
                <w:rFonts w:ascii="Verdana" w:hAnsi="Verdana"/>
                <w:color w:val="000000"/>
                <w:sz w:val="18"/>
                <w:szCs w:val="18"/>
              </w:rPr>
              <w:t>все эпителиально-клеточные раки кожи при отсутствии прорастания в другие органы;</w:t>
            </w:r>
          </w:p>
          <w:p w:rsidR="00894763" w:rsidRPr="00F90F7F" w:rsidRDefault="00894763" w:rsidP="008B7095">
            <w:pPr>
              <w:numPr>
                <w:ilvl w:val="0"/>
                <w:numId w:val="40"/>
              </w:numPr>
              <w:tabs>
                <w:tab w:val="clear" w:pos="720"/>
                <w:tab w:val="num" w:pos="252"/>
              </w:tabs>
              <w:autoSpaceDE w:val="0"/>
              <w:autoSpaceDN w:val="0"/>
              <w:adjustRightInd w:val="0"/>
              <w:spacing w:before="40" w:line="121" w:lineRule="atLeast"/>
              <w:ind w:left="0" w:firstLine="0"/>
              <w:rPr>
                <w:rFonts w:ascii="Verdana" w:hAnsi="Verdana"/>
                <w:color w:val="000000"/>
                <w:sz w:val="18"/>
                <w:szCs w:val="18"/>
              </w:rPr>
            </w:pPr>
            <w:r w:rsidRPr="00F90F7F">
              <w:rPr>
                <w:rFonts w:ascii="Verdana" w:hAnsi="Verdana"/>
                <w:color w:val="000000"/>
                <w:sz w:val="18"/>
                <w:szCs w:val="18"/>
              </w:rPr>
              <w:t>саркома Капоши и другие опухоли, ассоциированные с ВИЧ-инфекцией или СПИД;</w:t>
            </w:r>
          </w:p>
          <w:p w:rsidR="00894763" w:rsidRPr="00F90F7F" w:rsidRDefault="00894763" w:rsidP="008B7095">
            <w:pPr>
              <w:numPr>
                <w:ilvl w:val="0"/>
                <w:numId w:val="40"/>
              </w:numPr>
              <w:tabs>
                <w:tab w:val="clear" w:pos="720"/>
                <w:tab w:val="num" w:pos="252"/>
              </w:tabs>
              <w:autoSpaceDE w:val="0"/>
              <w:autoSpaceDN w:val="0"/>
              <w:adjustRightInd w:val="0"/>
              <w:spacing w:before="40" w:line="121" w:lineRule="atLeast"/>
              <w:ind w:left="0" w:firstLine="0"/>
              <w:rPr>
                <w:rFonts w:ascii="Verdana" w:hAnsi="Verdana"/>
                <w:color w:val="000000"/>
                <w:sz w:val="18"/>
                <w:szCs w:val="18"/>
              </w:rPr>
            </w:pPr>
            <w:r w:rsidRPr="00F90F7F">
              <w:rPr>
                <w:rFonts w:ascii="Verdana" w:hAnsi="Verdana"/>
                <w:color w:val="000000"/>
                <w:sz w:val="18"/>
                <w:szCs w:val="18"/>
              </w:rPr>
              <w:t>рак пред</w:t>
            </w:r>
            <w:r w:rsidRPr="00F90F7F">
              <w:rPr>
                <w:rFonts w:ascii="Verdana" w:hAnsi="Verdana"/>
                <w:color w:val="000000"/>
                <w:sz w:val="18"/>
                <w:szCs w:val="18"/>
              </w:rPr>
              <w:softHyphen/>
              <w:t>стательной железы стадии Т1(включая Т1а, 1б, 1с) по классификации ТNМ;</w:t>
            </w:r>
          </w:p>
          <w:p w:rsidR="00894763" w:rsidRPr="00F90F7F" w:rsidRDefault="00894763" w:rsidP="008B7095">
            <w:pPr>
              <w:numPr>
                <w:ilvl w:val="0"/>
                <w:numId w:val="40"/>
              </w:numPr>
              <w:tabs>
                <w:tab w:val="clear" w:pos="720"/>
                <w:tab w:val="num" w:pos="252"/>
              </w:tabs>
              <w:autoSpaceDE w:val="0"/>
              <w:autoSpaceDN w:val="0"/>
              <w:adjustRightInd w:val="0"/>
              <w:spacing w:before="40" w:line="121" w:lineRule="atLeast"/>
              <w:ind w:left="0" w:firstLine="0"/>
              <w:rPr>
                <w:rFonts w:ascii="Verdana" w:hAnsi="Verdana"/>
                <w:color w:val="000000"/>
                <w:sz w:val="18"/>
                <w:szCs w:val="18"/>
              </w:rPr>
            </w:pPr>
            <w:r w:rsidRPr="00F90F7F">
              <w:rPr>
                <w:rFonts w:ascii="Verdana" w:hAnsi="Verdana"/>
                <w:color w:val="000000"/>
                <w:sz w:val="18"/>
                <w:szCs w:val="18"/>
              </w:rPr>
              <w:t xml:space="preserve">все стадии цервикальной интраэпителиальной неоплазии; </w:t>
            </w:r>
          </w:p>
          <w:p w:rsidR="00894763" w:rsidRPr="00F90F7F" w:rsidRDefault="00894763" w:rsidP="008B7095">
            <w:pPr>
              <w:numPr>
                <w:ilvl w:val="0"/>
                <w:numId w:val="40"/>
              </w:numPr>
              <w:tabs>
                <w:tab w:val="clear" w:pos="720"/>
                <w:tab w:val="num" w:pos="252"/>
              </w:tabs>
              <w:autoSpaceDE w:val="0"/>
              <w:autoSpaceDN w:val="0"/>
              <w:adjustRightInd w:val="0"/>
              <w:spacing w:before="40" w:line="121" w:lineRule="atLeast"/>
              <w:ind w:left="0" w:firstLine="0"/>
              <w:rPr>
                <w:rFonts w:ascii="Verdana" w:hAnsi="Verdana"/>
                <w:color w:val="000000"/>
                <w:sz w:val="18"/>
                <w:szCs w:val="18"/>
              </w:rPr>
            </w:pPr>
            <w:r w:rsidRPr="00F90F7F">
              <w:rPr>
                <w:rFonts w:ascii="Verdana" w:hAnsi="Verdana"/>
                <w:color w:val="000000"/>
                <w:sz w:val="18"/>
                <w:szCs w:val="18"/>
              </w:rPr>
              <w:t xml:space="preserve">хронический лимфолейкоз, если гистологически не классифицированы как имеющие прогресс, дo стадии Бинет Этап А; </w:t>
            </w:r>
          </w:p>
          <w:p w:rsidR="00894763" w:rsidRPr="00F90F7F" w:rsidRDefault="00894763" w:rsidP="008B7095">
            <w:pPr>
              <w:numPr>
                <w:ilvl w:val="0"/>
                <w:numId w:val="40"/>
              </w:numPr>
              <w:tabs>
                <w:tab w:val="clear" w:pos="720"/>
                <w:tab w:val="num" w:pos="252"/>
              </w:tabs>
              <w:autoSpaceDE w:val="0"/>
              <w:autoSpaceDN w:val="0"/>
              <w:adjustRightInd w:val="0"/>
              <w:spacing w:before="40" w:line="121" w:lineRule="atLeast"/>
              <w:ind w:left="0" w:firstLine="0"/>
              <w:rPr>
                <w:rFonts w:ascii="Verdana" w:hAnsi="Verdana"/>
                <w:color w:val="000000"/>
                <w:sz w:val="18"/>
                <w:szCs w:val="18"/>
              </w:rPr>
            </w:pPr>
            <w:r w:rsidRPr="00F90F7F">
              <w:rPr>
                <w:rFonts w:ascii="Verdana" w:hAnsi="Verdana"/>
                <w:color w:val="000000"/>
                <w:sz w:val="18"/>
                <w:szCs w:val="18"/>
              </w:rPr>
              <w:t>миелодиспластический синдром, кроме лейкемии.</w:t>
            </w:r>
          </w:p>
        </w:tc>
      </w:tr>
      <w:tr w:rsidR="00894763" w:rsidRPr="00F90F7F" w:rsidTr="008B7095">
        <w:tc>
          <w:tcPr>
            <w:tcW w:w="9828" w:type="dxa"/>
            <w:gridSpan w:val="2"/>
          </w:tcPr>
          <w:p w:rsidR="00894763" w:rsidRPr="00F90F7F" w:rsidRDefault="00894763" w:rsidP="008B7095">
            <w:pPr>
              <w:widowControl w:val="0"/>
              <w:tabs>
                <w:tab w:val="right" w:pos="9876"/>
              </w:tabs>
              <w:rPr>
                <w:rFonts w:ascii="Verdana" w:hAnsi="Verdana"/>
                <w:b/>
                <w:bCs/>
                <w:color w:val="000000"/>
                <w:sz w:val="18"/>
                <w:szCs w:val="18"/>
              </w:rPr>
            </w:pPr>
            <w:r w:rsidRPr="00F90F7F">
              <w:rPr>
                <w:rFonts w:ascii="Verdana" w:hAnsi="Verdana"/>
                <w:b/>
                <w:bCs/>
                <w:color w:val="000000"/>
                <w:sz w:val="18"/>
                <w:szCs w:val="18"/>
              </w:rPr>
              <w:lastRenderedPageBreak/>
              <w:t>2. Кардиохирургия</w:t>
            </w:r>
          </w:p>
        </w:tc>
      </w:tr>
      <w:tr w:rsidR="00894763" w:rsidRPr="00F90F7F" w:rsidTr="008B7095">
        <w:tc>
          <w:tcPr>
            <w:tcW w:w="2088" w:type="dxa"/>
          </w:tcPr>
          <w:p w:rsidR="00894763" w:rsidRPr="00F90F7F" w:rsidRDefault="00894763" w:rsidP="008B7095">
            <w:pPr>
              <w:pStyle w:val="aff0"/>
              <w:ind w:left="0"/>
              <w:rPr>
                <w:rFonts w:ascii="Verdana" w:hAnsi="Verdana"/>
                <w:b/>
                <w:bCs/>
                <w:sz w:val="18"/>
                <w:szCs w:val="18"/>
                <w:shd w:val="clear" w:color="auto" w:fill="FFFFFF"/>
              </w:rPr>
            </w:pPr>
            <w:r w:rsidRPr="00F90F7F">
              <w:rPr>
                <w:rFonts w:ascii="Verdana" w:hAnsi="Verdana"/>
                <w:b/>
                <w:bCs/>
                <w:sz w:val="18"/>
                <w:szCs w:val="18"/>
                <w:shd w:val="clear" w:color="auto" w:fill="FFFFFF"/>
              </w:rPr>
              <w:t>2.1.                    Аортокоронарное шунтирование</w:t>
            </w:r>
          </w:p>
          <w:p w:rsidR="00894763" w:rsidRPr="00F90F7F" w:rsidRDefault="00894763" w:rsidP="008B7095">
            <w:pPr>
              <w:widowControl w:val="0"/>
              <w:tabs>
                <w:tab w:val="right" w:pos="9876"/>
              </w:tabs>
              <w:rPr>
                <w:rFonts w:ascii="Verdana" w:hAnsi="Verdana"/>
                <w:b/>
                <w:bCs/>
                <w:color w:val="000000"/>
                <w:sz w:val="18"/>
                <w:szCs w:val="18"/>
              </w:rPr>
            </w:pPr>
          </w:p>
        </w:tc>
        <w:tc>
          <w:tcPr>
            <w:tcW w:w="7740" w:type="dxa"/>
          </w:tcPr>
          <w:p w:rsidR="00894763" w:rsidRPr="00F90F7F" w:rsidRDefault="00894763" w:rsidP="008B7095">
            <w:pPr>
              <w:rPr>
                <w:rFonts w:ascii="Verdana" w:hAnsi="Verdana"/>
                <w:sz w:val="18"/>
                <w:szCs w:val="18"/>
              </w:rPr>
            </w:pPr>
            <w:r w:rsidRPr="00F90F7F">
              <w:rPr>
                <w:rFonts w:ascii="Verdana" w:hAnsi="Verdana"/>
                <w:color w:val="000000"/>
                <w:sz w:val="18"/>
                <w:szCs w:val="18"/>
              </w:rPr>
              <w:t>Под хирургическим лечением коронарных артерий в настоящем пункте понимается проведение операции на органах грудной полости открытым доступом в целях коррекции одной или более стенозированных или заку</w:t>
            </w:r>
            <w:r w:rsidRPr="00F90F7F">
              <w:rPr>
                <w:rFonts w:ascii="Verdana" w:hAnsi="Verdana"/>
                <w:color w:val="000000"/>
                <w:sz w:val="18"/>
                <w:szCs w:val="18"/>
              </w:rPr>
              <w:softHyphen/>
              <w:t>поренных коронарных артерий методом аортокоронарного шунтирова</w:t>
            </w:r>
            <w:r w:rsidRPr="00F90F7F">
              <w:rPr>
                <w:rFonts w:ascii="Verdana" w:hAnsi="Verdana"/>
                <w:color w:val="000000"/>
                <w:sz w:val="18"/>
                <w:szCs w:val="18"/>
              </w:rPr>
              <w:softHyphen/>
              <w:t xml:space="preserve">ния. Необходимость проведения операции должна быть подтверждена методом коронарной ангиографии </w:t>
            </w:r>
            <w:r w:rsidRPr="00F90F7F">
              <w:rPr>
                <w:rFonts w:ascii="Verdana" w:hAnsi="Verdana"/>
                <w:sz w:val="18"/>
                <w:szCs w:val="18"/>
              </w:rPr>
              <w:t>(Код МКБ-10: I20-I25).</w:t>
            </w:r>
          </w:p>
          <w:p w:rsidR="00894763" w:rsidRPr="00F90F7F" w:rsidRDefault="00894763" w:rsidP="008B7095">
            <w:pPr>
              <w:rPr>
                <w:rFonts w:ascii="Verdana" w:hAnsi="Verdana"/>
                <w:color w:val="000000"/>
                <w:sz w:val="18"/>
                <w:szCs w:val="18"/>
              </w:rPr>
            </w:pPr>
            <w:r w:rsidRPr="00F90F7F">
              <w:rPr>
                <w:rFonts w:ascii="Verdana" w:hAnsi="Verdana"/>
                <w:color w:val="000000"/>
                <w:sz w:val="18"/>
                <w:szCs w:val="18"/>
              </w:rPr>
              <w:t>Исключения: баллонная ангиопластика (дилатация) коронарных артерий, лапароскопические хирургические манипуляции, применение лазера, любые другие внутриартериальные манипуляции; эндоскопиче</w:t>
            </w:r>
            <w:r w:rsidRPr="00F90F7F">
              <w:rPr>
                <w:rFonts w:ascii="Verdana" w:hAnsi="Verdana"/>
                <w:color w:val="000000"/>
                <w:sz w:val="18"/>
                <w:szCs w:val="18"/>
              </w:rPr>
              <w:softHyphen/>
              <w:t>ские манипуляции; другие нехирургические процедуры.</w:t>
            </w:r>
          </w:p>
        </w:tc>
      </w:tr>
      <w:tr w:rsidR="00894763" w:rsidRPr="00F90F7F" w:rsidTr="008B7095">
        <w:tc>
          <w:tcPr>
            <w:tcW w:w="2088" w:type="dxa"/>
          </w:tcPr>
          <w:p w:rsidR="00894763" w:rsidRPr="00F90F7F" w:rsidRDefault="00894763" w:rsidP="008B7095">
            <w:pPr>
              <w:widowControl w:val="0"/>
              <w:tabs>
                <w:tab w:val="right" w:pos="9876"/>
              </w:tabs>
              <w:rPr>
                <w:rFonts w:ascii="Verdana" w:hAnsi="Verdana"/>
                <w:b/>
                <w:bCs/>
                <w:color w:val="000000"/>
                <w:sz w:val="18"/>
                <w:szCs w:val="18"/>
              </w:rPr>
            </w:pPr>
            <w:r w:rsidRPr="00F90F7F">
              <w:rPr>
                <w:rFonts w:ascii="Verdana" w:hAnsi="Verdana"/>
                <w:b/>
                <w:bCs/>
                <w:color w:val="000000"/>
                <w:sz w:val="18"/>
                <w:szCs w:val="18"/>
              </w:rPr>
              <w:t>2.2. Замена клапана  сердца</w:t>
            </w:r>
          </w:p>
        </w:tc>
        <w:tc>
          <w:tcPr>
            <w:tcW w:w="7740" w:type="dxa"/>
          </w:tcPr>
          <w:p w:rsidR="00894763" w:rsidRPr="00F90F7F" w:rsidRDefault="00894763" w:rsidP="008B7095">
            <w:pPr>
              <w:spacing w:before="40" w:line="121" w:lineRule="atLeast"/>
              <w:rPr>
                <w:rFonts w:ascii="Verdana" w:hAnsi="Verdana"/>
                <w:color w:val="000000"/>
                <w:sz w:val="18"/>
                <w:szCs w:val="18"/>
              </w:rPr>
            </w:pPr>
            <w:r w:rsidRPr="00F90F7F">
              <w:rPr>
                <w:rFonts w:ascii="Verdana" w:hAnsi="Verdana"/>
                <w:color w:val="000000"/>
                <w:sz w:val="18"/>
                <w:szCs w:val="18"/>
              </w:rPr>
              <w:t xml:space="preserve">Хирургическая замена одного или более пораженных клапанов сердца искусственным клапаном. Определение включает замену аортальных, митральных, трикуспидальных или пульмональных (клапанов легочной артерии) клапанов сердца их искусственными аналогами вследствие развития стеноза/недостаточности или комбинации этих состояний </w:t>
            </w:r>
            <w:r w:rsidRPr="00F90F7F">
              <w:rPr>
                <w:rFonts w:ascii="Verdana" w:hAnsi="Verdana"/>
                <w:sz w:val="18"/>
                <w:szCs w:val="18"/>
                <w:shd w:val="clear" w:color="auto" w:fill="FFFFFF"/>
              </w:rPr>
              <w:t>(Код МКБ-10: I34-I39).</w:t>
            </w:r>
          </w:p>
          <w:p w:rsidR="00894763" w:rsidRPr="00F90F7F" w:rsidRDefault="00894763" w:rsidP="008B7095">
            <w:pPr>
              <w:rPr>
                <w:rFonts w:ascii="Verdana" w:hAnsi="Verdana"/>
                <w:color w:val="000000"/>
                <w:sz w:val="18"/>
                <w:szCs w:val="18"/>
              </w:rPr>
            </w:pPr>
            <w:r w:rsidRPr="00F90F7F">
              <w:rPr>
                <w:rFonts w:ascii="Verdana" w:hAnsi="Verdana"/>
                <w:color w:val="000000"/>
                <w:sz w:val="18"/>
                <w:szCs w:val="18"/>
              </w:rPr>
              <w:t>Исключения: вальвулотомия, вальвулопластика и другие виды лечения, проводимые без пересадки (замены) клапанов.</w:t>
            </w:r>
          </w:p>
        </w:tc>
      </w:tr>
      <w:tr w:rsidR="00894763" w:rsidRPr="00F90F7F" w:rsidTr="008B7095">
        <w:tc>
          <w:tcPr>
            <w:tcW w:w="2088" w:type="dxa"/>
          </w:tcPr>
          <w:p w:rsidR="00894763" w:rsidRPr="00F90F7F" w:rsidRDefault="00894763" w:rsidP="008B7095">
            <w:pPr>
              <w:widowControl w:val="0"/>
              <w:tabs>
                <w:tab w:val="right" w:pos="9876"/>
              </w:tabs>
              <w:rPr>
                <w:rFonts w:ascii="Verdana" w:hAnsi="Verdana"/>
                <w:b/>
                <w:bCs/>
                <w:color w:val="000000"/>
                <w:sz w:val="18"/>
                <w:szCs w:val="18"/>
              </w:rPr>
            </w:pPr>
            <w:r w:rsidRPr="00F90F7F">
              <w:rPr>
                <w:rFonts w:ascii="Verdana" w:hAnsi="Verdana"/>
                <w:b/>
                <w:bCs/>
                <w:color w:val="000000"/>
                <w:sz w:val="18"/>
                <w:szCs w:val="18"/>
              </w:rPr>
              <w:t>2.3. Хирургическое лечение заболеваний аорты</w:t>
            </w:r>
          </w:p>
        </w:tc>
        <w:tc>
          <w:tcPr>
            <w:tcW w:w="7740" w:type="dxa"/>
          </w:tcPr>
          <w:p w:rsidR="00894763" w:rsidRPr="00F90F7F" w:rsidRDefault="00894763" w:rsidP="008B7095">
            <w:pPr>
              <w:spacing w:before="40" w:line="121" w:lineRule="atLeast"/>
              <w:rPr>
                <w:rFonts w:ascii="Verdana" w:hAnsi="Verdana"/>
                <w:color w:val="000000"/>
                <w:sz w:val="18"/>
                <w:szCs w:val="18"/>
              </w:rPr>
            </w:pPr>
            <w:r w:rsidRPr="00F90F7F">
              <w:rPr>
                <w:rFonts w:ascii="Verdana" w:hAnsi="Verdana"/>
                <w:color w:val="000000"/>
                <w:sz w:val="18"/>
                <w:szCs w:val="18"/>
              </w:rPr>
              <w:t>Непосредственное проведение хирургического вмешательства в целях лечения хронического заболевания аорты посредством иссечения и замены дефектной части аорты трансплантатом. Под термином аорта в данном конкретном случае принято понимать ее грудную и брюшную части, ветви аорты из покрытия исключаются.</w:t>
            </w:r>
          </w:p>
        </w:tc>
      </w:tr>
      <w:tr w:rsidR="00894763" w:rsidRPr="00F90F7F" w:rsidTr="008B7095">
        <w:tc>
          <w:tcPr>
            <w:tcW w:w="2088" w:type="dxa"/>
          </w:tcPr>
          <w:p w:rsidR="00894763" w:rsidRPr="00F90F7F" w:rsidRDefault="00894763" w:rsidP="008B7095">
            <w:pPr>
              <w:widowControl w:val="0"/>
              <w:tabs>
                <w:tab w:val="right" w:pos="9876"/>
              </w:tabs>
              <w:rPr>
                <w:rFonts w:ascii="Verdana" w:hAnsi="Verdana"/>
                <w:b/>
                <w:bCs/>
                <w:color w:val="000000"/>
                <w:sz w:val="18"/>
                <w:szCs w:val="18"/>
              </w:rPr>
            </w:pPr>
            <w:r w:rsidRPr="00F90F7F">
              <w:rPr>
                <w:rFonts w:ascii="Verdana" w:hAnsi="Verdana"/>
                <w:b/>
                <w:bCs/>
                <w:color w:val="000000"/>
                <w:sz w:val="18"/>
                <w:szCs w:val="18"/>
              </w:rPr>
              <w:t>3. Нейрохирургия</w:t>
            </w:r>
          </w:p>
        </w:tc>
        <w:tc>
          <w:tcPr>
            <w:tcW w:w="7740" w:type="dxa"/>
          </w:tcPr>
          <w:p w:rsidR="00894763" w:rsidRPr="00F90F7F" w:rsidRDefault="00894763" w:rsidP="008B7095">
            <w:pPr>
              <w:spacing w:before="40" w:line="121" w:lineRule="atLeast"/>
              <w:rPr>
                <w:rFonts w:ascii="Verdana" w:hAnsi="Verdana"/>
                <w:color w:val="000000"/>
                <w:sz w:val="18"/>
                <w:szCs w:val="18"/>
              </w:rPr>
            </w:pPr>
            <w:r w:rsidRPr="00F90F7F">
              <w:rPr>
                <w:rFonts w:ascii="Verdana" w:hAnsi="Verdana"/>
                <w:color w:val="000000"/>
                <w:sz w:val="18"/>
                <w:szCs w:val="18"/>
              </w:rPr>
              <w:t xml:space="preserve">Операции проведенные на Центральной Нервной Системе (головной мозг и спинной мозг: экстракраниальная цереброваскулярная система) </w:t>
            </w:r>
          </w:p>
          <w:p w:rsidR="00894763" w:rsidRPr="00F90F7F" w:rsidRDefault="00894763" w:rsidP="008B7095">
            <w:pPr>
              <w:spacing w:line="121" w:lineRule="atLeast"/>
              <w:rPr>
                <w:rFonts w:ascii="Verdana" w:hAnsi="Verdana"/>
                <w:color w:val="000000"/>
                <w:sz w:val="18"/>
                <w:szCs w:val="18"/>
              </w:rPr>
            </w:pPr>
            <w:r w:rsidRPr="00F90F7F">
              <w:rPr>
                <w:rFonts w:ascii="Verdana" w:hAnsi="Verdana"/>
                <w:color w:val="000000"/>
                <w:sz w:val="18"/>
                <w:szCs w:val="18"/>
              </w:rPr>
              <w:t>• Злокачественные и доброкачественные опухоли головного и спинного мозга (</w:t>
            </w:r>
            <w:r w:rsidRPr="00F90F7F">
              <w:rPr>
                <w:rFonts w:ascii="Verdana" w:hAnsi="Verdana"/>
                <w:sz w:val="18"/>
                <w:szCs w:val="18"/>
                <w:shd w:val="clear" w:color="auto" w:fill="FFFFFF"/>
              </w:rPr>
              <w:t>Код МКБ-10</w:t>
            </w:r>
            <w:r w:rsidRPr="00F90F7F">
              <w:rPr>
                <w:rFonts w:ascii="Verdana" w:hAnsi="Verdana"/>
                <w:color w:val="000000"/>
                <w:sz w:val="18"/>
                <w:szCs w:val="18"/>
              </w:rPr>
              <w:t>: C70-C72, D18,D32, D33 &amp; D35.2)</w:t>
            </w:r>
          </w:p>
          <w:p w:rsidR="00894763" w:rsidRPr="00F90F7F" w:rsidRDefault="00894763" w:rsidP="008B7095">
            <w:pPr>
              <w:spacing w:line="121" w:lineRule="atLeast"/>
              <w:rPr>
                <w:rFonts w:ascii="Verdana" w:hAnsi="Verdana"/>
                <w:color w:val="000000"/>
                <w:sz w:val="18"/>
                <w:szCs w:val="18"/>
              </w:rPr>
            </w:pPr>
            <w:r w:rsidRPr="00F90F7F">
              <w:rPr>
                <w:rFonts w:ascii="Verdana" w:hAnsi="Verdana"/>
                <w:color w:val="000000"/>
                <w:sz w:val="18"/>
                <w:szCs w:val="18"/>
              </w:rPr>
              <w:t>• Сосудистые мальформации головного и спинного мозга(</w:t>
            </w:r>
            <w:r w:rsidRPr="00F90F7F">
              <w:rPr>
                <w:rFonts w:ascii="Verdana" w:hAnsi="Verdana"/>
                <w:sz w:val="18"/>
                <w:szCs w:val="18"/>
                <w:shd w:val="clear" w:color="auto" w:fill="FFFFFF"/>
              </w:rPr>
              <w:t>Код МКБ-10</w:t>
            </w:r>
            <w:r w:rsidRPr="00F90F7F">
              <w:rPr>
                <w:rFonts w:ascii="Verdana" w:hAnsi="Verdana"/>
                <w:color w:val="000000"/>
                <w:sz w:val="18"/>
                <w:szCs w:val="18"/>
              </w:rPr>
              <w:t>: I60-I69, I72.0, I72.5, Q28.0-Q28.8)</w:t>
            </w:r>
          </w:p>
          <w:p w:rsidR="00894763" w:rsidRPr="00F90F7F" w:rsidRDefault="00894763" w:rsidP="008B7095">
            <w:pPr>
              <w:spacing w:line="121" w:lineRule="atLeast"/>
              <w:rPr>
                <w:rFonts w:ascii="Verdana" w:hAnsi="Verdana"/>
                <w:color w:val="000000"/>
                <w:sz w:val="18"/>
                <w:szCs w:val="18"/>
              </w:rPr>
            </w:pPr>
            <w:r w:rsidRPr="00F90F7F">
              <w:rPr>
                <w:rFonts w:ascii="Verdana" w:hAnsi="Verdana"/>
                <w:color w:val="000000"/>
                <w:sz w:val="18"/>
                <w:szCs w:val="18"/>
              </w:rPr>
              <w:t>• Болезнь Паркинсона (Хирургическое лечение – если показано) (</w:t>
            </w:r>
            <w:r w:rsidRPr="00F90F7F">
              <w:rPr>
                <w:rFonts w:ascii="Verdana" w:hAnsi="Verdana"/>
                <w:sz w:val="18"/>
                <w:szCs w:val="18"/>
                <w:shd w:val="clear" w:color="auto" w:fill="FFFFFF"/>
              </w:rPr>
              <w:t>Код МКБ-10</w:t>
            </w:r>
            <w:r w:rsidRPr="00F90F7F">
              <w:rPr>
                <w:rFonts w:ascii="Verdana" w:hAnsi="Verdana"/>
                <w:color w:val="000000"/>
                <w:sz w:val="18"/>
                <w:szCs w:val="18"/>
              </w:rPr>
              <w:t>: G20-G26)</w:t>
            </w:r>
          </w:p>
          <w:p w:rsidR="00894763" w:rsidRPr="00F90F7F" w:rsidRDefault="00894763" w:rsidP="008B7095">
            <w:pPr>
              <w:spacing w:line="121" w:lineRule="atLeast"/>
              <w:rPr>
                <w:rFonts w:ascii="Verdana" w:hAnsi="Verdana"/>
                <w:color w:val="000000"/>
                <w:sz w:val="18"/>
                <w:szCs w:val="18"/>
              </w:rPr>
            </w:pPr>
            <w:r w:rsidRPr="00F90F7F">
              <w:rPr>
                <w:rFonts w:ascii="Verdana" w:hAnsi="Verdana"/>
                <w:color w:val="000000"/>
                <w:sz w:val="18"/>
                <w:szCs w:val="18"/>
              </w:rPr>
              <w:t>• Рассеянный склероз (Хирургическое лечение – если показано) (</w:t>
            </w:r>
            <w:r w:rsidRPr="00F90F7F">
              <w:rPr>
                <w:rFonts w:ascii="Verdana" w:hAnsi="Verdana"/>
                <w:sz w:val="18"/>
                <w:szCs w:val="18"/>
                <w:shd w:val="clear" w:color="auto" w:fill="FFFFFF"/>
              </w:rPr>
              <w:t>Код МКБ-10</w:t>
            </w:r>
            <w:r w:rsidRPr="00F90F7F">
              <w:rPr>
                <w:rFonts w:ascii="Verdana" w:hAnsi="Verdana"/>
                <w:color w:val="000000"/>
                <w:sz w:val="18"/>
                <w:szCs w:val="18"/>
              </w:rPr>
              <w:t>: G35-G37).</w:t>
            </w:r>
          </w:p>
          <w:p w:rsidR="00894763" w:rsidRPr="00F90F7F" w:rsidRDefault="00894763" w:rsidP="008B7095">
            <w:pPr>
              <w:spacing w:line="121" w:lineRule="atLeast"/>
              <w:rPr>
                <w:rFonts w:ascii="Verdana" w:hAnsi="Verdana"/>
                <w:color w:val="000000"/>
                <w:sz w:val="18"/>
                <w:szCs w:val="18"/>
              </w:rPr>
            </w:pPr>
            <w:r w:rsidRPr="00F90F7F">
              <w:rPr>
                <w:rFonts w:ascii="Verdana" w:hAnsi="Verdana"/>
                <w:color w:val="000000"/>
                <w:sz w:val="18"/>
                <w:szCs w:val="18"/>
              </w:rPr>
              <w:t>• Болезнь моторных нейронов - БАС (Хирургическое лечение – если показано) (</w:t>
            </w:r>
            <w:r w:rsidRPr="00F90F7F">
              <w:rPr>
                <w:rFonts w:ascii="Verdana" w:hAnsi="Verdana"/>
                <w:sz w:val="18"/>
                <w:szCs w:val="18"/>
                <w:shd w:val="clear" w:color="auto" w:fill="FFFFFF"/>
              </w:rPr>
              <w:t>Код МКБ-10</w:t>
            </w:r>
            <w:r w:rsidRPr="00F90F7F">
              <w:rPr>
                <w:rFonts w:ascii="Verdana" w:hAnsi="Verdana"/>
                <w:color w:val="000000"/>
                <w:sz w:val="18"/>
                <w:szCs w:val="18"/>
              </w:rPr>
              <w:t>: G12.2)</w:t>
            </w:r>
          </w:p>
          <w:p w:rsidR="00894763" w:rsidRPr="00F90F7F" w:rsidRDefault="00894763" w:rsidP="008B7095">
            <w:pPr>
              <w:spacing w:line="121" w:lineRule="atLeast"/>
              <w:rPr>
                <w:rFonts w:ascii="Verdana" w:hAnsi="Verdana"/>
                <w:color w:val="000000"/>
                <w:sz w:val="18"/>
                <w:szCs w:val="18"/>
              </w:rPr>
            </w:pPr>
            <w:r w:rsidRPr="00F90F7F">
              <w:rPr>
                <w:rFonts w:ascii="Verdana" w:hAnsi="Verdana"/>
                <w:color w:val="000000"/>
                <w:sz w:val="18"/>
                <w:szCs w:val="18"/>
              </w:rPr>
              <w:t xml:space="preserve">• Болезнь Альцгеймера и другие дегенеративные заболевания нервной системе (Хирургическое лечение – если показано) </w:t>
            </w:r>
            <w:r w:rsidRPr="00F90F7F">
              <w:rPr>
                <w:rFonts w:ascii="Verdana" w:hAnsi="Verdana"/>
                <w:sz w:val="18"/>
                <w:szCs w:val="18"/>
                <w:shd w:val="clear" w:color="auto" w:fill="FFFFFF"/>
              </w:rPr>
              <w:t>Код МКБ-10</w:t>
            </w:r>
            <w:r w:rsidRPr="00F90F7F">
              <w:rPr>
                <w:rFonts w:ascii="Verdana" w:hAnsi="Verdana"/>
                <w:color w:val="000000"/>
                <w:sz w:val="18"/>
                <w:szCs w:val="18"/>
              </w:rPr>
              <w:t>: G30-G31).</w:t>
            </w:r>
          </w:p>
          <w:p w:rsidR="00894763" w:rsidRPr="00F90F7F" w:rsidRDefault="00894763" w:rsidP="008B7095">
            <w:pPr>
              <w:spacing w:line="121" w:lineRule="atLeast"/>
              <w:rPr>
                <w:rFonts w:ascii="Verdana" w:hAnsi="Verdana"/>
                <w:color w:val="000000"/>
                <w:sz w:val="18"/>
                <w:szCs w:val="18"/>
              </w:rPr>
            </w:pPr>
            <w:r w:rsidRPr="00F90F7F">
              <w:rPr>
                <w:rFonts w:ascii="Verdana" w:hAnsi="Verdana"/>
                <w:color w:val="000000"/>
                <w:sz w:val="18"/>
                <w:szCs w:val="18"/>
              </w:rPr>
              <w:t>• Эпилепсия (Хирургическое лечения – если показано) (</w:t>
            </w:r>
            <w:r w:rsidRPr="00F90F7F">
              <w:rPr>
                <w:rFonts w:ascii="Verdana" w:hAnsi="Verdana"/>
                <w:sz w:val="18"/>
                <w:szCs w:val="18"/>
                <w:shd w:val="clear" w:color="auto" w:fill="FFFFFF"/>
              </w:rPr>
              <w:t>Код МКБ-10</w:t>
            </w:r>
            <w:r w:rsidRPr="00F90F7F">
              <w:rPr>
                <w:rFonts w:ascii="Verdana" w:hAnsi="Verdana"/>
                <w:color w:val="000000"/>
                <w:sz w:val="18"/>
                <w:szCs w:val="18"/>
              </w:rPr>
              <w:t>: G40-G41, исключая G40.5)</w:t>
            </w:r>
          </w:p>
          <w:p w:rsidR="00894763" w:rsidRPr="00F90F7F" w:rsidRDefault="00894763" w:rsidP="008B7095">
            <w:pPr>
              <w:spacing w:line="121" w:lineRule="atLeast"/>
              <w:rPr>
                <w:rFonts w:ascii="Verdana" w:hAnsi="Verdana"/>
                <w:color w:val="000000"/>
                <w:sz w:val="18"/>
                <w:szCs w:val="18"/>
              </w:rPr>
            </w:pPr>
            <w:r w:rsidRPr="00F90F7F">
              <w:rPr>
                <w:rFonts w:ascii="Verdana" w:hAnsi="Verdana"/>
                <w:color w:val="000000"/>
                <w:sz w:val="18"/>
                <w:szCs w:val="18"/>
              </w:rPr>
              <w:t>• Реконструкция нервов.</w:t>
            </w:r>
          </w:p>
          <w:p w:rsidR="00894763" w:rsidRPr="00F90F7F" w:rsidRDefault="00894763" w:rsidP="008B7095">
            <w:pPr>
              <w:pStyle w:val="ListParagraph1"/>
              <w:widowControl/>
              <w:overflowPunct/>
              <w:autoSpaceDE/>
              <w:autoSpaceDN/>
              <w:adjustRightInd/>
              <w:spacing w:line="240" w:lineRule="atLeast"/>
              <w:ind w:left="0"/>
              <w:textAlignment w:val="auto"/>
              <w:rPr>
                <w:rFonts w:ascii="Verdana" w:hAnsi="Verdana" w:cs="Calibri"/>
                <w:sz w:val="18"/>
                <w:szCs w:val="18"/>
              </w:rPr>
            </w:pPr>
            <w:r w:rsidRPr="00F90F7F">
              <w:rPr>
                <w:rFonts w:ascii="Verdana" w:hAnsi="Verdana" w:cs="Calibri"/>
                <w:color w:val="000000"/>
                <w:sz w:val="18"/>
                <w:szCs w:val="18"/>
              </w:rPr>
              <w:t xml:space="preserve">Исключения: </w:t>
            </w:r>
          </w:p>
          <w:p w:rsidR="00894763" w:rsidRPr="00F90F7F" w:rsidRDefault="00894763" w:rsidP="008B7095">
            <w:pPr>
              <w:pStyle w:val="ListParagraph1"/>
              <w:widowControl/>
              <w:numPr>
                <w:ilvl w:val="0"/>
                <w:numId w:val="48"/>
              </w:numPr>
              <w:overflowPunct/>
              <w:autoSpaceDE/>
              <w:autoSpaceDN/>
              <w:adjustRightInd/>
              <w:spacing w:line="240" w:lineRule="atLeast"/>
              <w:textAlignment w:val="auto"/>
              <w:rPr>
                <w:rFonts w:ascii="Verdana" w:hAnsi="Verdana" w:cs="Calibri"/>
                <w:sz w:val="18"/>
                <w:szCs w:val="18"/>
              </w:rPr>
            </w:pPr>
            <w:r w:rsidRPr="00F90F7F">
              <w:rPr>
                <w:rFonts w:ascii="Verdana" w:hAnsi="Verdana" w:cs="Calibri"/>
                <w:sz w:val="18"/>
                <w:szCs w:val="18"/>
              </w:rPr>
              <w:t>Поражения отдельных нервов, нервных корешков и сплетений и спондилопатии (</w:t>
            </w:r>
            <w:r w:rsidRPr="00F90F7F">
              <w:rPr>
                <w:rFonts w:ascii="Verdana" w:hAnsi="Verdana"/>
                <w:sz w:val="18"/>
                <w:szCs w:val="18"/>
                <w:shd w:val="clear" w:color="auto" w:fill="FFFFFF"/>
              </w:rPr>
              <w:t>Код МКБ-10</w:t>
            </w:r>
            <w:r w:rsidRPr="00F90F7F">
              <w:rPr>
                <w:rFonts w:ascii="Verdana" w:hAnsi="Verdana" w:cs="Calibri"/>
                <w:sz w:val="18"/>
                <w:szCs w:val="18"/>
              </w:rPr>
              <w:t>:  G50-G59, M45-M54)</w:t>
            </w:r>
          </w:p>
          <w:p w:rsidR="00894763" w:rsidRPr="00F90F7F" w:rsidRDefault="00894763" w:rsidP="008B7095">
            <w:pPr>
              <w:pStyle w:val="ListParagraph1"/>
              <w:widowControl/>
              <w:numPr>
                <w:ilvl w:val="0"/>
                <w:numId w:val="48"/>
              </w:numPr>
              <w:overflowPunct/>
              <w:autoSpaceDE/>
              <w:autoSpaceDN/>
              <w:adjustRightInd/>
              <w:spacing w:line="240" w:lineRule="atLeast"/>
              <w:textAlignment w:val="auto"/>
              <w:rPr>
                <w:rFonts w:ascii="Verdana" w:hAnsi="Verdana" w:cs="Calibri"/>
                <w:sz w:val="18"/>
                <w:szCs w:val="18"/>
              </w:rPr>
            </w:pPr>
            <w:r w:rsidRPr="00F90F7F">
              <w:rPr>
                <w:rFonts w:ascii="Verdana" w:hAnsi="Verdana" w:cs="Calibri"/>
                <w:sz w:val="18"/>
                <w:szCs w:val="18"/>
              </w:rPr>
              <w:t>Опухоли в гипофизe. (</w:t>
            </w:r>
            <w:r w:rsidRPr="00F90F7F">
              <w:rPr>
                <w:rFonts w:ascii="Verdana" w:hAnsi="Verdana"/>
                <w:sz w:val="18"/>
                <w:szCs w:val="18"/>
                <w:shd w:val="clear" w:color="auto" w:fill="FFFFFF"/>
              </w:rPr>
              <w:t>Код МКБ-10</w:t>
            </w:r>
            <w:r w:rsidRPr="00F90F7F">
              <w:rPr>
                <w:rFonts w:ascii="Verdana" w:hAnsi="Verdana" w:cs="Calibri"/>
                <w:sz w:val="18"/>
                <w:szCs w:val="18"/>
              </w:rPr>
              <w:t>: D35.2)</w:t>
            </w:r>
          </w:p>
          <w:p w:rsidR="00894763" w:rsidRPr="00F90F7F" w:rsidRDefault="00894763" w:rsidP="008B7095">
            <w:pPr>
              <w:pStyle w:val="ListParagraph1"/>
              <w:widowControl/>
              <w:numPr>
                <w:ilvl w:val="0"/>
                <w:numId w:val="48"/>
              </w:numPr>
              <w:overflowPunct/>
              <w:autoSpaceDE/>
              <w:autoSpaceDN/>
              <w:adjustRightInd/>
              <w:spacing w:line="240" w:lineRule="atLeast"/>
              <w:textAlignment w:val="auto"/>
              <w:rPr>
                <w:rFonts w:ascii="Verdana" w:hAnsi="Verdana" w:cs="Calibri"/>
                <w:sz w:val="18"/>
                <w:szCs w:val="18"/>
              </w:rPr>
            </w:pPr>
            <w:r w:rsidRPr="00F90F7F">
              <w:rPr>
                <w:rFonts w:ascii="Verdana" w:hAnsi="Verdana" w:cs="Calibri"/>
                <w:sz w:val="18"/>
                <w:szCs w:val="18"/>
              </w:rPr>
              <w:t>Ангиомы. (</w:t>
            </w:r>
            <w:r w:rsidRPr="00F90F7F">
              <w:rPr>
                <w:rFonts w:ascii="Verdana" w:hAnsi="Verdana"/>
                <w:sz w:val="18"/>
                <w:szCs w:val="18"/>
                <w:shd w:val="clear" w:color="auto" w:fill="FFFFFF"/>
              </w:rPr>
              <w:t>Код МКБ-10</w:t>
            </w:r>
            <w:r w:rsidRPr="00F90F7F">
              <w:rPr>
                <w:rFonts w:ascii="Verdana" w:hAnsi="Verdana" w:cs="Calibri"/>
                <w:sz w:val="18"/>
                <w:szCs w:val="18"/>
              </w:rPr>
              <w:t>: D18)</w:t>
            </w:r>
          </w:p>
          <w:p w:rsidR="00894763" w:rsidRPr="00F90F7F" w:rsidRDefault="00894763" w:rsidP="008B7095">
            <w:pPr>
              <w:spacing w:before="40" w:line="121" w:lineRule="atLeast"/>
              <w:rPr>
                <w:rFonts w:ascii="Verdana" w:hAnsi="Verdana"/>
                <w:color w:val="000000"/>
                <w:sz w:val="18"/>
                <w:szCs w:val="18"/>
              </w:rPr>
            </w:pPr>
          </w:p>
        </w:tc>
      </w:tr>
      <w:tr w:rsidR="00894763" w:rsidRPr="00F90F7F" w:rsidTr="008B7095">
        <w:tc>
          <w:tcPr>
            <w:tcW w:w="2088" w:type="dxa"/>
          </w:tcPr>
          <w:p w:rsidR="00894763" w:rsidRPr="00F90F7F" w:rsidRDefault="00894763" w:rsidP="008B7095">
            <w:pPr>
              <w:widowControl w:val="0"/>
              <w:tabs>
                <w:tab w:val="right" w:pos="9876"/>
              </w:tabs>
              <w:rPr>
                <w:rFonts w:ascii="Verdana" w:hAnsi="Verdana"/>
                <w:b/>
                <w:bCs/>
                <w:color w:val="000000"/>
                <w:sz w:val="18"/>
                <w:szCs w:val="18"/>
              </w:rPr>
            </w:pPr>
            <w:r w:rsidRPr="00F90F7F">
              <w:rPr>
                <w:rFonts w:ascii="Verdana" w:hAnsi="Verdana"/>
                <w:b/>
                <w:bCs/>
                <w:color w:val="000000"/>
                <w:sz w:val="18"/>
                <w:szCs w:val="18"/>
              </w:rPr>
              <w:t xml:space="preserve">4. Трансплантация </w:t>
            </w:r>
            <w:r w:rsidRPr="00F90F7F">
              <w:rPr>
                <w:rFonts w:ascii="Verdana" w:hAnsi="Verdana"/>
                <w:b/>
                <w:bCs/>
                <w:color w:val="000000"/>
                <w:sz w:val="18"/>
                <w:szCs w:val="18"/>
              </w:rPr>
              <w:lastRenderedPageBreak/>
              <w:t>жизненно важных органов</w:t>
            </w:r>
          </w:p>
        </w:tc>
        <w:tc>
          <w:tcPr>
            <w:tcW w:w="7740" w:type="dxa"/>
          </w:tcPr>
          <w:p w:rsidR="00894763" w:rsidRPr="00F90F7F" w:rsidRDefault="00894763" w:rsidP="008B7095">
            <w:pPr>
              <w:spacing w:before="40" w:line="121" w:lineRule="atLeast"/>
              <w:rPr>
                <w:rFonts w:ascii="Verdana" w:hAnsi="Verdana"/>
                <w:color w:val="000000"/>
                <w:sz w:val="18"/>
                <w:szCs w:val="18"/>
              </w:rPr>
            </w:pPr>
            <w:r w:rsidRPr="00F90F7F">
              <w:rPr>
                <w:rFonts w:ascii="Verdana" w:hAnsi="Verdana"/>
                <w:color w:val="000000"/>
                <w:sz w:val="18"/>
                <w:szCs w:val="18"/>
              </w:rPr>
              <w:lastRenderedPageBreak/>
              <w:t xml:space="preserve">Перенесение в качестве реципиента трансплантации сердца, легкого, печени, почки, поджелудочной железы (исключая трансплантацию только островков </w:t>
            </w:r>
            <w:r w:rsidRPr="00F90F7F">
              <w:rPr>
                <w:rFonts w:ascii="Verdana" w:hAnsi="Verdana"/>
                <w:color w:val="000000"/>
                <w:sz w:val="18"/>
                <w:szCs w:val="18"/>
              </w:rPr>
              <w:lastRenderedPageBreak/>
              <w:t>Лангерганса), костного мозга, тонкого кишечника. Необходимость применения трансплантации должна быть подтверждена квалифицированным врачом.</w:t>
            </w:r>
          </w:p>
          <w:p w:rsidR="00894763" w:rsidRPr="00F90F7F" w:rsidRDefault="00894763" w:rsidP="008B7095">
            <w:pPr>
              <w:spacing w:before="40" w:line="121" w:lineRule="atLeast"/>
              <w:rPr>
                <w:rFonts w:ascii="Verdana" w:hAnsi="Verdana"/>
                <w:color w:val="000000"/>
                <w:sz w:val="18"/>
                <w:szCs w:val="18"/>
              </w:rPr>
            </w:pPr>
            <w:r w:rsidRPr="00F90F7F">
              <w:rPr>
                <w:rFonts w:ascii="Verdana" w:hAnsi="Verdana"/>
                <w:color w:val="000000"/>
                <w:sz w:val="18"/>
                <w:szCs w:val="18"/>
              </w:rPr>
              <w:t>Исключения: донорство органов, трансплантация других органов, частей органов, тканей или клеток.</w:t>
            </w:r>
          </w:p>
        </w:tc>
      </w:tr>
      <w:tr w:rsidR="00894763" w:rsidRPr="00F90F7F" w:rsidTr="008B7095">
        <w:tc>
          <w:tcPr>
            <w:tcW w:w="2088" w:type="dxa"/>
          </w:tcPr>
          <w:p w:rsidR="00894763" w:rsidRPr="00F90F7F" w:rsidRDefault="00894763" w:rsidP="008B7095">
            <w:pPr>
              <w:widowControl w:val="0"/>
              <w:tabs>
                <w:tab w:val="right" w:pos="9876"/>
              </w:tabs>
              <w:rPr>
                <w:rFonts w:ascii="Verdana" w:hAnsi="Verdana"/>
                <w:b/>
                <w:bCs/>
                <w:color w:val="000000"/>
                <w:sz w:val="18"/>
                <w:szCs w:val="18"/>
              </w:rPr>
            </w:pPr>
            <w:r w:rsidRPr="00F90F7F">
              <w:rPr>
                <w:rFonts w:ascii="Verdana" w:hAnsi="Verdana"/>
                <w:b/>
                <w:bCs/>
                <w:color w:val="000000"/>
                <w:sz w:val="18"/>
                <w:szCs w:val="18"/>
              </w:rPr>
              <w:lastRenderedPageBreak/>
              <w:t>5. Лечения глазных заболеваний</w:t>
            </w:r>
          </w:p>
          <w:p w:rsidR="00894763" w:rsidRPr="00F90F7F" w:rsidRDefault="00894763" w:rsidP="008B7095">
            <w:pPr>
              <w:widowControl w:val="0"/>
              <w:tabs>
                <w:tab w:val="right" w:pos="9876"/>
              </w:tabs>
              <w:rPr>
                <w:rFonts w:ascii="Verdana" w:hAnsi="Verdana"/>
                <w:b/>
                <w:bCs/>
                <w:color w:val="000000"/>
                <w:sz w:val="18"/>
                <w:szCs w:val="18"/>
              </w:rPr>
            </w:pPr>
          </w:p>
        </w:tc>
        <w:tc>
          <w:tcPr>
            <w:tcW w:w="7740" w:type="dxa"/>
          </w:tcPr>
          <w:p w:rsidR="00894763" w:rsidRPr="00F90F7F" w:rsidRDefault="00894763" w:rsidP="008B7095">
            <w:pPr>
              <w:spacing w:before="40" w:line="121" w:lineRule="atLeast"/>
              <w:rPr>
                <w:rFonts w:ascii="Verdana" w:hAnsi="Verdana"/>
                <w:color w:val="000000"/>
                <w:sz w:val="18"/>
                <w:szCs w:val="18"/>
              </w:rPr>
            </w:pPr>
            <w:r w:rsidRPr="00F90F7F">
              <w:rPr>
                <w:rFonts w:ascii="Verdana" w:hAnsi="Verdana"/>
                <w:color w:val="000000"/>
                <w:sz w:val="18"/>
                <w:szCs w:val="18"/>
              </w:rPr>
              <w:t>Лечения глазных заболеваний</w:t>
            </w:r>
          </w:p>
          <w:p w:rsidR="00894763" w:rsidRPr="00F90F7F" w:rsidRDefault="00894763" w:rsidP="008B7095">
            <w:pPr>
              <w:spacing w:before="40" w:line="121" w:lineRule="atLeast"/>
              <w:rPr>
                <w:rFonts w:ascii="Verdana" w:hAnsi="Verdana"/>
                <w:color w:val="000000"/>
                <w:sz w:val="18"/>
                <w:szCs w:val="18"/>
              </w:rPr>
            </w:pPr>
            <w:r w:rsidRPr="00F90F7F">
              <w:rPr>
                <w:rFonts w:ascii="Verdana" w:hAnsi="Verdana"/>
                <w:color w:val="000000"/>
                <w:sz w:val="18"/>
                <w:szCs w:val="18"/>
              </w:rPr>
              <w:t>• Отслойка сетчатки (</w:t>
            </w:r>
            <w:r w:rsidRPr="00F90F7F">
              <w:rPr>
                <w:rFonts w:ascii="Verdana" w:hAnsi="Verdana"/>
                <w:sz w:val="18"/>
                <w:szCs w:val="18"/>
                <w:shd w:val="clear" w:color="auto" w:fill="FFFFFF"/>
              </w:rPr>
              <w:t>Код МКБ-10</w:t>
            </w:r>
            <w:r w:rsidRPr="00F90F7F">
              <w:rPr>
                <w:rFonts w:ascii="Verdana" w:hAnsi="Verdana"/>
                <w:color w:val="000000"/>
                <w:sz w:val="18"/>
                <w:szCs w:val="18"/>
              </w:rPr>
              <w:t>: H33.0, H33.2, H33.4)</w:t>
            </w:r>
          </w:p>
          <w:p w:rsidR="00894763" w:rsidRPr="00F90F7F" w:rsidRDefault="00894763" w:rsidP="008B7095">
            <w:pPr>
              <w:spacing w:before="40" w:line="121" w:lineRule="atLeast"/>
              <w:rPr>
                <w:rFonts w:ascii="Verdana" w:hAnsi="Verdana"/>
                <w:color w:val="000000"/>
                <w:sz w:val="18"/>
                <w:szCs w:val="18"/>
              </w:rPr>
            </w:pPr>
            <w:r w:rsidRPr="00F90F7F">
              <w:rPr>
                <w:rFonts w:ascii="Verdana" w:hAnsi="Verdana"/>
                <w:color w:val="000000"/>
                <w:sz w:val="18"/>
                <w:szCs w:val="18"/>
              </w:rPr>
              <w:t>• Заболевания роговицы ( помутнение роговицы) (</w:t>
            </w:r>
            <w:r w:rsidRPr="00F90F7F">
              <w:rPr>
                <w:rFonts w:ascii="Verdana" w:hAnsi="Verdana"/>
                <w:sz w:val="18"/>
                <w:szCs w:val="18"/>
                <w:shd w:val="clear" w:color="auto" w:fill="FFFFFF"/>
              </w:rPr>
              <w:t>Код МКБ-10</w:t>
            </w:r>
            <w:r w:rsidRPr="00F90F7F">
              <w:rPr>
                <w:rFonts w:ascii="Verdana" w:hAnsi="Verdana"/>
                <w:color w:val="000000"/>
                <w:sz w:val="18"/>
                <w:szCs w:val="18"/>
              </w:rPr>
              <w:t>: H17)</w:t>
            </w:r>
          </w:p>
          <w:p w:rsidR="00894763" w:rsidRPr="00F90F7F" w:rsidRDefault="00894763" w:rsidP="008B7095">
            <w:pPr>
              <w:spacing w:before="40" w:line="121" w:lineRule="atLeast"/>
              <w:rPr>
                <w:rFonts w:ascii="Verdana" w:hAnsi="Verdana"/>
                <w:color w:val="000000"/>
                <w:sz w:val="18"/>
                <w:szCs w:val="18"/>
              </w:rPr>
            </w:pPr>
            <w:r w:rsidRPr="00F90F7F">
              <w:rPr>
                <w:rFonts w:ascii="Verdana" w:hAnsi="Verdana"/>
                <w:color w:val="000000"/>
                <w:sz w:val="18"/>
                <w:szCs w:val="18"/>
              </w:rPr>
              <w:t>• Глаукома (</w:t>
            </w:r>
            <w:r w:rsidRPr="00F90F7F">
              <w:rPr>
                <w:rFonts w:ascii="Verdana" w:hAnsi="Verdana"/>
                <w:sz w:val="18"/>
                <w:szCs w:val="18"/>
                <w:shd w:val="clear" w:color="auto" w:fill="FFFFFF"/>
              </w:rPr>
              <w:t>Код МКБ-10</w:t>
            </w:r>
            <w:r w:rsidRPr="00F90F7F">
              <w:rPr>
                <w:rFonts w:ascii="Verdana" w:hAnsi="Verdana"/>
                <w:color w:val="000000"/>
                <w:sz w:val="18"/>
                <w:szCs w:val="18"/>
              </w:rPr>
              <w:t>: H40, H42)</w:t>
            </w:r>
          </w:p>
          <w:p w:rsidR="00894763" w:rsidRPr="00F90F7F" w:rsidRDefault="00894763" w:rsidP="008B7095">
            <w:pPr>
              <w:rPr>
                <w:rFonts w:ascii="Verdana" w:hAnsi="Verdana"/>
                <w:color w:val="000000"/>
                <w:sz w:val="18"/>
                <w:szCs w:val="18"/>
              </w:rPr>
            </w:pPr>
            <w:r w:rsidRPr="00F90F7F">
              <w:rPr>
                <w:rFonts w:ascii="Verdana" w:hAnsi="Verdana"/>
                <w:color w:val="000000"/>
                <w:sz w:val="18"/>
                <w:szCs w:val="18"/>
              </w:rPr>
              <w:t xml:space="preserve">Исключения: </w:t>
            </w:r>
          </w:p>
          <w:p w:rsidR="00894763" w:rsidRPr="00F90F7F" w:rsidRDefault="00894763" w:rsidP="008B7095">
            <w:pPr>
              <w:spacing w:before="40" w:line="121" w:lineRule="atLeast"/>
              <w:rPr>
                <w:rFonts w:ascii="Verdana" w:hAnsi="Verdana"/>
                <w:color w:val="000000"/>
                <w:sz w:val="18"/>
                <w:szCs w:val="18"/>
              </w:rPr>
            </w:pPr>
            <w:r w:rsidRPr="00F90F7F">
              <w:rPr>
                <w:rFonts w:ascii="Verdana" w:hAnsi="Verdana"/>
                <w:color w:val="000000"/>
                <w:sz w:val="18"/>
                <w:szCs w:val="18"/>
              </w:rPr>
              <w:t>Любые другие заболевания глаз</w:t>
            </w:r>
          </w:p>
        </w:tc>
      </w:tr>
      <w:tr w:rsidR="00894763" w:rsidRPr="00F90F7F" w:rsidTr="008B7095">
        <w:tc>
          <w:tcPr>
            <w:tcW w:w="2088" w:type="dxa"/>
          </w:tcPr>
          <w:p w:rsidR="00894763" w:rsidRPr="00F90F7F" w:rsidRDefault="00894763" w:rsidP="008B7095">
            <w:pPr>
              <w:widowControl w:val="0"/>
              <w:tabs>
                <w:tab w:val="right" w:pos="9876"/>
              </w:tabs>
              <w:rPr>
                <w:rFonts w:ascii="Verdana" w:hAnsi="Verdana"/>
                <w:b/>
                <w:bCs/>
                <w:color w:val="000000"/>
                <w:sz w:val="18"/>
                <w:szCs w:val="18"/>
              </w:rPr>
            </w:pPr>
            <w:r w:rsidRPr="00F90F7F">
              <w:rPr>
                <w:rFonts w:ascii="Verdana" w:hAnsi="Verdana"/>
                <w:b/>
                <w:bCs/>
                <w:color w:val="000000"/>
                <w:sz w:val="18"/>
                <w:szCs w:val="18"/>
              </w:rPr>
              <w:t>6. Ортопедическая хирургия</w:t>
            </w:r>
          </w:p>
        </w:tc>
        <w:tc>
          <w:tcPr>
            <w:tcW w:w="7740" w:type="dxa"/>
          </w:tcPr>
          <w:p w:rsidR="00894763" w:rsidRPr="00F90F7F" w:rsidRDefault="00894763" w:rsidP="008B7095">
            <w:pPr>
              <w:tabs>
                <w:tab w:val="left" w:pos="1648"/>
              </w:tabs>
              <w:rPr>
                <w:rFonts w:ascii="Verdana" w:hAnsi="Verdana"/>
                <w:sz w:val="18"/>
                <w:szCs w:val="18"/>
              </w:rPr>
            </w:pPr>
            <w:r w:rsidRPr="00F90F7F">
              <w:rPr>
                <w:rFonts w:ascii="Verdana" w:hAnsi="Verdana"/>
                <w:sz w:val="18"/>
                <w:szCs w:val="18"/>
              </w:rPr>
              <w:t>Ортопедическая хирургия различных сложностей в результате несчастного случая (операция, проведённая на опорно-двигательном аппарате, суставах и связках.</w:t>
            </w:r>
          </w:p>
          <w:p w:rsidR="00894763" w:rsidRPr="00F90F7F" w:rsidRDefault="00894763" w:rsidP="008B7095">
            <w:pPr>
              <w:tabs>
                <w:tab w:val="left" w:pos="1648"/>
              </w:tabs>
              <w:rPr>
                <w:rFonts w:ascii="Verdana" w:hAnsi="Verdana"/>
                <w:color w:val="FF0000"/>
                <w:sz w:val="18"/>
                <w:szCs w:val="18"/>
              </w:rPr>
            </w:pPr>
            <w:r w:rsidRPr="00F90F7F">
              <w:rPr>
                <w:rFonts w:ascii="Verdana" w:hAnsi="Verdana"/>
                <w:color w:val="000000"/>
                <w:sz w:val="18"/>
                <w:szCs w:val="18"/>
              </w:rPr>
              <w:t>Лимит: EUR 50,000.</w:t>
            </w:r>
          </w:p>
        </w:tc>
      </w:tr>
      <w:tr w:rsidR="00894763" w:rsidRPr="00F90F7F" w:rsidTr="008B7095">
        <w:tc>
          <w:tcPr>
            <w:tcW w:w="2088" w:type="dxa"/>
          </w:tcPr>
          <w:p w:rsidR="00894763" w:rsidRPr="00F90F7F" w:rsidRDefault="00894763" w:rsidP="008B7095">
            <w:pPr>
              <w:widowControl w:val="0"/>
              <w:tabs>
                <w:tab w:val="right" w:pos="9876"/>
              </w:tabs>
              <w:rPr>
                <w:rFonts w:ascii="Verdana" w:hAnsi="Verdana"/>
                <w:b/>
                <w:bCs/>
                <w:color w:val="000000"/>
                <w:sz w:val="18"/>
                <w:szCs w:val="18"/>
              </w:rPr>
            </w:pPr>
            <w:r w:rsidRPr="00F90F7F">
              <w:rPr>
                <w:rFonts w:ascii="Verdana" w:hAnsi="Verdana"/>
                <w:b/>
                <w:bCs/>
                <w:color w:val="000000"/>
                <w:sz w:val="18"/>
                <w:szCs w:val="18"/>
              </w:rPr>
              <w:t>7. Реабилитация</w:t>
            </w:r>
          </w:p>
        </w:tc>
        <w:tc>
          <w:tcPr>
            <w:tcW w:w="7740" w:type="dxa"/>
          </w:tcPr>
          <w:p w:rsidR="00894763" w:rsidRPr="00F90F7F" w:rsidRDefault="00894763" w:rsidP="008B7095">
            <w:pPr>
              <w:tabs>
                <w:tab w:val="num" w:pos="284"/>
              </w:tabs>
              <w:rPr>
                <w:rFonts w:ascii="Verdana" w:hAnsi="Verdana"/>
                <w:color w:val="000000"/>
                <w:sz w:val="18"/>
                <w:szCs w:val="18"/>
              </w:rPr>
            </w:pPr>
            <w:r w:rsidRPr="00F90F7F">
              <w:rPr>
                <w:rFonts w:ascii="Verdana" w:hAnsi="Verdana"/>
                <w:color w:val="000000"/>
                <w:sz w:val="18"/>
                <w:szCs w:val="18"/>
              </w:rPr>
              <w:t>Реабилитация, необходимая застрахованному по медицинским показаниям после застрахованного лечения или хирургического вмешательства, проведенного рекомендованными клиниками. (Приложение 3).</w:t>
            </w:r>
          </w:p>
          <w:p w:rsidR="00894763" w:rsidRPr="00F90F7F" w:rsidRDefault="00894763" w:rsidP="008B7095">
            <w:pPr>
              <w:tabs>
                <w:tab w:val="num" w:pos="284"/>
              </w:tabs>
              <w:rPr>
                <w:rFonts w:ascii="Verdana" w:hAnsi="Verdana"/>
                <w:color w:val="000000"/>
                <w:sz w:val="18"/>
                <w:szCs w:val="18"/>
              </w:rPr>
            </w:pPr>
            <w:r w:rsidRPr="00F90F7F">
              <w:rPr>
                <w:rFonts w:ascii="Verdana" w:hAnsi="Verdana"/>
                <w:color w:val="000000"/>
                <w:sz w:val="18"/>
                <w:szCs w:val="18"/>
              </w:rPr>
              <w:t xml:space="preserve"> Максимальная длительность периода реабилитации -  6 месяцев. Реабилитация проводится с целью восстановления потерянных навыков  самообслуживания. </w:t>
            </w:r>
          </w:p>
          <w:p w:rsidR="00894763" w:rsidRPr="00F90F7F" w:rsidRDefault="00894763" w:rsidP="008B7095">
            <w:pPr>
              <w:tabs>
                <w:tab w:val="num" w:pos="284"/>
              </w:tabs>
              <w:rPr>
                <w:rFonts w:ascii="Verdana" w:hAnsi="Verdana"/>
                <w:sz w:val="18"/>
                <w:szCs w:val="18"/>
              </w:rPr>
            </w:pPr>
            <w:r w:rsidRPr="00F90F7F">
              <w:rPr>
                <w:rFonts w:ascii="Verdana" w:hAnsi="Verdana"/>
                <w:sz w:val="18"/>
                <w:szCs w:val="18"/>
              </w:rPr>
              <w:t xml:space="preserve">Что входит в покрытие: </w:t>
            </w:r>
            <w:r w:rsidRPr="00F90F7F">
              <w:rPr>
                <w:rFonts w:ascii="Verdana" w:hAnsi="Verdana"/>
                <w:sz w:val="18"/>
                <w:szCs w:val="18"/>
              </w:rPr>
              <w:br/>
              <w:t>• Паралич, вызванный травмами, сосудистыми или опухолевыми заболеваниями.</w:t>
            </w:r>
            <w:r w:rsidRPr="00F90F7F">
              <w:rPr>
                <w:rFonts w:ascii="Verdana" w:hAnsi="Verdana"/>
                <w:sz w:val="18"/>
                <w:szCs w:val="18"/>
              </w:rPr>
              <w:br/>
              <w:t>• Костно-мышечные травмы после проведенного ортопедического операционного вмешательства (перечисленное выше).</w:t>
            </w:r>
          </w:p>
          <w:p w:rsidR="00894763" w:rsidRPr="00F90F7F" w:rsidRDefault="00894763" w:rsidP="008B7095">
            <w:pPr>
              <w:widowControl w:val="0"/>
              <w:overflowPunct w:val="0"/>
              <w:autoSpaceDE w:val="0"/>
              <w:autoSpaceDN w:val="0"/>
              <w:adjustRightInd w:val="0"/>
              <w:textAlignment w:val="baseline"/>
              <w:rPr>
                <w:rFonts w:ascii="Verdana" w:hAnsi="Verdana"/>
                <w:sz w:val="18"/>
                <w:szCs w:val="18"/>
              </w:rPr>
            </w:pPr>
            <w:r w:rsidRPr="00F90F7F">
              <w:rPr>
                <w:rFonts w:ascii="Verdana" w:hAnsi="Verdana"/>
                <w:sz w:val="18"/>
                <w:szCs w:val="18"/>
              </w:rPr>
              <w:t>•Реабилитация после церебрально-васкулярного или сердечно-сосудистого заболевания</w:t>
            </w:r>
            <w:r w:rsidRPr="00F90F7F">
              <w:rPr>
                <w:rFonts w:ascii="Verdana" w:hAnsi="Verdana"/>
                <w:sz w:val="18"/>
                <w:szCs w:val="18"/>
              </w:rPr>
              <w:br/>
              <w:t xml:space="preserve">• Остро возникшая глухота*, немота**, слепота***  вызванные травмами или заболеваниями, возникшими в период страхования. </w:t>
            </w:r>
          </w:p>
          <w:p w:rsidR="00894763" w:rsidRPr="00F90F7F" w:rsidRDefault="00894763" w:rsidP="008B7095">
            <w:pPr>
              <w:rPr>
                <w:rFonts w:ascii="Verdana" w:hAnsi="Verdana"/>
                <w:color w:val="FF0000"/>
                <w:sz w:val="18"/>
                <w:szCs w:val="18"/>
              </w:rPr>
            </w:pPr>
            <w:r w:rsidRPr="00F90F7F">
              <w:rPr>
                <w:rFonts w:ascii="Verdana" w:hAnsi="Verdana"/>
                <w:sz w:val="18"/>
                <w:szCs w:val="18"/>
              </w:rPr>
              <w:t>* Полная и необратимая потеря слуха в обоих ушах с порогом слышимости 95 децибел или более на частотах 500 Гц, 1000 Гц и 2000 Гц в воздушной проводимости.</w:t>
            </w:r>
            <w:r w:rsidRPr="00F90F7F">
              <w:rPr>
                <w:rFonts w:ascii="Verdana" w:hAnsi="Verdana"/>
                <w:sz w:val="18"/>
                <w:szCs w:val="18"/>
              </w:rPr>
              <w:br/>
              <w:t xml:space="preserve">** Доказанная медицинским путем необратимая физическая неспособность говорить. </w:t>
            </w:r>
            <w:r w:rsidRPr="00F90F7F">
              <w:rPr>
                <w:rFonts w:ascii="Verdana" w:hAnsi="Verdana"/>
                <w:sz w:val="18"/>
                <w:szCs w:val="18"/>
              </w:rPr>
              <w:br/>
              <w:t>*** Полная и необратимая потеря зрения в обоих глазах, проявляющаяся в потере остроты зрения до 1/20 или менее в обоих глазах.</w:t>
            </w:r>
          </w:p>
        </w:tc>
      </w:tr>
    </w:tbl>
    <w:p w:rsidR="00894763" w:rsidRPr="00F90F7F" w:rsidRDefault="00894763" w:rsidP="00894763">
      <w:pPr>
        <w:pStyle w:val="aff0"/>
        <w:ind w:left="0"/>
        <w:jc w:val="both"/>
        <w:rPr>
          <w:rFonts w:ascii="Verdana" w:hAnsi="Verdana" w:cs="Arial"/>
          <w:b/>
          <w:bCs/>
          <w:sz w:val="20"/>
          <w:szCs w:val="20"/>
        </w:rPr>
      </w:pPr>
    </w:p>
    <w:p w:rsidR="00894763" w:rsidRPr="00F90F7F" w:rsidRDefault="00894763" w:rsidP="00894763">
      <w:pPr>
        <w:pStyle w:val="af1"/>
        <w:spacing w:after="0"/>
        <w:rPr>
          <w:rFonts w:cs="Arial"/>
          <w:sz w:val="20"/>
          <w:szCs w:val="20"/>
        </w:rPr>
      </w:pPr>
      <w:r w:rsidRPr="00F90F7F">
        <w:rPr>
          <w:rFonts w:cs="Arial"/>
          <w:sz w:val="20"/>
          <w:szCs w:val="20"/>
        </w:rPr>
        <w:t>4.3. Договор страхования может быть заключен по одному из ва</w:t>
      </w:r>
      <w:r>
        <w:rPr>
          <w:rFonts w:cs="Arial"/>
          <w:sz w:val="20"/>
          <w:szCs w:val="20"/>
        </w:rPr>
        <w:t>риантов, указанных в п.п. 4.1.,</w:t>
      </w:r>
      <w:r w:rsidRPr="00F90F7F">
        <w:rPr>
          <w:rFonts w:cs="Arial"/>
          <w:sz w:val="20"/>
          <w:szCs w:val="20"/>
        </w:rPr>
        <w:t>4.2. настоящей Программы. Данные варианты страхования используются по умолчанию, если иное не предусмотрено Договором страхования.</w:t>
      </w:r>
    </w:p>
    <w:p w:rsidR="00894763" w:rsidRPr="00F90F7F" w:rsidRDefault="00894763" w:rsidP="00894763">
      <w:pPr>
        <w:pStyle w:val="af1"/>
        <w:spacing w:after="0"/>
        <w:rPr>
          <w:rFonts w:cs="Arial"/>
          <w:sz w:val="20"/>
          <w:szCs w:val="20"/>
        </w:rPr>
      </w:pPr>
    </w:p>
    <w:p w:rsidR="00894763" w:rsidRPr="00F90F7F" w:rsidRDefault="00894763" w:rsidP="00894763">
      <w:pPr>
        <w:pStyle w:val="aff0"/>
        <w:numPr>
          <w:ilvl w:val="0"/>
          <w:numId w:val="38"/>
        </w:numPr>
        <w:ind w:left="0" w:firstLine="0"/>
        <w:contextualSpacing w:val="0"/>
        <w:jc w:val="both"/>
        <w:rPr>
          <w:rFonts w:ascii="Verdana" w:hAnsi="Verdana" w:cs="Arial"/>
          <w:b/>
          <w:bCs/>
          <w:sz w:val="20"/>
          <w:szCs w:val="20"/>
        </w:rPr>
      </w:pPr>
      <w:r w:rsidRPr="00F90F7F">
        <w:rPr>
          <w:rFonts w:ascii="Verdana" w:hAnsi="Verdana" w:cs="Arial"/>
          <w:b/>
          <w:bCs/>
          <w:sz w:val="20"/>
          <w:szCs w:val="20"/>
        </w:rPr>
        <w:t>В рамках настоящей Программы Страховщиком оплачивается оказание медицинских и иных услуг в объеме, предусмотренном настоящим разделом Программы.</w:t>
      </w:r>
    </w:p>
    <w:p w:rsidR="00894763" w:rsidRPr="00F90F7F" w:rsidRDefault="00894763" w:rsidP="00894763">
      <w:pPr>
        <w:autoSpaceDE w:val="0"/>
        <w:autoSpaceDN w:val="0"/>
        <w:adjustRightInd w:val="0"/>
        <w:jc w:val="both"/>
        <w:rPr>
          <w:rFonts w:ascii="Verdana" w:hAnsi="Verdana" w:cs="Arial"/>
        </w:rPr>
      </w:pPr>
      <w:r w:rsidRPr="00F90F7F">
        <w:rPr>
          <w:rFonts w:ascii="Verdana" w:hAnsi="Verdana" w:cs="Arial"/>
        </w:rPr>
        <w:t>5.1. МЕДИЦИНСКИЕ РАСХОДЫ</w:t>
      </w:r>
    </w:p>
    <w:p w:rsidR="00894763" w:rsidRPr="00F90F7F" w:rsidRDefault="00894763" w:rsidP="00894763">
      <w:pPr>
        <w:autoSpaceDE w:val="0"/>
        <w:autoSpaceDN w:val="0"/>
        <w:adjustRightInd w:val="0"/>
        <w:ind w:firstLine="360"/>
        <w:jc w:val="both"/>
        <w:rPr>
          <w:rFonts w:ascii="Verdana" w:hAnsi="Verdana" w:cs="Arial"/>
        </w:rPr>
      </w:pPr>
      <w:r w:rsidRPr="00F90F7F">
        <w:rPr>
          <w:rFonts w:ascii="Verdana" w:hAnsi="Verdana" w:cs="Arial"/>
          <w:color w:val="000000"/>
        </w:rPr>
        <w:t>5.1.1</w:t>
      </w:r>
      <w:r w:rsidRPr="00F90F7F">
        <w:rPr>
          <w:rFonts w:ascii="Verdana" w:hAnsi="Verdana" w:cs="Arial"/>
        </w:rPr>
        <w:t>.Понесенные Медицинским учреждением в связи с:</w:t>
      </w:r>
    </w:p>
    <w:p w:rsidR="00894763" w:rsidRPr="00F90F7F" w:rsidRDefault="00894763" w:rsidP="00894763">
      <w:pPr>
        <w:autoSpaceDE w:val="0"/>
        <w:autoSpaceDN w:val="0"/>
        <w:adjustRightInd w:val="0"/>
        <w:ind w:firstLine="360"/>
        <w:jc w:val="both"/>
        <w:rPr>
          <w:rFonts w:ascii="Verdana" w:hAnsi="Verdana" w:cs="Arial"/>
        </w:rPr>
      </w:pPr>
      <w:r w:rsidRPr="00F90F7F">
        <w:rPr>
          <w:rFonts w:ascii="Verdana" w:hAnsi="Verdana" w:cs="Arial"/>
        </w:rPr>
        <w:t>а) Размещением, питанием и оказанием основных услуг по уходу во время пребывания Застрахованного в отделении медицинского учреждения или палате интенсивной терапии или наблюдения;</w:t>
      </w:r>
    </w:p>
    <w:p w:rsidR="00894763" w:rsidRPr="00F90F7F" w:rsidRDefault="00894763" w:rsidP="00894763">
      <w:pPr>
        <w:autoSpaceDE w:val="0"/>
        <w:autoSpaceDN w:val="0"/>
        <w:adjustRightInd w:val="0"/>
        <w:ind w:firstLine="360"/>
        <w:jc w:val="both"/>
        <w:rPr>
          <w:rFonts w:ascii="Verdana" w:hAnsi="Verdana" w:cs="Arial"/>
        </w:rPr>
      </w:pPr>
      <w:r w:rsidRPr="00F90F7F">
        <w:rPr>
          <w:rFonts w:ascii="Verdana" w:hAnsi="Verdana" w:cs="Arial"/>
        </w:rPr>
        <w:t>б) Прочими услугами медицинского учреждения, в том числе оказываемыми в амбулаторных отделениях, а также расходы, связанные с обеспечением дополнительного спального места или спального места для сопровождающего лица, если необходимость его присутствия обусловлена медицинскими показаниями и подтверждена врачом и медицинское учреждение оказывает такие услуги;</w:t>
      </w:r>
    </w:p>
    <w:p w:rsidR="00894763" w:rsidRPr="00F90F7F" w:rsidRDefault="00894763" w:rsidP="00894763">
      <w:pPr>
        <w:autoSpaceDE w:val="0"/>
        <w:autoSpaceDN w:val="0"/>
        <w:adjustRightInd w:val="0"/>
        <w:ind w:firstLine="360"/>
        <w:jc w:val="both"/>
        <w:rPr>
          <w:rFonts w:ascii="Verdana" w:hAnsi="Verdana" w:cs="Arial"/>
        </w:rPr>
      </w:pPr>
      <w:r w:rsidRPr="00F90F7F">
        <w:rPr>
          <w:rFonts w:ascii="Verdana" w:hAnsi="Verdana" w:cs="Arial"/>
        </w:rPr>
        <w:t>в) Использованием операционной и всеми оказываемыми в ней услугами.</w:t>
      </w:r>
    </w:p>
    <w:p w:rsidR="00894763" w:rsidRPr="00F90F7F" w:rsidRDefault="00894763" w:rsidP="00894763">
      <w:pPr>
        <w:autoSpaceDE w:val="0"/>
        <w:autoSpaceDN w:val="0"/>
        <w:adjustRightInd w:val="0"/>
        <w:ind w:firstLine="360"/>
        <w:jc w:val="both"/>
        <w:rPr>
          <w:rFonts w:ascii="Verdana" w:hAnsi="Verdana" w:cs="Arial"/>
        </w:rPr>
      </w:pPr>
      <w:r w:rsidRPr="00F90F7F">
        <w:rPr>
          <w:rFonts w:ascii="Verdana" w:hAnsi="Verdana" w:cs="Arial"/>
        </w:rPr>
        <w:t xml:space="preserve">5.1.2.Понесенные иным медицинским учреждением или независимым центром социального обеспечения - если расходы на лечение критического заболевания, </w:t>
      </w:r>
      <w:r w:rsidRPr="00F90F7F">
        <w:rPr>
          <w:rFonts w:ascii="Verdana" w:hAnsi="Verdana" w:cs="Arial"/>
        </w:rPr>
        <w:lastRenderedPageBreak/>
        <w:t>хирургическую операцию или выдачу рецепта оплачивались бы по Договору в случае, если бы такие услуги были оказаны в медицинском учреждении.</w:t>
      </w:r>
    </w:p>
    <w:p w:rsidR="00894763" w:rsidRPr="00F90F7F" w:rsidRDefault="00894763" w:rsidP="00894763">
      <w:pPr>
        <w:autoSpaceDE w:val="0"/>
        <w:autoSpaceDN w:val="0"/>
        <w:adjustRightInd w:val="0"/>
        <w:ind w:firstLine="360"/>
        <w:jc w:val="both"/>
        <w:rPr>
          <w:rFonts w:ascii="Verdana" w:hAnsi="Verdana" w:cs="Arial"/>
        </w:rPr>
      </w:pPr>
      <w:r w:rsidRPr="00F90F7F">
        <w:rPr>
          <w:rFonts w:ascii="Verdana" w:hAnsi="Verdana" w:cs="Arial"/>
        </w:rPr>
        <w:t>5.1.3. Понесенные врачом в ходе обследования, лечения, оказания медицинской помощи или проведения хирургической операции.</w:t>
      </w:r>
    </w:p>
    <w:p w:rsidR="00894763" w:rsidRPr="00F90F7F" w:rsidRDefault="00894763" w:rsidP="00894763">
      <w:pPr>
        <w:autoSpaceDE w:val="0"/>
        <w:autoSpaceDN w:val="0"/>
        <w:adjustRightInd w:val="0"/>
        <w:ind w:firstLine="360"/>
        <w:jc w:val="both"/>
        <w:rPr>
          <w:rFonts w:ascii="Verdana" w:hAnsi="Verdana" w:cs="Arial"/>
        </w:rPr>
      </w:pPr>
      <w:r w:rsidRPr="00F90F7F">
        <w:rPr>
          <w:rFonts w:ascii="Verdana" w:hAnsi="Verdana" w:cs="Arial"/>
        </w:rPr>
        <w:t>5.1.4. Понесенные в связи с оказанием Застрахованному следующих услуг:</w:t>
      </w:r>
    </w:p>
    <w:p w:rsidR="00894763" w:rsidRPr="00F90F7F" w:rsidRDefault="00894763" w:rsidP="00894763">
      <w:pPr>
        <w:autoSpaceDE w:val="0"/>
        <w:autoSpaceDN w:val="0"/>
        <w:adjustRightInd w:val="0"/>
        <w:ind w:firstLine="360"/>
        <w:jc w:val="both"/>
        <w:rPr>
          <w:rFonts w:ascii="Verdana" w:hAnsi="Verdana" w:cs="Arial"/>
        </w:rPr>
      </w:pPr>
      <w:r w:rsidRPr="00F90F7F">
        <w:rPr>
          <w:rFonts w:ascii="Verdana" w:hAnsi="Verdana" w:cs="Arial"/>
        </w:rPr>
        <w:t>а) Применение анестезии и использование обезболивающих средств при условии их</w:t>
      </w:r>
    </w:p>
    <w:p w:rsidR="00894763" w:rsidRPr="00F90F7F" w:rsidRDefault="00894763" w:rsidP="00894763">
      <w:pPr>
        <w:autoSpaceDE w:val="0"/>
        <w:autoSpaceDN w:val="0"/>
        <w:adjustRightInd w:val="0"/>
        <w:ind w:firstLine="360"/>
        <w:jc w:val="both"/>
        <w:rPr>
          <w:rFonts w:ascii="Verdana" w:hAnsi="Verdana" w:cs="Arial"/>
        </w:rPr>
      </w:pPr>
      <w:r w:rsidRPr="00F90F7F">
        <w:rPr>
          <w:rFonts w:ascii="Verdana" w:hAnsi="Verdana" w:cs="Arial"/>
        </w:rPr>
        <w:t>назначения квалифицированным анестезиологом;</w:t>
      </w:r>
    </w:p>
    <w:p w:rsidR="00894763" w:rsidRPr="00F90F7F" w:rsidRDefault="00894763" w:rsidP="00894763">
      <w:pPr>
        <w:autoSpaceDE w:val="0"/>
        <w:autoSpaceDN w:val="0"/>
        <w:adjustRightInd w:val="0"/>
        <w:ind w:firstLine="360"/>
        <w:jc w:val="both"/>
        <w:rPr>
          <w:rFonts w:ascii="Verdana" w:hAnsi="Verdana" w:cs="Arial"/>
        </w:rPr>
      </w:pPr>
      <w:r w:rsidRPr="00F90F7F">
        <w:rPr>
          <w:rFonts w:ascii="Verdana" w:hAnsi="Verdana" w:cs="Arial"/>
        </w:rPr>
        <w:t>б) Проведение лабораторных анализов, в том числе патогистологических, миелограмм, рентгенологических диагностических исследований, ангиограмм, исследований с использований радиоактивных изотопов, эхокардиографии, снятие электрокардиограмм, электроэнцефалограмм, проведение компьютерной томографии, проведение радиотерапии и химиотерапии и прочих исследований и методов лечения, необходимых для постановки диагноза, лечения критических заболеваний и проведения хирургических операций, при их проведении Врачом или под надзором медицинских работников;</w:t>
      </w:r>
    </w:p>
    <w:p w:rsidR="00894763" w:rsidRPr="00F90F7F" w:rsidRDefault="00894763" w:rsidP="00894763">
      <w:pPr>
        <w:autoSpaceDE w:val="0"/>
        <w:autoSpaceDN w:val="0"/>
        <w:adjustRightInd w:val="0"/>
        <w:ind w:firstLine="360"/>
        <w:jc w:val="both"/>
        <w:rPr>
          <w:rFonts w:ascii="Verdana" w:hAnsi="Verdana" w:cs="Arial"/>
        </w:rPr>
      </w:pPr>
      <w:r w:rsidRPr="00F90F7F">
        <w:rPr>
          <w:rFonts w:ascii="Verdana" w:hAnsi="Verdana" w:cs="Arial"/>
        </w:rPr>
        <w:t>в) Переливание крови, использование плазмы или сыворотки;</w:t>
      </w:r>
    </w:p>
    <w:p w:rsidR="00894763" w:rsidRPr="00F90F7F" w:rsidRDefault="00894763" w:rsidP="00894763">
      <w:pPr>
        <w:autoSpaceDE w:val="0"/>
        <w:autoSpaceDN w:val="0"/>
        <w:adjustRightInd w:val="0"/>
        <w:ind w:firstLine="360"/>
        <w:jc w:val="both"/>
        <w:rPr>
          <w:rFonts w:ascii="Verdana" w:hAnsi="Verdana" w:cs="Arial"/>
        </w:rPr>
      </w:pPr>
      <w:r w:rsidRPr="00F90F7F">
        <w:rPr>
          <w:rFonts w:ascii="Verdana" w:hAnsi="Verdana" w:cs="Arial"/>
        </w:rPr>
        <w:t>г) Расходы, связанные с использованием кислорода, внутривенных растворов и инъекций.</w:t>
      </w:r>
    </w:p>
    <w:p w:rsidR="00894763" w:rsidRPr="00F90F7F" w:rsidRDefault="00894763" w:rsidP="00894763">
      <w:pPr>
        <w:autoSpaceDE w:val="0"/>
        <w:autoSpaceDN w:val="0"/>
        <w:adjustRightInd w:val="0"/>
        <w:ind w:firstLine="360"/>
        <w:jc w:val="both"/>
        <w:rPr>
          <w:rFonts w:ascii="Verdana" w:hAnsi="Verdana" w:cs="Arial"/>
        </w:rPr>
      </w:pPr>
      <w:r w:rsidRPr="00F90F7F">
        <w:rPr>
          <w:rFonts w:ascii="Verdana" w:hAnsi="Verdana" w:cs="Arial"/>
        </w:rPr>
        <w:t>5.1.5. Понесенные в связи с использованием Препаратов по назначению Врача во время госпитализации Застрахованного для лечения критических заболеваний и проведения хирургических операций. Оплата Препаратов, назначенных для лечения после операции, производится в течение 30 дней с даты окончания лечения за пределами России и только в случае покупки таких Препаратов до возвращения в Россию.</w:t>
      </w:r>
    </w:p>
    <w:p w:rsidR="00894763" w:rsidRPr="00F90F7F" w:rsidRDefault="00894763" w:rsidP="00894763">
      <w:pPr>
        <w:autoSpaceDE w:val="0"/>
        <w:autoSpaceDN w:val="0"/>
        <w:adjustRightInd w:val="0"/>
        <w:ind w:firstLine="360"/>
        <w:jc w:val="both"/>
        <w:rPr>
          <w:rFonts w:ascii="Verdana" w:hAnsi="Verdana" w:cs="Arial"/>
        </w:rPr>
      </w:pPr>
      <w:r w:rsidRPr="00F90F7F">
        <w:rPr>
          <w:rFonts w:ascii="Verdana" w:hAnsi="Verdana" w:cs="Arial"/>
        </w:rPr>
        <w:t>5.1.6. Понесенные в связи с перемещением и транспортировкой наземным транспортом или санитарными самолетами, если их использование назначено и предписано врачом и одобрено Страховщиком.</w:t>
      </w:r>
    </w:p>
    <w:p w:rsidR="00894763" w:rsidRPr="00F90F7F" w:rsidRDefault="00894763" w:rsidP="00894763">
      <w:pPr>
        <w:autoSpaceDE w:val="0"/>
        <w:autoSpaceDN w:val="0"/>
        <w:adjustRightInd w:val="0"/>
        <w:ind w:firstLine="360"/>
        <w:jc w:val="both"/>
        <w:rPr>
          <w:rFonts w:ascii="Verdana" w:hAnsi="Verdana" w:cs="Arial"/>
        </w:rPr>
      </w:pPr>
      <w:r w:rsidRPr="00F90F7F">
        <w:rPr>
          <w:rFonts w:ascii="Verdana" w:hAnsi="Verdana" w:cs="Arial"/>
        </w:rPr>
        <w:t>5.1.7. Понесенные в связи с услугами, оказанными живому донору в ходе извлечения предназначенного для пересадки Застрахованному органа, вытекающие из:</w:t>
      </w:r>
    </w:p>
    <w:p w:rsidR="00894763" w:rsidRPr="00F90F7F" w:rsidRDefault="00894763" w:rsidP="00894763">
      <w:pPr>
        <w:autoSpaceDE w:val="0"/>
        <w:autoSpaceDN w:val="0"/>
        <w:adjustRightInd w:val="0"/>
        <w:ind w:firstLine="360"/>
        <w:jc w:val="both"/>
        <w:rPr>
          <w:rFonts w:ascii="Verdana" w:hAnsi="Verdana" w:cs="Arial"/>
        </w:rPr>
      </w:pPr>
      <w:r w:rsidRPr="00F90F7F">
        <w:rPr>
          <w:rFonts w:ascii="Verdana" w:hAnsi="Verdana" w:cs="Arial"/>
        </w:rPr>
        <w:t>а) Процесса определения нахождения потенциальных доноров;</w:t>
      </w:r>
    </w:p>
    <w:p w:rsidR="00894763" w:rsidRPr="00F90F7F" w:rsidRDefault="00894763" w:rsidP="00894763">
      <w:pPr>
        <w:autoSpaceDE w:val="0"/>
        <w:autoSpaceDN w:val="0"/>
        <w:adjustRightInd w:val="0"/>
        <w:ind w:firstLine="360"/>
        <w:jc w:val="both"/>
        <w:rPr>
          <w:rFonts w:ascii="Verdana" w:hAnsi="Verdana" w:cs="Arial"/>
        </w:rPr>
      </w:pPr>
      <w:r w:rsidRPr="00F90F7F">
        <w:rPr>
          <w:rFonts w:ascii="Verdana" w:hAnsi="Verdana" w:cs="Arial"/>
        </w:rPr>
        <w:t>б) Услуг медицинского учреждения, оказанных донору, в том числе в связи с его размещением в палате или отделении медицинского учреждения, питанием, оказанием общих услуг по уходу и стандартных услуг больничным персоналом, проведением лабораторных анализов и использованием оборудования и прочих средств медицинского учреждения (в том числе предметов личной гигиены, которые не требуются в процессе извлечения предназначенных для пересадки органа или ткани);</w:t>
      </w:r>
    </w:p>
    <w:p w:rsidR="00894763" w:rsidRPr="00F90F7F" w:rsidRDefault="00894763" w:rsidP="00894763">
      <w:pPr>
        <w:autoSpaceDE w:val="0"/>
        <w:autoSpaceDN w:val="0"/>
        <w:adjustRightInd w:val="0"/>
        <w:ind w:firstLine="360"/>
        <w:jc w:val="both"/>
        <w:rPr>
          <w:rFonts w:ascii="Verdana" w:hAnsi="Verdana" w:cs="Arial"/>
        </w:rPr>
      </w:pPr>
      <w:r w:rsidRPr="00F90F7F">
        <w:rPr>
          <w:rFonts w:ascii="Verdana" w:hAnsi="Verdana" w:cs="Arial"/>
        </w:rPr>
        <w:t>в) Понесенные в связи с проведением хирургической операции и оказанием медицинских услуг по извлечению предназначенных для пересадки Застрахованному органа или ткани.</w:t>
      </w:r>
    </w:p>
    <w:p w:rsidR="00894763" w:rsidRPr="00F90F7F" w:rsidRDefault="00894763" w:rsidP="00894763">
      <w:pPr>
        <w:autoSpaceDE w:val="0"/>
        <w:autoSpaceDN w:val="0"/>
        <w:adjustRightInd w:val="0"/>
        <w:ind w:firstLine="360"/>
        <w:jc w:val="both"/>
        <w:rPr>
          <w:rFonts w:ascii="Verdana" w:hAnsi="Verdana" w:cs="Arial"/>
        </w:rPr>
      </w:pPr>
      <w:r w:rsidRPr="00F90F7F">
        <w:rPr>
          <w:rFonts w:ascii="Verdana" w:hAnsi="Verdana" w:cs="Arial"/>
        </w:rPr>
        <w:t>5.1.8. Понесенные в связи с оказанием услуг и предоставлением материалов для культур костного мозга в отношении пересадки ткани Застрахованному. Компенсация обеспечивается исключительно в отношении расходов, понесенных с даты получения начального сбора за медицинское обслуживание, покрываемое Договором.</w:t>
      </w:r>
    </w:p>
    <w:p w:rsidR="00894763" w:rsidRPr="00F90F7F" w:rsidRDefault="00894763" w:rsidP="00894763">
      <w:pPr>
        <w:autoSpaceDE w:val="0"/>
        <w:autoSpaceDN w:val="0"/>
        <w:adjustRightInd w:val="0"/>
        <w:ind w:firstLine="360"/>
        <w:jc w:val="both"/>
        <w:rPr>
          <w:rFonts w:ascii="Verdana" w:hAnsi="Verdana" w:cs="Arial"/>
        </w:rPr>
      </w:pPr>
      <w:r w:rsidRPr="00F90F7F">
        <w:rPr>
          <w:rFonts w:ascii="Verdana" w:hAnsi="Verdana" w:cs="Arial"/>
        </w:rPr>
        <w:t>5.2. МЕДИКО-ТРАНСПОРТНЫЕ РАСХОДЫ</w:t>
      </w:r>
    </w:p>
    <w:p w:rsidR="00894763" w:rsidRPr="00F90F7F" w:rsidRDefault="00894763" w:rsidP="00894763">
      <w:pPr>
        <w:autoSpaceDE w:val="0"/>
        <w:autoSpaceDN w:val="0"/>
        <w:adjustRightInd w:val="0"/>
        <w:ind w:firstLine="360"/>
        <w:jc w:val="both"/>
        <w:rPr>
          <w:rFonts w:ascii="Verdana" w:hAnsi="Verdana" w:cs="Arial"/>
        </w:rPr>
      </w:pPr>
      <w:r w:rsidRPr="00F90F7F">
        <w:rPr>
          <w:rFonts w:ascii="Verdana" w:hAnsi="Verdana" w:cs="Arial"/>
        </w:rPr>
        <w:t>5.2.1. Понесенные в поездке Застрахованного и одного сопровождающего его лица (до 3 000 евро совокупно на Застрахованного и сопровождающего), если необходимость его присутствия обусловлена медицинскими показаниями и подтверждена врачом, (и живого донора в случае необходимости пересадки органа или ткани) исключительно с целью получения лечения критических заболеваний или проведения хирургических операций, признанных страховыми случаями. При этом:</w:t>
      </w:r>
    </w:p>
    <w:p w:rsidR="00894763" w:rsidRPr="00F90F7F" w:rsidRDefault="00894763" w:rsidP="00894763">
      <w:pPr>
        <w:autoSpaceDE w:val="0"/>
        <w:autoSpaceDN w:val="0"/>
        <w:adjustRightInd w:val="0"/>
        <w:ind w:firstLine="360"/>
        <w:jc w:val="both"/>
        <w:rPr>
          <w:rFonts w:ascii="Verdana" w:hAnsi="Verdana" w:cs="Arial"/>
        </w:rPr>
      </w:pPr>
      <w:r w:rsidRPr="00F90F7F">
        <w:rPr>
          <w:rFonts w:ascii="Verdana" w:hAnsi="Verdana" w:cs="Arial"/>
        </w:rPr>
        <w:t>а) вся подготовка к поездке осуществляется Сервисной компанией Страховщика или Страховщиком; Страховщик не компенсирует прочие расходы по подготовке к поездке со стороны Застрахованного или третьей стороны, действующей от лица Застрахованного;</w:t>
      </w:r>
    </w:p>
    <w:p w:rsidR="00894763" w:rsidRPr="00F90F7F" w:rsidRDefault="00894763" w:rsidP="00894763">
      <w:pPr>
        <w:autoSpaceDE w:val="0"/>
        <w:autoSpaceDN w:val="0"/>
        <w:adjustRightInd w:val="0"/>
        <w:ind w:firstLine="360"/>
        <w:jc w:val="both"/>
        <w:rPr>
          <w:rFonts w:ascii="Verdana" w:hAnsi="Verdana" w:cs="Arial"/>
        </w:rPr>
      </w:pPr>
      <w:r w:rsidRPr="00F90F7F">
        <w:rPr>
          <w:rFonts w:ascii="Verdana" w:hAnsi="Verdana" w:cs="Arial"/>
        </w:rPr>
        <w:t>б) Сервисная компания отвечает за определение дат отъезда/приезда и сроков поездки с учетом утвержденного графика лечения. Такие даты и сроки сообщаются Застрахованному для того, чтобы у него было время для урегулирования всех личных вопросов;</w:t>
      </w:r>
    </w:p>
    <w:p w:rsidR="00894763" w:rsidRPr="00F90F7F" w:rsidRDefault="00894763" w:rsidP="00894763">
      <w:pPr>
        <w:autoSpaceDE w:val="0"/>
        <w:autoSpaceDN w:val="0"/>
        <w:adjustRightInd w:val="0"/>
        <w:ind w:firstLine="360"/>
        <w:jc w:val="both"/>
        <w:rPr>
          <w:rFonts w:ascii="Verdana" w:hAnsi="Verdana" w:cs="Arial"/>
        </w:rPr>
      </w:pPr>
      <w:r w:rsidRPr="00F90F7F">
        <w:rPr>
          <w:rFonts w:ascii="Verdana" w:hAnsi="Verdana" w:cs="Arial"/>
        </w:rPr>
        <w:lastRenderedPageBreak/>
        <w:t>в) При изменении Застрахованным дат и сроков, о которых ему сообщила Сервисная компания, Застрахованный возмещает все связанные с организацией и подготовкой к новой поездке расходы Страховщика и/или Сервисной компании, если только такие изменения не были подтверждены Сервисной компанией как необходимые с медицинской точки зрения;</w:t>
      </w:r>
    </w:p>
    <w:p w:rsidR="00894763" w:rsidRPr="00F90F7F" w:rsidRDefault="00894763" w:rsidP="00894763">
      <w:pPr>
        <w:autoSpaceDE w:val="0"/>
        <w:autoSpaceDN w:val="0"/>
        <w:adjustRightInd w:val="0"/>
        <w:ind w:firstLine="360"/>
        <w:jc w:val="both"/>
        <w:rPr>
          <w:rFonts w:ascii="Verdana" w:hAnsi="Verdana" w:cs="Arial"/>
        </w:rPr>
      </w:pPr>
      <w:r w:rsidRPr="00F90F7F">
        <w:rPr>
          <w:rFonts w:ascii="Verdana" w:hAnsi="Verdana" w:cs="Arial"/>
        </w:rPr>
        <w:t>г) Компенсируемые расходы по подготовке к поездке включают в себя транспортировку от постоянного места жительства Застрахованного и сопровождающего лица (и живого донора в случае необходимости пересадки органа или ткани) до указанного аэропорта или международной железнодорожной станции, железнодорожный билет или авиабилет экономического класса до города, в котором будет проводиться лечение, а также транспортировку до указанного отеля;</w:t>
      </w:r>
    </w:p>
    <w:p w:rsidR="00894763" w:rsidRPr="00F90F7F" w:rsidRDefault="00894763" w:rsidP="00894763">
      <w:pPr>
        <w:autoSpaceDE w:val="0"/>
        <w:autoSpaceDN w:val="0"/>
        <w:adjustRightInd w:val="0"/>
        <w:ind w:firstLine="360"/>
        <w:jc w:val="both"/>
        <w:rPr>
          <w:rFonts w:ascii="Verdana" w:hAnsi="Verdana" w:cs="Arial"/>
        </w:rPr>
      </w:pPr>
      <w:r w:rsidRPr="00F90F7F">
        <w:rPr>
          <w:rFonts w:ascii="Verdana" w:hAnsi="Verdana" w:cs="Arial"/>
        </w:rPr>
        <w:t>д) Указанный Сервисной компанией персонал сопровождает Застрахованного от его постоянного места жительства до указанного аэропорта или международной железнодорожной станции и от аэропорта или железнодорожной станции места прибытия до указанного отеля.</w:t>
      </w:r>
    </w:p>
    <w:p w:rsidR="00894763" w:rsidRPr="00F90F7F" w:rsidRDefault="00894763" w:rsidP="00894763">
      <w:pPr>
        <w:autoSpaceDE w:val="0"/>
        <w:autoSpaceDN w:val="0"/>
        <w:adjustRightInd w:val="0"/>
        <w:ind w:firstLine="360"/>
        <w:jc w:val="both"/>
        <w:rPr>
          <w:rFonts w:ascii="Verdana" w:hAnsi="Verdana" w:cs="Arial"/>
        </w:rPr>
      </w:pPr>
      <w:r w:rsidRPr="00F90F7F">
        <w:rPr>
          <w:rFonts w:ascii="Verdana" w:hAnsi="Verdana" w:cs="Arial"/>
        </w:rPr>
        <w:t>е) Указанный Сервисной компанией персонал сопровождает Застрахованного в течение первой поездки от отеля до медицинского учреждения или врача и помогает в ходе оформления Застрахованного, в том числе при заполнении бумажных форм и размещении в медицинском учреждении.</w:t>
      </w:r>
    </w:p>
    <w:p w:rsidR="00894763" w:rsidRPr="00F90F7F" w:rsidRDefault="00894763" w:rsidP="00894763">
      <w:pPr>
        <w:autoSpaceDE w:val="0"/>
        <w:autoSpaceDN w:val="0"/>
        <w:adjustRightInd w:val="0"/>
        <w:ind w:firstLine="360"/>
        <w:jc w:val="both"/>
        <w:rPr>
          <w:rFonts w:ascii="Verdana" w:hAnsi="Verdana" w:cs="Arial"/>
        </w:rPr>
      </w:pPr>
      <w:r w:rsidRPr="00F90F7F">
        <w:rPr>
          <w:rFonts w:ascii="Verdana" w:hAnsi="Verdana" w:cs="Arial"/>
        </w:rPr>
        <w:t>ж) Ограничения по количеству запросов на поездку отсутствуют, однако каждая поездка подлежит согласованию Сервисной компанией в рамках условий и области применения по Договору.</w:t>
      </w:r>
    </w:p>
    <w:p w:rsidR="00894763" w:rsidRPr="00F90F7F" w:rsidRDefault="00894763" w:rsidP="00894763">
      <w:pPr>
        <w:autoSpaceDE w:val="0"/>
        <w:autoSpaceDN w:val="0"/>
        <w:adjustRightInd w:val="0"/>
        <w:ind w:firstLine="360"/>
        <w:jc w:val="both"/>
        <w:rPr>
          <w:rFonts w:ascii="Verdana" w:hAnsi="Verdana" w:cs="Arial"/>
        </w:rPr>
      </w:pPr>
      <w:r w:rsidRPr="00F90F7F">
        <w:rPr>
          <w:rFonts w:ascii="Verdana" w:hAnsi="Verdana" w:cs="Arial"/>
        </w:rPr>
        <w:t>5.3. РАСХОДЫ НА ПРОЖИВАНИЕ ВО ВРЕМЯ ЛЕЧЕНИЯ</w:t>
      </w:r>
    </w:p>
    <w:p w:rsidR="00894763" w:rsidRPr="00F90F7F" w:rsidRDefault="00894763" w:rsidP="00894763">
      <w:pPr>
        <w:autoSpaceDE w:val="0"/>
        <w:autoSpaceDN w:val="0"/>
        <w:adjustRightInd w:val="0"/>
        <w:ind w:firstLine="360"/>
        <w:jc w:val="both"/>
        <w:rPr>
          <w:rFonts w:ascii="Verdana" w:hAnsi="Verdana" w:cs="Arial"/>
        </w:rPr>
      </w:pPr>
      <w:r w:rsidRPr="00F90F7F">
        <w:rPr>
          <w:rFonts w:ascii="Verdana" w:hAnsi="Verdana" w:cs="Arial"/>
        </w:rPr>
        <w:t>5.3.1. Понесенные в связи с размещением Застрахованного и одного сопровождающего лица (до 5 000 евро совокупно на Застрахованного и сопровождающего и не более 150 евро в день), если необходимость его присутствия обусловлена медицинскими показаниями и подтверждена врачом, (и живого донора в случае необходимости пересадки органа или ткани) во время пребывания за границей исключительно с целью получения лечения с одобрения Сервисной компанией. Все действия по размещению осуществляются Сервисной компанией; Страховщик не компенсирует прочие расходы по размещению со стороны Застрахованного или третьей стороны, действующей от лица Застрахованного. При этом:</w:t>
      </w:r>
    </w:p>
    <w:p w:rsidR="00894763" w:rsidRPr="00F90F7F" w:rsidRDefault="00894763" w:rsidP="00894763">
      <w:pPr>
        <w:autoSpaceDE w:val="0"/>
        <w:autoSpaceDN w:val="0"/>
        <w:adjustRightInd w:val="0"/>
        <w:ind w:firstLine="284"/>
        <w:jc w:val="both"/>
        <w:rPr>
          <w:rFonts w:ascii="Verdana" w:hAnsi="Verdana" w:cs="Arial"/>
        </w:rPr>
      </w:pPr>
      <w:r w:rsidRPr="00F90F7F">
        <w:rPr>
          <w:rFonts w:ascii="Verdana" w:hAnsi="Verdana" w:cs="Arial"/>
        </w:rPr>
        <w:t>а) Сервисная компания определяет даты и сроки пребывания в медицинском учреждении с учетом утвержденного графика лечения. Такие даты и сроки заранее сообщаются Застрахованному для того, чтобы у последнего было достаточно времени для урегулирования всех личных вопросов.</w:t>
      </w:r>
    </w:p>
    <w:p w:rsidR="00894763" w:rsidRPr="00F90F7F" w:rsidRDefault="00894763" w:rsidP="00894763">
      <w:pPr>
        <w:autoSpaceDE w:val="0"/>
        <w:autoSpaceDN w:val="0"/>
        <w:adjustRightInd w:val="0"/>
        <w:ind w:firstLine="284"/>
        <w:jc w:val="both"/>
        <w:rPr>
          <w:rFonts w:ascii="Verdana" w:hAnsi="Verdana" w:cs="Arial"/>
        </w:rPr>
      </w:pPr>
      <w:r w:rsidRPr="00F90F7F">
        <w:rPr>
          <w:rFonts w:ascii="Verdana" w:hAnsi="Verdana" w:cs="Arial"/>
        </w:rPr>
        <w:t>б) Сервисная компания устанавливает дату возвращения с учетом завершения лечения и с согласия лечащего врача.</w:t>
      </w:r>
    </w:p>
    <w:p w:rsidR="00894763" w:rsidRPr="00F90F7F" w:rsidRDefault="00894763" w:rsidP="00894763">
      <w:pPr>
        <w:autoSpaceDE w:val="0"/>
        <w:autoSpaceDN w:val="0"/>
        <w:adjustRightInd w:val="0"/>
        <w:ind w:firstLine="284"/>
        <w:jc w:val="both"/>
        <w:rPr>
          <w:rFonts w:ascii="Verdana" w:hAnsi="Verdana" w:cs="Arial"/>
        </w:rPr>
      </w:pPr>
      <w:r w:rsidRPr="00F90F7F">
        <w:rPr>
          <w:rFonts w:ascii="Verdana" w:hAnsi="Verdana" w:cs="Arial"/>
        </w:rPr>
        <w:t>в) При изменении Застрахованным установленных дат и сроков, о которых ему сообщила Сервисная компания, Застрахованный компенсирует Страховщику и/или Сервисной компании все затраты, связанные с организацией и осуществлением новых действий по размещению Застрахованного, если только такие изменения не были подтверждены Сервисной компанией как необходимые с медицинской точки зрения.</w:t>
      </w:r>
    </w:p>
    <w:p w:rsidR="00894763" w:rsidRPr="00F90F7F" w:rsidRDefault="00894763" w:rsidP="00894763">
      <w:pPr>
        <w:autoSpaceDE w:val="0"/>
        <w:autoSpaceDN w:val="0"/>
        <w:adjustRightInd w:val="0"/>
        <w:ind w:firstLine="284"/>
        <w:jc w:val="both"/>
        <w:rPr>
          <w:rFonts w:ascii="Verdana" w:hAnsi="Verdana" w:cs="Arial"/>
        </w:rPr>
      </w:pPr>
      <w:r w:rsidRPr="00F90F7F">
        <w:rPr>
          <w:rFonts w:ascii="Verdana" w:hAnsi="Verdana" w:cs="Arial"/>
        </w:rPr>
        <w:t>г) Действия по размещению включают в себя бронирование двуспального номера или номера с двумя кроватями в отеле повышенной комфортности (3-4 звезды по решению Сервисной компании и Страховщика), соответствующего предпочтениям Застрахованного участника. Выбор отеля осуществляется с учетом доступности и его близости к Медицинскому учреждению или лечащему врачу в радиусе 10 км.</w:t>
      </w:r>
    </w:p>
    <w:p w:rsidR="00894763" w:rsidRPr="00F90F7F" w:rsidRDefault="00894763" w:rsidP="00894763">
      <w:pPr>
        <w:autoSpaceDE w:val="0"/>
        <w:autoSpaceDN w:val="0"/>
        <w:adjustRightInd w:val="0"/>
        <w:ind w:firstLine="284"/>
        <w:jc w:val="both"/>
        <w:rPr>
          <w:rFonts w:ascii="Verdana" w:hAnsi="Verdana" w:cs="Arial"/>
        </w:rPr>
      </w:pPr>
      <w:r w:rsidRPr="00F90F7F">
        <w:rPr>
          <w:rFonts w:ascii="Verdana" w:hAnsi="Verdana" w:cs="Arial"/>
        </w:rPr>
        <w:t>д) Расходы на завтрак, питание и непредвиденные расходы в отеле не компенсируются. Повышение уровня комфорта предложенного отеля осуществляется за счет Застрахованного.</w:t>
      </w:r>
    </w:p>
    <w:p w:rsidR="00894763" w:rsidRPr="00F90F7F" w:rsidRDefault="00894763" w:rsidP="00894763">
      <w:pPr>
        <w:autoSpaceDE w:val="0"/>
        <w:autoSpaceDN w:val="0"/>
        <w:adjustRightInd w:val="0"/>
        <w:ind w:firstLine="284"/>
        <w:jc w:val="both"/>
        <w:rPr>
          <w:rFonts w:ascii="Verdana" w:hAnsi="Verdana" w:cs="Arial"/>
        </w:rPr>
      </w:pPr>
      <w:r w:rsidRPr="00F90F7F">
        <w:rPr>
          <w:rFonts w:ascii="Verdana" w:hAnsi="Verdana" w:cs="Arial"/>
        </w:rPr>
        <w:t>е) Количество ночей, проведенных в отеле, не ограничено и зависит от продолжительности лечения.</w:t>
      </w:r>
    </w:p>
    <w:p w:rsidR="00894763" w:rsidRPr="00F90F7F" w:rsidRDefault="00894763" w:rsidP="00894763">
      <w:pPr>
        <w:autoSpaceDE w:val="0"/>
        <w:autoSpaceDN w:val="0"/>
        <w:adjustRightInd w:val="0"/>
        <w:ind w:firstLine="284"/>
        <w:jc w:val="both"/>
        <w:rPr>
          <w:rFonts w:ascii="Verdana" w:hAnsi="Verdana" w:cs="Arial"/>
        </w:rPr>
      </w:pPr>
      <w:r w:rsidRPr="00F90F7F">
        <w:rPr>
          <w:rFonts w:ascii="Verdana" w:hAnsi="Verdana" w:cs="Arial"/>
        </w:rPr>
        <w:t>5.4. РАСХОДЫ НА ПОСМЕРТНУЮ РЕПАТРИАЦИЮ ПРИ НЕБЛАГОПРИЯТНОМ ТЕЧЕНИИ ЛЕЧЕНИЯ</w:t>
      </w:r>
    </w:p>
    <w:p w:rsidR="00894763" w:rsidRPr="00F90F7F" w:rsidRDefault="00894763" w:rsidP="00894763">
      <w:pPr>
        <w:autoSpaceDE w:val="0"/>
        <w:autoSpaceDN w:val="0"/>
        <w:adjustRightInd w:val="0"/>
        <w:ind w:firstLine="284"/>
        <w:jc w:val="both"/>
        <w:rPr>
          <w:rFonts w:ascii="Verdana" w:hAnsi="Verdana" w:cs="Arial"/>
        </w:rPr>
      </w:pPr>
      <w:r w:rsidRPr="00F90F7F">
        <w:rPr>
          <w:rFonts w:ascii="Verdana" w:hAnsi="Verdana" w:cs="Arial"/>
        </w:rPr>
        <w:t>5.4.1. В случае смерти Застрахованного (или живого донора при необходимости пересадки ткани или органа) за пределами Российской Федерации в ходе получения лечения, предусмотренного по Договору, Сервисная компания организует, а Страховщик оплачивает расходы на репатриацию умершего в Россию.</w:t>
      </w:r>
    </w:p>
    <w:p w:rsidR="00894763" w:rsidRPr="00F90F7F" w:rsidRDefault="00894763" w:rsidP="00894763">
      <w:pPr>
        <w:autoSpaceDE w:val="0"/>
        <w:autoSpaceDN w:val="0"/>
        <w:adjustRightInd w:val="0"/>
        <w:ind w:firstLine="284"/>
        <w:jc w:val="both"/>
        <w:rPr>
          <w:rFonts w:ascii="Verdana" w:hAnsi="Verdana" w:cs="Arial"/>
        </w:rPr>
      </w:pPr>
      <w:r w:rsidRPr="00F90F7F">
        <w:rPr>
          <w:rFonts w:ascii="Verdana" w:hAnsi="Verdana" w:cs="Arial"/>
        </w:rPr>
        <w:lastRenderedPageBreak/>
        <w:t>5.4.2. Компенсация указанных расходов ограничивается только расходами на услуги и необходимые материалы для подготовки тела умершего и его транспортировки в Россию, в том числе:</w:t>
      </w:r>
    </w:p>
    <w:p w:rsidR="00894763" w:rsidRPr="00F90F7F" w:rsidRDefault="00894763" w:rsidP="00894763">
      <w:pPr>
        <w:autoSpaceDE w:val="0"/>
        <w:autoSpaceDN w:val="0"/>
        <w:adjustRightInd w:val="0"/>
        <w:ind w:firstLine="284"/>
        <w:jc w:val="both"/>
        <w:rPr>
          <w:rFonts w:ascii="Verdana" w:hAnsi="Verdana" w:cs="Arial"/>
        </w:rPr>
      </w:pPr>
      <w:r w:rsidRPr="00F90F7F">
        <w:rPr>
          <w:rFonts w:ascii="Verdana" w:hAnsi="Verdana" w:cs="Arial"/>
        </w:rPr>
        <w:t>а) Услуги похоронного бюро по репатриации в другую страну, в том числе бальзамирование и урегулирование всех административных вопросов.</w:t>
      </w:r>
    </w:p>
    <w:p w:rsidR="00894763" w:rsidRPr="00F90F7F" w:rsidRDefault="00894763" w:rsidP="00894763">
      <w:pPr>
        <w:autoSpaceDE w:val="0"/>
        <w:autoSpaceDN w:val="0"/>
        <w:adjustRightInd w:val="0"/>
        <w:ind w:firstLine="284"/>
        <w:jc w:val="both"/>
        <w:rPr>
          <w:rFonts w:ascii="Verdana" w:hAnsi="Verdana" w:cs="Arial"/>
        </w:rPr>
      </w:pPr>
      <w:r w:rsidRPr="00F90F7F">
        <w:rPr>
          <w:rFonts w:ascii="Verdana" w:hAnsi="Verdana" w:cs="Arial"/>
        </w:rPr>
        <w:t>б) Обеспечение гробом, соответствующим минимальным требованиям перевозки</w:t>
      </w:r>
    </w:p>
    <w:p w:rsidR="00894763" w:rsidRPr="00F90F7F" w:rsidRDefault="00894763" w:rsidP="00894763">
      <w:pPr>
        <w:autoSpaceDE w:val="0"/>
        <w:autoSpaceDN w:val="0"/>
        <w:adjustRightInd w:val="0"/>
        <w:ind w:firstLine="284"/>
        <w:jc w:val="both"/>
        <w:rPr>
          <w:rFonts w:ascii="Verdana" w:hAnsi="Verdana" w:cs="Arial"/>
        </w:rPr>
      </w:pPr>
      <w:r w:rsidRPr="00F90F7F">
        <w:rPr>
          <w:rFonts w:ascii="Verdana" w:hAnsi="Verdana" w:cs="Arial"/>
        </w:rPr>
        <w:t>в) Транспортировку тела умершего от аэропорта до назначенного места захоронения в России.</w:t>
      </w:r>
    </w:p>
    <w:p w:rsidR="00894763" w:rsidRPr="00F90F7F" w:rsidRDefault="00894763" w:rsidP="00894763">
      <w:pPr>
        <w:autoSpaceDE w:val="0"/>
        <w:autoSpaceDN w:val="0"/>
        <w:adjustRightInd w:val="0"/>
        <w:ind w:firstLine="284"/>
        <w:jc w:val="both"/>
        <w:rPr>
          <w:rFonts w:ascii="Verdana" w:hAnsi="Verdana" w:cs="Arial"/>
        </w:rPr>
      </w:pPr>
      <w:r w:rsidRPr="00F90F7F">
        <w:rPr>
          <w:rFonts w:ascii="Verdana" w:hAnsi="Verdana" w:cs="Arial"/>
        </w:rPr>
        <w:t>5.5 РАСХОДЫ НА ЛЕКАРСТВЕННЫЕ ПРЕПАРАТЫ, ЕСЛИ ИНОЕ НЕ ПРЕДУСМОТРЕНО ДОГОВОРОМ.</w:t>
      </w:r>
    </w:p>
    <w:p w:rsidR="00894763" w:rsidRPr="00F90F7F" w:rsidRDefault="00894763" w:rsidP="00894763">
      <w:pPr>
        <w:autoSpaceDE w:val="0"/>
        <w:autoSpaceDN w:val="0"/>
        <w:adjustRightInd w:val="0"/>
        <w:ind w:firstLine="284"/>
        <w:jc w:val="both"/>
        <w:rPr>
          <w:rFonts w:ascii="Verdana" w:hAnsi="Verdana" w:cs="Arial"/>
        </w:rPr>
      </w:pPr>
      <w:r w:rsidRPr="00F90F7F">
        <w:rPr>
          <w:rFonts w:ascii="Verdana" w:hAnsi="Verdana" w:cs="Arial"/>
        </w:rPr>
        <w:t>5.5.1. Стоимость или часть стоимости приобретенных на территории России самим  Застрахованным или лицом, действующим по его поручению, лекарственных препаратов, рекомендованных Застрахованному к применению зарубежным врачом, являющимся лечащим врачом Застрахованного согласно плану лечения Сервисной компании, при одновременном выполнении следующих трех условий:</w:t>
      </w:r>
    </w:p>
    <w:p w:rsidR="00894763" w:rsidRPr="00F90F7F" w:rsidRDefault="00894763" w:rsidP="00894763">
      <w:pPr>
        <w:autoSpaceDE w:val="0"/>
        <w:autoSpaceDN w:val="0"/>
        <w:adjustRightInd w:val="0"/>
        <w:ind w:firstLine="284"/>
        <w:jc w:val="both"/>
        <w:rPr>
          <w:rFonts w:ascii="Verdana" w:hAnsi="Verdana" w:cs="Arial"/>
        </w:rPr>
      </w:pPr>
      <w:r w:rsidRPr="00F90F7F">
        <w:rPr>
          <w:rFonts w:ascii="Verdana" w:hAnsi="Verdana" w:cs="Arial"/>
        </w:rPr>
        <w:t xml:space="preserve">а) Страховщику предъявлены рецепты на такие же препараты, выписанные российским врачом, и доказательства оплаты Застрахованным соответствующих препаратов (чеки/квитанции об оплате / банковские выписки) в течение 180 дней со дня осуществления покупки, </w:t>
      </w:r>
    </w:p>
    <w:p w:rsidR="00894763" w:rsidRPr="00F90F7F" w:rsidRDefault="00894763" w:rsidP="00894763">
      <w:pPr>
        <w:autoSpaceDE w:val="0"/>
        <w:autoSpaceDN w:val="0"/>
        <w:adjustRightInd w:val="0"/>
        <w:ind w:firstLine="284"/>
        <w:jc w:val="both"/>
        <w:rPr>
          <w:rFonts w:ascii="Verdana" w:hAnsi="Verdana" w:cs="Arial"/>
        </w:rPr>
      </w:pPr>
      <w:r w:rsidRPr="00F90F7F">
        <w:rPr>
          <w:rFonts w:ascii="Verdana" w:hAnsi="Verdana" w:cs="Arial"/>
        </w:rPr>
        <w:t xml:space="preserve">б) данные лекарственные препараты зарегистрированы Министерством здравоохранения РФ и находятся в свободной продаже на территории России, </w:t>
      </w:r>
    </w:p>
    <w:p w:rsidR="00894763" w:rsidRPr="00F90F7F" w:rsidRDefault="00894763" w:rsidP="00894763">
      <w:pPr>
        <w:autoSpaceDE w:val="0"/>
        <w:autoSpaceDN w:val="0"/>
        <w:adjustRightInd w:val="0"/>
        <w:ind w:firstLine="284"/>
        <w:jc w:val="both"/>
        <w:rPr>
          <w:rFonts w:ascii="Verdana" w:hAnsi="Verdana" w:cs="Arial"/>
        </w:rPr>
      </w:pPr>
      <w:r w:rsidRPr="00F90F7F">
        <w:rPr>
          <w:rFonts w:ascii="Verdana" w:hAnsi="Verdana" w:cs="Arial"/>
        </w:rPr>
        <w:t>в) сам лекарственный препарат приобретен на территории России, и каждый рецепт выписан на количество лекарственного препарата, достаточное для приема в течение не более двух месяцев.</w:t>
      </w:r>
    </w:p>
    <w:p w:rsidR="00894763" w:rsidRPr="00F90F7F" w:rsidRDefault="00894763" w:rsidP="00894763">
      <w:pPr>
        <w:autoSpaceDE w:val="0"/>
        <w:autoSpaceDN w:val="0"/>
        <w:adjustRightInd w:val="0"/>
        <w:ind w:firstLine="284"/>
        <w:jc w:val="both"/>
        <w:rPr>
          <w:rFonts w:ascii="Verdana" w:hAnsi="Verdana" w:cs="Arial"/>
        </w:rPr>
      </w:pPr>
      <w:r w:rsidRPr="00F90F7F">
        <w:rPr>
          <w:rFonts w:ascii="Verdana" w:hAnsi="Verdana" w:cs="Arial"/>
        </w:rPr>
        <w:t>5.5.2. Если стоимость какого-либо лекарственного препарата частично покрывается за счет государственного бюджета (федерального, регионального или территориального) или по любому иному договору страхования в отношении Застрахованного, то в расчет принимается только та часть стоимости препарата, которая оплачивается самим Застрахованным.</w:t>
      </w:r>
    </w:p>
    <w:p w:rsidR="00894763" w:rsidRPr="00F90F7F" w:rsidRDefault="00894763" w:rsidP="00894763">
      <w:pPr>
        <w:autoSpaceDE w:val="0"/>
        <w:autoSpaceDN w:val="0"/>
        <w:adjustRightInd w:val="0"/>
        <w:ind w:firstLine="284"/>
        <w:jc w:val="both"/>
        <w:rPr>
          <w:rFonts w:ascii="Verdana" w:hAnsi="Verdana" w:cs="Arial"/>
        </w:rPr>
      </w:pPr>
      <w:r w:rsidRPr="00F90F7F">
        <w:rPr>
          <w:rFonts w:ascii="Verdana" w:hAnsi="Verdana" w:cs="Arial"/>
        </w:rPr>
        <w:t>5.5.3. Стоимость любых иных услуг или медикаментов, не подтвержденных заключением Сервисной компании, исключается из расчета страховой выплаты.</w:t>
      </w:r>
    </w:p>
    <w:p w:rsidR="00894763" w:rsidRPr="00F90F7F" w:rsidRDefault="00894763" w:rsidP="00894763">
      <w:pPr>
        <w:autoSpaceDE w:val="0"/>
        <w:autoSpaceDN w:val="0"/>
        <w:adjustRightInd w:val="0"/>
        <w:ind w:firstLine="284"/>
        <w:jc w:val="both"/>
        <w:rPr>
          <w:rFonts w:ascii="Verdana" w:hAnsi="Verdana" w:cs="Arial"/>
          <w:u w:val="single"/>
          <w:shd w:val="clear" w:color="auto" w:fill="FFFFFF"/>
        </w:rPr>
      </w:pPr>
    </w:p>
    <w:p w:rsidR="00894763" w:rsidRPr="00F90F7F" w:rsidRDefault="00894763" w:rsidP="00894763">
      <w:pPr>
        <w:pStyle w:val="aff0"/>
        <w:ind w:left="0"/>
        <w:jc w:val="both"/>
        <w:rPr>
          <w:rFonts w:ascii="Verdana" w:hAnsi="Verdana" w:cs="Arial"/>
          <w:b/>
          <w:bCs/>
          <w:sz w:val="20"/>
          <w:szCs w:val="20"/>
          <w:shd w:val="clear" w:color="auto" w:fill="FFFFFF"/>
        </w:rPr>
      </w:pPr>
      <w:r w:rsidRPr="00F90F7F">
        <w:rPr>
          <w:rFonts w:ascii="Verdana" w:hAnsi="Verdana" w:cs="Arial"/>
          <w:b/>
          <w:bCs/>
          <w:sz w:val="20"/>
          <w:szCs w:val="20"/>
          <w:shd w:val="clear" w:color="auto" w:fill="FFFFFF"/>
        </w:rPr>
        <w:t>6.Исключения из страхового покрытия</w:t>
      </w:r>
    </w:p>
    <w:p w:rsidR="00894763" w:rsidRPr="00F90F7F" w:rsidRDefault="00894763" w:rsidP="00894763">
      <w:pPr>
        <w:pStyle w:val="aff0"/>
        <w:jc w:val="both"/>
        <w:rPr>
          <w:rFonts w:ascii="Verdana" w:hAnsi="Verdana" w:cs="Arial"/>
          <w:b/>
          <w:bCs/>
          <w:sz w:val="20"/>
          <w:szCs w:val="20"/>
          <w:shd w:val="clear" w:color="auto" w:fill="FFFFFF"/>
        </w:rPr>
      </w:pPr>
    </w:p>
    <w:p w:rsidR="00894763" w:rsidRPr="00F90F7F" w:rsidRDefault="00894763" w:rsidP="00894763">
      <w:pPr>
        <w:pStyle w:val="aff0"/>
        <w:ind w:left="0"/>
        <w:jc w:val="both"/>
        <w:rPr>
          <w:rFonts w:ascii="Verdana" w:hAnsi="Verdana" w:cs="Arial"/>
          <w:sz w:val="20"/>
          <w:szCs w:val="20"/>
          <w:shd w:val="clear" w:color="auto" w:fill="FFFFFF"/>
        </w:rPr>
      </w:pPr>
      <w:r w:rsidRPr="00F90F7F">
        <w:rPr>
          <w:rFonts w:ascii="Verdana" w:hAnsi="Verdana" w:cs="Arial"/>
          <w:sz w:val="20"/>
          <w:szCs w:val="20"/>
          <w:shd w:val="clear" w:color="auto" w:fill="FFFFFF"/>
        </w:rPr>
        <w:t xml:space="preserve">В рамках настоящей Программы устанавливается дополнительный по отношению к положениям пунктов 5.2. – 5.4. Правил страхования </w:t>
      </w:r>
      <w:r w:rsidRPr="00F90F7F">
        <w:rPr>
          <w:rFonts w:ascii="Verdana" w:hAnsi="Verdana" w:cs="Arial"/>
          <w:sz w:val="20"/>
          <w:szCs w:val="20"/>
        </w:rPr>
        <w:t>перечень исключений из страхования</w:t>
      </w:r>
      <w:r w:rsidRPr="00F90F7F">
        <w:rPr>
          <w:rFonts w:ascii="Verdana" w:hAnsi="Verdana" w:cs="Arial"/>
          <w:sz w:val="20"/>
          <w:szCs w:val="20"/>
          <w:shd w:val="clear" w:color="auto" w:fill="FFFFFF"/>
        </w:rPr>
        <w:t>.</w:t>
      </w:r>
    </w:p>
    <w:p w:rsidR="00894763" w:rsidRPr="00F90F7F" w:rsidRDefault="00894763" w:rsidP="00894763">
      <w:pPr>
        <w:autoSpaceDE w:val="0"/>
        <w:autoSpaceDN w:val="0"/>
        <w:adjustRightInd w:val="0"/>
        <w:ind w:firstLine="284"/>
        <w:jc w:val="both"/>
        <w:rPr>
          <w:rFonts w:ascii="Verdana" w:hAnsi="Verdana" w:cs="Arial"/>
          <w:color w:val="000000"/>
        </w:rPr>
      </w:pPr>
      <w:r w:rsidRPr="00F90F7F">
        <w:rPr>
          <w:rFonts w:ascii="Verdana" w:hAnsi="Verdana" w:cs="Arial"/>
          <w:color w:val="000000"/>
        </w:rPr>
        <w:t>6.1.Если Договором не предусмотрено иное, страховым риском и страховым случаем не признается:</w:t>
      </w:r>
    </w:p>
    <w:p w:rsidR="00894763" w:rsidRPr="00F90F7F" w:rsidRDefault="00894763" w:rsidP="00894763">
      <w:pPr>
        <w:pStyle w:val="aff0"/>
        <w:numPr>
          <w:ilvl w:val="0"/>
          <w:numId w:val="47"/>
        </w:numPr>
        <w:autoSpaceDE w:val="0"/>
        <w:autoSpaceDN w:val="0"/>
        <w:adjustRightInd w:val="0"/>
        <w:spacing w:after="0" w:line="240" w:lineRule="auto"/>
        <w:ind w:left="0" w:firstLine="284"/>
        <w:contextualSpacing w:val="0"/>
        <w:jc w:val="both"/>
        <w:rPr>
          <w:rFonts w:ascii="Verdana" w:hAnsi="Verdana" w:cs="Arial"/>
          <w:color w:val="000000"/>
          <w:sz w:val="20"/>
          <w:szCs w:val="20"/>
        </w:rPr>
      </w:pPr>
      <w:r w:rsidRPr="00F90F7F">
        <w:rPr>
          <w:rFonts w:ascii="Verdana" w:hAnsi="Verdana" w:cs="Arial"/>
          <w:color w:val="000000"/>
          <w:sz w:val="20"/>
          <w:szCs w:val="20"/>
        </w:rPr>
        <w:t xml:space="preserve"> заболевание, которое диагностировано (в том числе если это следует из медицинских документов) или его лечение проводилось у Застрахованного когда-либо до вступления в силу страхования или после даты окончания срока страхования Застрахованного; </w:t>
      </w:r>
    </w:p>
    <w:p w:rsidR="00894763" w:rsidRPr="00F90F7F" w:rsidRDefault="00894763" w:rsidP="00894763">
      <w:pPr>
        <w:pStyle w:val="aff0"/>
        <w:numPr>
          <w:ilvl w:val="0"/>
          <w:numId w:val="47"/>
        </w:numPr>
        <w:autoSpaceDE w:val="0"/>
        <w:autoSpaceDN w:val="0"/>
        <w:adjustRightInd w:val="0"/>
        <w:spacing w:after="0" w:line="240" w:lineRule="auto"/>
        <w:ind w:left="0" w:firstLine="284"/>
        <w:contextualSpacing w:val="0"/>
        <w:jc w:val="both"/>
        <w:rPr>
          <w:rFonts w:ascii="Verdana" w:hAnsi="Verdana" w:cs="Arial"/>
          <w:color w:val="000000"/>
          <w:sz w:val="20"/>
          <w:szCs w:val="20"/>
        </w:rPr>
      </w:pPr>
      <w:r w:rsidRPr="00F90F7F">
        <w:rPr>
          <w:rFonts w:ascii="Verdana" w:hAnsi="Verdana" w:cs="Arial"/>
          <w:color w:val="000000"/>
          <w:sz w:val="20"/>
          <w:szCs w:val="20"/>
        </w:rPr>
        <w:t xml:space="preserve"> заболевание, которое диагностировано или лечение которого проводилось врачом, не имеющим необходимой квалификации; </w:t>
      </w:r>
    </w:p>
    <w:p w:rsidR="00894763" w:rsidRPr="00F90F7F" w:rsidRDefault="00894763" w:rsidP="00894763">
      <w:pPr>
        <w:pStyle w:val="aff0"/>
        <w:numPr>
          <w:ilvl w:val="0"/>
          <w:numId w:val="47"/>
        </w:numPr>
        <w:autoSpaceDE w:val="0"/>
        <w:autoSpaceDN w:val="0"/>
        <w:adjustRightInd w:val="0"/>
        <w:spacing w:after="0" w:line="240" w:lineRule="auto"/>
        <w:ind w:left="0" w:firstLine="284"/>
        <w:contextualSpacing w:val="0"/>
        <w:jc w:val="both"/>
        <w:rPr>
          <w:rFonts w:ascii="Verdana" w:hAnsi="Verdana" w:cs="Arial"/>
          <w:color w:val="000000"/>
          <w:sz w:val="20"/>
          <w:szCs w:val="20"/>
        </w:rPr>
      </w:pPr>
      <w:r w:rsidRPr="00F90F7F">
        <w:rPr>
          <w:rFonts w:ascii="Verdana" w:hAnsi="Verdana" w:cs="Arial"/>
          <w:color w:val="000000"/>
          <w:sz w:val="20"/>
          <w:szCs w:val="20"/>
        </w:rPr>
        <w:t xml:space="preserve"> любые заболевания Застрахованного, прямо или косвенно связанные с ВИЧ-инфицированием или с венерическим заболеванием; </w:t>
      </w:r>
    </w:p>
    <w:p w:rsidR="00894763" w:rsidRPr="00F90F7F" w:rsidRDefault="00894763" w:rsidP="00894763">
      <w:pPr>
        <w:pStyle w:val="aff0"/>
        <w:numPr>
          <w:ilvl w:val="0"/>
          <w:numId w:val="47"/>
        </w:numPr>
        <w:autoSpaceDE w:val="0"/>
        <w:autoSpaceDN w:val="0"/>
        <w:adjustRightInd w:val="0"/>
        <w:spacing w:after="0" w:line="240" w:lineRule="auto"/>
        <w:ind w:left="0" w:firstLine="284"/>
        <w:contextualSpacing w:val="0"/>
        <w:jc w:val="both"/>
        <w:rPr>
          <w:rFonts w:ascii="Verdana" w:hAnsi="Verdana" w:cs="Arial"/>
          <w:color w:val="000000"/>
          <w:sz w:val="20"/>
          <w:szCs w:val="20"/>
        </w:rPr>
      </w:pPr>
      <w:r w:rsidRPr="00F90F7F">
        <w:rPr>
          <w:rFonts w:ascii="Verdana" w:hAnsi="Verdana" w:cs="Arial"/>
          <w:color w:val="000000"/>
          <w:sz w:val="20"/>
          <w:szCs w:val="20"/>
        </w:rPr>
        <w:t xml:space="preserve"> если Застрахованный находился за пределами России более 91 дня подряд в течение двенадцати месяцев, предшествующих дате первого заявления Застрахованного (его законного представителя) о событии, обладающем признаками страхового случая; </w:t>
      </w:r>
    </w:p>
    <w:p w:rsidR="00894763" w:rsidRPr="00F90F7F" w:rsidRDefault="00894763" w:rsidP="00894763">
      <w:pPr>
        <w:pStyle w:val="aff0"/>
        <w:numPr>
          <w:ilvl w:val="0"/>
          <w:numId w:val="47"/>
        </w:numPr>
        <w:autoSpaceDE w:val="0"/>
        <w:autoSpaceDN w:val="0"/>
        <w:adjustRightInd w:val="0"/>
        <w:spacing w:after="0" w:line="240" w:lineRule="auto"/>
        <w:ind w:left="0" w:firstLine="284"/>
        <w:contextualSpacing w:val="0"/>
        <w:jc w:val="both"/>
        <w:rPr>
          <w:rFonts w:ascii="Verdana" w:hAnsi="Verdana" w:cs="Arial"/>
          <w:color w:val="000000"/>
          <w:sz w:val="20"/>
          <w:szCs w:val="20"/>
        </w:rPr>
      </w:pPr>
      <w:r w:rsidRPr="00F90F7F">
        <w:rPr>
          <w:rFonts w:ascii="Verdana" w:hAnsi="Verdana" w:cs="Arial"/>
          <w:color w:val="000000"/>
          <w:sz w:val="20"/>
          <w:szCs w:val="20"/>
        </w:rPr>
        <w:t xml:space="preserve"> заболевания или необходимость проведения хирургической операции,  связанные с алкоголизмом, наркоманией, токсикоманией или интоксикацией в результате приема алкоголя или психотропных, наркотических или галлюциногенных веществ.</w:t>
      </w:r>
    </w:p>
    <w:p w:rsidR="00894763" w:rsidRPr="00F90F7F" w:rsidRDefault="00894763" w:rsidP="00894763">
      <w:pPr>
        <w:pStyle w:val="aff0"/>
        <w:numPr>
          <w:ilvl w:val="0"/>
          <w:numId w:val="47"/>
        </w:numPr>
        <w:autoSpaceDE w:val="0"/>
        <w:autoSpaceDN w:val="0"/>
        <w:adjustRightInd w:val="0"/>
        <w:spacing w:after="0" w:line="240" w:lineRule="auto"/>
        <w:ind w:left="0" w:firstLine="284"/>
        <w:contextualSpacing w:val="0"/>
        <w:jc w:val="both"/>
        <w:rPr>
          <w:rFonts w:ascii="Verdana" w:hAnsi="Verdana" w:cs="Arial"/>
          <w:color w:val="000000"/>
          <w:sz w:val="20"/>
          <w:szCs w:val="20"/>
        </w:rPr>
      </w:pPr>
      <w:r w:rsidRPr="00F90F7F">
        <w:rPr>
          <w:rFonts w:ascii="Verdana" w:hAnsi="Verdana" w:cs="Arial"/>
          <w:color w:val="000000"/>
          <w:sz w:val="20"/>
          <w:szCs w:val="20"/>
        </w:rPr>
        <w:t xml:space="preserve">заболевания или необходимость проведения хирургической операции,  связанные с длительным употреблением алкоголя, наркотических и токсических веществ ( в том числе алкогольная или наркотическая  кардиомиопатия, алкогольная </w:t>
      </w:r>
      <w:r w:rsidRPr="00F90F7F">
        <w:rPr>
          <w:rFonts w:ascii="Verdana" w:hAnsi="Verdana" w:cs="Arial"/>
          <w:color w:val="000000"/>
          <w:sz w:val="20"/>
          <w:szCs w:val="20"/>
        </w:rPr>
        <w:lastRenderedPageBreak/>
        <w:t xml:space="preserve">или наркотическая  энцефалопатия, алкогольный или наркотический церроз печени, гепатит печени и другие). </w:t>
      </w:r>
    </w:p>
    <w:p w:rsidR="00894763" w:rsidRPr="00F90F7F" w:rsidRDefault="00894763" w:rsidP="00894763">
      <w:pPr>
        <w:autoSpaceDE w:val="0"/>
        <w:autoSpaceDN w:val="0"/>
        <w:adjustRightInd w:val="0"/>
        <w:ind w:firstLine="284"/>
        <w:jc w:val="both"/>
        <w:rPr>
          <w:rFonts w:ascii="Verdana" w:hAnsi="Verdana" w:cs="Arial"/>
          <w:color w:val="000000"/>
        </w:rPr>
      </w:pPr>
      <w:r w:rsidRPr="00F90F7F">
        <w:rPr>
          <w:rFonts w:ascii="Verdana" w:hAnsi="Verdana" w:cs="Arial"/>
          <w:color w:val="000000"/>
        </w:rPr>
        <w:t>6.2. Если на страхование было принято лицо, не соответствующее критериям принятия на страхование, установленным настоящей Программой к Правилам либо  Договором, то Страховщик вправе не признать страховым случаем событие, непосредственно связанное с состоянием здоровья Застрахованного, о котором Страхователь / Застрахованный не сообщил при принятии его на страхование, если соответствующая обязанность Страхователя / Застрахованного была предусмотрена настоящей Программой к Правилам / Договором.</w:t>
      </w:r>
    </w:p>
    <w:p w:rsidR="00894763" w:rsidRPr="00F90F7F" w:rsidRDefault="00894763" w:rsidP="00894763">
      <w:pPr>
        <w:pStyle w:val="aff0"/>
        <w:ind w:left="0"/>
        <w:jc w:val="both"/>
        <w:rPr>
          <w:rFonts w:ascii="Verdana" w:hAnsi="Verdana" w:cs="Arial"/>
          <w:sz w:val="20"/>
          <w:szCs w:val="20"/>
          <w:u w:val="single"/>
          <w:shd w:val="clear" w:color="auto" w:fill="FFFFFF"/>
        </w:rPr>
      </w:pPr>
    </w:p>
    <w:p w:rsidR="00894763" w:rsidRPr="00F90F7F" w:rsidRDefault="00894763" w:rsidP="00894763">
      <w:pPr>
        <w:pStyle w:val="aff0"/>
        <w:ind w:left="0"/>
        <w:jc w:val="both"/>
        <w:rPr>
          <w:rFonts w:ascii="Verdana" w:hAnsi="Verdana" w:cs="Arial"/>
          <w:sz w:val="20"/>
          <w:szCs w:val="20"/>
          <w:u w:val="single"/>
          <w:shd w:val="clear" w:color="auto" w:fill="FFFFFF"/>
        </w:rPr>
      </w:pPr>
      <w:r w:rsidRPr="00F90F7F">
        <w:rPr>
          <w:rFonts w:ascii="Verdana" w:hAnsi="Verdana" w:cs="Arial"/>
          <w:sz w:val="20"/>
          <w:szCs w:val="20"/>
          <w:u w:val="single"/>
          <w:shd w:val="clear" w:color="auto" w:fill="FFFFFF"/>
        </w:rPr>
        <w:t>Если Договором страхования не предусмотрено иное, страховое покрытие не распространяется на:</w:t>
      </w:r>
    </w:p>
    <w:p w:rsidR="00894763" w:rsidRPr="00F90F7F" w:rsidRDefault="00894763" w:rsidP="00894763">
      <w:pPr>
        <w:numPr>
          <w:ilvl w:val="0"/>
          <w:numId w:val="43"/>
        </w:numPr>
        <w:tabs>
          <w:tab w:val="left" w:pos="426"/>
        </w:tabs>
        <w:ind w:left="0" w:firstLine="284"/>
        <w:jc w:val="both"/>
        <w:rPr>
          <w:rFonts w:ascii="Verdana" w:hAnsi="Verdana" w:cs="Arial"/>
          <w:shd w:val="clear" w:color="auto" w:fill="FFFFFF"/>
        </w:rPr>
      </w:pPr>
      <w:r w:rsidRPr="00F90F7F">
        <w:rPr>
          <w:rFonts w:ascii="Verdana" w:hAnsi="Verdana" w:cs="Arial"/>
        </w:rPr>
        <w:t xml:space="preserve">Любые расходы, связанные с заболеванием, которое было диагностировано или связанные с ним симптомы проявились и были зафиксированы в медицинских документах в </w:t>
      </w:r>
      <w:r w:rsidRPr="00F90F7F">
        <w:rPr>
          <w:rFonts w:ascii="Verdana" w:hAnsi="Verdana" w:cs="Arial"/>
          <w:shd w:val="clear" w:color="auto" w:fill="FFFFFF"/>
        </w:rPr>
        <w:t>течение периода временной франшизы</w:t>
      </w:r>
      <w:r w:rsidRPr="00F90F7F">
        <w:rPr>
          <w:rFonts w:ascii="Verdana" w:hAnsi="Verdana" w:cs="Arial"/>
        </w:rPr>
        <w:t xml:space="preserve"> </w:t>
      </w:r>
    </w:p>
    <w:p w:rsidR="00894763" w:rsidRPr="00F90F7F" w:rsidRDefault="00894763" w:rsidP="00894763">
      <w:pPr>
        <w:numPr>
          <w:ilvl w:val="0"/>
          <w:numId w:val="43"/>
        </w:numPr>
        <w:tabs>
          <w:tab w:val="left" w:pos="426"/>
        </w:tabs>
        <w:ind w:left="0" w:firstLine="284"/>
        <w:jc w:val="both"/>
        <w:rPr>
          <w:rFonts w:ascii="Verdana" w:hAnsi="Verdana" w:cs="Arial"/>
          <w:shd w:val="clear" w:color="auto" w:fill="FFFFFF"/>
        </w:rPr>
      </w:pPr>
      <w:r w:rsidRPr="00F90F7F">
        <w:rPr>
          <w:rFonts w:ascii="Verdana" w:hAnsi="Verdana" w:cs="Arial"/>
        </w:rPr>
        <w:t>Любые расходы, связанные с заболеванием, которое было диагностировано или связанные с ним симптомы проявились и были зафиксированы в медицинских документах  до начала действия договора страхования;</w:t>
      </w:r>
    </w:p>
    <w:p w:rsidR="00894763" w:rsidRPr="00F90F7F" w:rsidRDefault="00894763" w:rsidP="00894763">
      <w:pPr>
        <w:numPr>
          <w:ilvl w:val="0"/>
          <w:numId w:val="43"/>
        </w:numPr>
        <w:tabs>
          <w:tab w:val="left" w:pos="426"/>
        </w:tabs>
        <w:ind w:left="0" w:firstLine="284"/>
        <w:jc w:val="both"/>
        <w:rPr>
          <w:rFonts w:ascii="Verdana" w:hAnsi="Verdana" w:cs="Arial"/>
          <w:shd w:val="clear" w:color="auto" w:fill="FFFFFF"/>
        </w:rPr>
      </w:pPr>
      <w:r w:rsidRPr="00F90F7F">
        <w:rPr>
          <w:rFonts w:ascii="Verdana" w:hAnsi="Verdana" w:cs="Arial"/>
          <w:shd w:val="clear" w:color="auto" w:fill="FFFFFF"/>
        </w:rPr>
        <w:t xml:space="preserve">Фармацевтические расходы, понесённые за пределами медицинского учреждения, </w:t>
      </w:r>
    </w:p>
    <w:p w:rsidR="00894763" w:rsidRPr="008B7095" w:rsidRDefault="00894763" w:rsidP="00894763">
      <w:pPr>
        <w:numPr>
          <w:ilvl w:val="0"/>
          <w:numId w:val="43"/>
        </w:numPr>
        <w:tabs>
          <w:tab w:val="left" w:pos="426"/>
        </w:tabs>
        <w:ind w:left="0" w:firstLine="284"/>
        <w:jc w:val="both"/>
        <w:rPr>
          <w:rFonts w:ascii="Verdana" w:hAnsi="Verdana" w:cs="Arial"/>
          <w:shd w:val="clear" w:color="auto" w:fill="FFFFFF"/>
        </w:rPr>
      </w:pPr>
      <w:r w:rsidRPr="00F90F7F">
        <w:rPr>
          <w:rFonts w:ascii="Verdana" w:hAnsi="Verdana" w:cs="Arial"/>
          <w:shd w:val="clear" w:color="auto" w:fill="FFFFFF"/>
        </w:rPr>
        <w:t xml:space="preserve"> Косметическое лечение, </w:t>
      </w:r>
      <w:r w:rsidRPr="008B7095">
        <w:rPr>
          <w:rFonts w:ascii="Verdana" w:hAnsi="Verdana" w:cs="Arial"/>
          <w:shd w:val="clear" w:color="auto" w:fill="FFFFFF"/>
        </w:rPr>
        <w:t>эстетические и пластические процедуры или операции, кроме случаев, указанных в пункте 4 настоящей программы;</w:t>
      </w:r>
    </w:p>
    <w:p w:rsidR="00894763" w:rsidRPr="008B7095" w:rsidRDefault="00894763" w:rsidP="00894763">
      <w:pPr>
        <w:numPr>
          <w:ilvl w:val="0"/>
          <w:numId w:val="43"/>
        </w:numPr>
        <w:tabs>
          <w:tab w:val="left" w:pos="426"/>
        </w:tabs>
        <w:ind w:left="0" w:firstLine="284"/>
        <w:jc w:val="both"/>
        <w:rPr>
          <w:rFonts w:ascii="Verdana" w:hAnsi="Verdana" w:cs="Arial"/>
          <w:shd w:val="clear" w:color="auto" w:fill="FFFFFF"/>
        </w:rPr>
      </w:pPr>
      <w:r w:rsidRPr="008B7095">
        <w:rPr>
          <w:rFonts w:ascii="Verdana" w:hAnsi="Verdana" w:cs="Arial"/>
          <w:shd w:val="clear" w:color="auto" w:fill="FFFFFF"/>
        </w:rPr>
        <w:t>Лечение последствий травм и заболеваний, вызванных занятиями профессиональным спортом или особо опасными видами спорта, такими как мотогонки, альпинизм, спелеология, подводное плавание глубже 20 метров, прыжки с парашютом, планеризм, дельтапланеризм, авиаспорт и воздушные виды спорта в целом;.</w:t>
      </w:r>
    </w:p>
    <w:p w:rsidR="00894763" w:rsidRPr="008B7095" w:rsidRDefault="00894763" w:rsidP="00894763">
      <w:pPr>
        <w:numPr>
          <w:ilvl w:val="0"/>
          <w:numId w:val="43"/>
        </w:numPr>
        <w:tabs>
          <w:tab w:val="left" w:pos="426"/>
        </w:tabs>
        <w:ind w:left="0" w:firstLine="284"/>
        <w:jc w:val="both"/>
        <w:rPr>
          <w:rFonts w:ascii="Verdana" w:hAnsi="Verdana" w:cs="Arial"/>
          <w:shd w:val="clear" w:color="auto" w:fill="FFFFFF"/>
        </w:rPr>
      </w:pPr>
      <w:r w:rsidRPr="008B7095">
        <w:rPr>
          <w:rFonts w:ascii="Verdana" w:hAnsi="Verdana" w:cs="Arial"/>
          <w:shd w:val="clear" w:color="auto" w:fill="FFFFFF"/>
        </w:rPr>
        <w:t>Расходы на акупунктуру, лазерную терапию или биомедицину,</w:t>
      </w:r>
    </w:p>
    <w:p w:rsidR="00894763" w:rsidRPr="00F90F7F" w:rsidRDefault="00894763" w:rsidP="00894763">
      <w:pPr>
        <w:numPr>
          <w:ilvl w:val="0"/>
          <w:numId w:val="43"/>
        </w:numPr>
        <w:tabs>
          <w:tab w:val="left" w:pos="426"/>
        </w:tabs>
        <w:ind w:left="0" w:firstLine="284"/>
        <w:jc w:val="both"/>
        <w:rPr>
          <w:rFonts w:ascii="Verdana" w:hAnsi="Verdana" w:cs="Arial"/>
          <w:shd w:val="clear" w:color="auto" w:fill="FFFFFF"/>
        </w:rPr>
      </w:pPr>
      <w:r w:rsidRPr="00F90F7F">
        <w:rPr>
          <w:rFonts w:ascii="Verdana" w:hAnsi="Verdana" w:cs="Arial"/>
          <w:shd w:val="clear" w:color="auto" w:fill="FFFFFF"/>
        </w:rPr>
        <w:t>Расходы на протезирование, за исключением расходов на гвозди для фиксации костной ткани, клапаны, пластиковые имплантаты и пейсмекеры (стимуляторы) для вен или артерий, которые имплантируются во время хирургической операции.</w:t>
      </w:r>
    </w:p>
    <w:p w:rsidR="00894763" w:rsidRPr="00F90F7F" w:rsidRDefault="00894763" w:rsidP="00894763">
      <w:pPr>
        <w:numPr>
          <w:ilvl w:val="0"/>
          <w:numId w:val="43"/>
        </w:numPr>
        <w:tabs>
          <w:tab w:val="left" w:pos="426"/>
        </w:tabs>
        <w:ind w:left="0" w:firstLine="284"/>
        <w:jc w:val="both"/>
        <w:rPr>
          <w:rFonts w:ascii="Verdana" w:hAnsi="Verdana" w:cs="Arial"/>
          <w:shd w:val="clear" w:color="auto" w:fill="FFFFFF"/>
        </w:rPr>
      </w:pPr>
      <w:r w:rsidRPr="00F90F7F">
        <w:rPr>
          <w:rFonts w:ascii="Verdana" w:hAnsi="Verdana" w:cs="Arial"/>
          <w:shd w:val="clear" w:color="auto" w:fill="FFFFFF"/>
        </w:rPr>
        <w:t>Любые расходы, понесенные в связи с любым диагнозом помимо указанных в  разделе 4 настоящей Программы к Правилам, а также любые расходы, понесенные Застрахованным на территории РФ, за исключением расходов на приобретение лекарственных препаратов согласно п.5.5. настоящей Программы к Правилам, если оплата данных расходов предусмотрена Договором.</w:t>
      </w:r>
    </w:p>
    <w:p w:rsidR="00894763" w:rsidRPr="00F90F7F" w:rsidRDefault="00894763" w:rsidP="00894763">
      <w:pPr>
        <w:numPr>
          <w:ilvl w:val="0"/>
          <w:numId w:val="43"/>
        </w:numPr>
        <w:tabs>
          <w:tab w:val="left" w:pos="426"/>
        </w:tabs>
        <w:ind w:left="0" w:firstLine="284"/>
        <w:jc w:val="both"/>
        <w:rPr>
          <w:rFonts w:ascii="Verdana" w:hAnsi="Verdana" w:cs="Arial"/>
          <w:shd w:val="clear" w:color="auto" w:fill="FFFFFF"/>
        </w:rPr>
      </w:pPr>
      <w:r w:rsidRPr="00F90F7F">
        <w:rPr>
          <w:rFonts w:ascii="Verdana" w:hAnsi="Verdana" w:cs="Arial"/>
          <w:shd w:val="clear" w:color="auto" w:fill="FFFFFF"/>
        </w:rPr>
        <w:t xml:space="preserve"> Любые расходы, не являющиеся необходимыми с медицинской точки зрения для лечения критического заболевания или проведения хирургической операции, список которых установлен в разделе 5 настоящей Программы</w:t>
      </w:r>
    </w:p>
    <w:p w:rsidR="00894763" w:rsidRPr="00F90F7F" w:rsidRDefault="00894763" w:rsidP="00894763">
      <w:pPr>
        <w:numPr>
          <w:ilvl w:val="0"/>
          <w:numId w:val="43"/>
        </w:numPr>
        <w:tabs>
          <w:tab w:val="left" w:pos="426"/>
        </w:tabs>
        <w:ind w:left="0" w:firstLine="284"/>
        <w:jc w:val="both"/>
        <w:rPr>
          <w:rFonts w:ascii="Verdana" w:hAnsi="Verdana" w:cs="Arial"/>
          <w:shd w:val="clear" w:color="auto" w:fill="FFFFFF"/>
        </w:rPr>
      </w:pPr>
      <w:r w:rsidRPr="00F90F7F">
        <w:rPr>
          <w:rFonts w:ascii="Verdana" w:hAnsi="Verdana" w:cs="Arial"/>
          <w:shd w:val="clear" w:color="auto" w:fill="FFFFFF"/>
        </w:rPr>
        <w:t xml:space="preserve">Любые расходы, понесенные до выдачи </w:t>
      </w:r>
      <w:r w:rsidRPr="00F90F7F">
        <w:rPr>
          <w:rFonts w:ascii="Verdana" w:hAnsi="Verdana" w:cs="Arial"/>
          <w:b/>
          <w:bCs/>
          <w:shd w:val="clear" w:color="auto" w:fill="FFFFFF"/>
        </w:rPr>
        <w:t>Предварительного медицинского</w:t>
      </w:r>
      <w:r w:rsidRPr="00F90F7F">
        <w:rPr>
          <w:rFonts w:ascii="Verdana" w:hAnsi="Verdana" w:cs="Arial"/>
          <w:shd w:val="clear" w:color="auto" w:fill="FFFFFF"/>
        </w:rPr>
        <w:t xml:space="preserve"> согласования, а также любые расходы, понесенные в медицинском учреждении, отличные от указанных в Предварительном медицинском свидетельстве.</w:t>
      </w:r>
    </w:p>
    <w:p w:rsidR="00894763" w:rsidRPr="00F90F7F" w:rsidRDefault="00894763" w:rsidP="00894763">
      <w:pPr>
        <w:tabs>
          <w:tab w:val="left" w:pos="426"/>
        </w:tabs>
        <w:ind w:left="284"/>
        <w:jc w:val="both"/>
        <w:rPr>
          <w:rFonts w:ascii="Verdana" w:hAnsi="Verdana" w:cs="Arial"/>
          <w:shd w:val="clear" w:color="auto" w:fill="FFFFFF"/>
        </w:rPr>
      </w:pPr>
      <w:r w:rsidRPr="00F90F7F">
        <w:rPr>
          <w:rFonts w:ascii="Verdana" w:hAnsi="Verdana" w:cs="Arial"/>
          <w:b/>
          <w:bCs/>
          <w:shd w:val="clear" w:color="auto" w:fill="FFFFFF"/>
        </w:rPr>
        <w:t>Предварительным медицинским согласованием</w:t>
      </w:r>
      <w:r w:rsidRPr="00F90F7F">
        <w:rPr>
          <w:rFonts w:ascii="Verdana" w:hAnsi="Verdana" w:cs="Arial"/>
          <w:shd w:val="clear" w:color="auto" w:fill="FFFFFF"/>
        </w:rPr>
        <w:t xml:space="preserve"> является письменное одобрение, выданное Страховщиком или Сервисной компанией, представляющее собой подтверждение покрытия по данному Договору до оказания услуг в указанном медицинском учреждении за пределами России в отношении любого лечения, услуг или медицинских препаратов в связи со Страховым случаем.</w:t>
      </w:r>
    </w:p>
    <w:p w:rsidR="00894763" w:rsidRPr="00F90F7F" w:rsidRDefault="00894763" w:rsidP="00894763">
      <w:pPr>
        <w:pStyle w:val="aff0"/>
        <w:numPr>
          <w:ilvl w:val="0"/>
          <w:numId w:val="46"/>
        </w:numPr>
        <w:autoSpaceDE w:val="0"/>
        <w:autoSpaceDN w:val="0"/>
        <w:adjustRightInd w:val="0"/>
        <w:spacing w:after="0" w:line="240" w:lineRule="auto"/>
        <w:ind w:left="0" w:firstLine="284"/>
        <w:contextualSpacing w:val="0"/>
        <w:jc w:val="both"/>
        <w:rPr>
          <w:rFonts w:ascii="Verdana" w:hAnsi="Verdana" w:cs="Arial"/>
          <w:sz w:val="20"/>
          <w:szCs w:val="20"/>
        </w:rPr>
      </w:pPr>
      <w:r w:rsidRPr="00F90F7F">
        <w:rPr>
          <w:rFonts w:ascii="Verdana" w:hAnsi="Verdana" w:cs="Arial"/>
          <w:sz w:val="20"/>
          <w:szCs w:val="20"/>
        </w:rPr>
        <w:t>Любые расходы, понесенные в связи с постельным режимом Застрахованного, уходом на дому или услугами, оказываемыми в оздоровительном центре или учреждении, приюте или доме престарелых.</w:t>
      </w:r>
    </w:p>
    <w:p w:rsidR="00894763" w:rsidRPr="00F90F7F" w:rsidRDefault="00894763" w:rsidP="00894763">
      <w:pPr>
        <w:pStyle w:val="aff0"/>
        <w:numPr>
          <w:ilvl w:val="0"/>
          <w:numId w:val="46"/>
        </w:numPr>
        <w:autoSpaceDE w:val="0"/>
        <w:autoSpaceDN w:val="0"/>
        <w:adjustRightInd w:val="0"/>
        <w:spacing w:after="0" w:line="240" w:lineRule="auto"/>
        <w:ind w:left="0" w:firstLine="284"/>
        <w:contextualSpacing w:val="0"/>
        <w:jc w:val="both"/>
        <w:rPr>
          <w:rFonts w:ascii="Verdana" w:hAnsi="Verdana" w:cs="Arial"/>
          <w:sz w:val="20"/>
          <w:szCs w:val="20"/>
        </w:rPr>
      </w:pPr>
      <w:r w:rsidRPr="00F90F7F">
        <w:rPr>
          <w:rFonts w:ascii="Verdana" w:hAnsi="Verdana" w:cs="Arial"/>
          <w:sz w:val="20"/>
          <w:szCs w:val="20"/>
        </w:rPr>
        <w:t>Любые расходы, понесенные при покупке (или аренде) любого типа протезов или ортопедических приспособлений, корсетов, бандажей, костылей, искусственных конечностей или органов, париков (даже когда их использование считается необходимым в ходе химиотерапии), ортопедической обуви, приспособлений для поддержки и прочих схожих приспособлений или предметов, за исключением грудных протезов, использованных в результате Хирургической операции по удалению молочной железы и протезов клапанов сердца.</w:t>
      </w:r>
    </w:p>
    <w:p w:rsidR="00894763" w:rsidRPr="00F90F7F" w:rsidRDefault="00894763" w:rsidP="00894763">
      <w:pPr>
        <w:pStyle w:val="aff0"/>
        <w:numPr>
          <w:ilvl w:val="0"/>
          <w:numId w:val="46"/>
        </w:numPr>
        <w:autoSpaceDE w:val="0"/>
        <w:autoSpaceDN w:val="0"/>
        <w:adjustRightInd w:val="0"/>
        <w:spacing w:after="0" w:line="240" w:lineRule="auto"/>
        <w:ind w:left="0" w:firstLine="360"/>
        <w:contextualSpacing w:val="0"/>
        <w:jc w:val="both"/>
        <w:rPr>
          <w:rFonts w:ascii="Verdana" w:hAnsi="Verdana" w:cs="Arial"/>
          <w:sz w:val="20"/>
          <w:szCs w:val="20"/>
        </w:rPr>
      </w:pPr>
      <w:r w:rsidRPr="00F90F7F">
        <w:rPr>
          <w:rFonts w:ascii="Verdana" w:hAnsi="Verdana" w:cs="Arial"/>
          <w:sz w:val="20"/>
          <w:szCs w:val="20"/>
        </w:rPr>
        <w:t>Любые расходы, понесенные при покупке или аренде инвалидных колясок, специальных кроватей, приборов для вентиляции воздуха, очистителей воздуха и любого прочего схожего оборудования или предметов.</w:t>
      </w:r>
    </w:p>
    <w:p w:rsidR="00894763" w:rsidRPr="00F90F7F" w:rsidRDefault="00894763" w:rsidP="00894763">
      <w:pPr>
        <w:pStyle w:val="aff0"/>
        <w:numPr>
          <w:ilvl w:val="0"/>
          <w:numId w:val="46"/>
        </w:numPr>
        <w:autoSpaceDE w:val="0"/>
        <w:autoSpaceDN w:val="0"/>
        <w:adjustRightInd w:val="0"/>
        <w:spacing w:after="0" w:line="240" w:lineRule="auto"/>
        <w:ind w:left="0" w:firstLine="360"/>
        <w:contextualSpacing w:val="0"/>
        <w:jc w:val="both"/>
        <w:rPr>
          <w:rFonts w:ascii="Verdana" w:hAnsi="Verdana" w:cs="Arial"/>
          <w:sz w:val="20"/>
          <w:szCs w:val="20"/>
        </w:rPr>
      </w:pPr>
      <w:r w:rsidRPr="00F90F7F">
        <w:rPr>
          <w:rFonts w:ascii="Verdana" w:hAnsi="Verdana" w:cs="Arial"/>
          <w:sz w:val="20"/>
          <w:szCs w:val="20"/>
        </w:rPr>
        <w:lastRenderedPageBreak/>
        <w:t>Расходы на все лекарственные препараты, которые не отпускаются в лицензированной аптеке, или которые можно приобрести без рецепта.</w:t>
      </w:r>
    </w:p>
    <w:p w:rsidR="00894763" w:rsidRPr="00F90F7F" w:rsidRDefault="00894763" w:rsidP="00894763">
      <w:pPr>
        <w:pStyle w:val="aff0"/>
        <w:numPr>
          <w:ilvl w:val="0"/>
          <w:numId w:val="46"/>
        </w:numPr>
        <w:autoSpaceDE w:val="0"/>
        <w:autoSpaceDN w:val="0"/>
        <w:adjustRightInd w:val="0"/>
        <w:spacing w:after="0" w:line="240" w:lineRule="auto"/>
        <w:ind w:left="0" w:firstLine="360"/>
        <w:contextualSpacing w:val="0"/>
        <w:jc w:val="both"/>
        <w:rPr>
          <w:rFonts w:ascii="Verdana" w:hAnsi="Verdana" w:cs="Arial"/>
          <w:sz w:val="20"/>
          <w:szCs w:val="20"/>
        </w:rPr>
      </w:pPr>
      <w:r w:rsidRPr="00F90F7F">
        <w:rPr>
          <w:rFonts w:ascii="Verdana" w:hAnsi="Verdana" w:cs="Arial"/>
          <w:sz w:val="20"/>
          <w:szCs w:val="20"/>
        </w:rPr>
        <w:t>Любые расходы на применение методов альтернативной медицины даже при их назначении врачом.</w:t>
      </w:r>
    </w:p>
    <w:p w:rsidR="00894763" w:rsidRPr="00F90F7F" w:rsidRDefault="00894763" w:rsidP="00894763">
      <w:pPr>
        <w:pStyle w:val="aff0"/>
        <w:numPr>
          <w:ilvl w:val="0"/>
          <w:numId w:val="46"/>
        </w:numPr>
        <w:autoSpaceDE w:val="0"/>
        <w:autoSpaceDN w:val="0"/>
        <w:adjustRightInd w:val="0"/>
        <w:spacing w:after="0" w:line="240" w:lineRule="auto"/>
        <w:ind w:left="0" w:firstLine="360"/>
        <w:contextualSpacing w:val="0"/>
        <w:jc w:val="both"/>
        <w:rPr>
          <w:rFonts w:ascii="Verdana" w:hAnsi="Verdana" w:cs="Arial"/>
          <w:sz w:val="20"/>
          <w:szCs w:val="20"/>
        </w:rPr>
      </w:pPr>
      <w:r w:rsidRPr="00F90F7F">
        <w:rPr>
          <w:rFonts w:ascii="Verdana" w:hAnsi="Verdana" w:cs="Arial"/>
          <w:sz w:val="20"/>
          <w:szCs w:val="20"/>
        </w:rPr>
        <w:t>Любые расходы на медицинский уход и размещение в случае наличия церебрального синдрома, старческой немощи или умственных расстройств независимо от стадии их развития.</w:t>
      </w:r>
    </w:p>
    <w:p w:rsidR="00894763" w:rsidRPr="00F90F7F" w:rsidRDefault="00894763" w:rsidP="00894763">
      <w:pPr>
        <w:pStyle w:val="aff0"/>
        <w:numPr>
          <w:ilvl w:val="0"/>
          <w:numId w:val="46"/>
        </w:numPr>
        <w:autoSpaceDE w:val="0"/>
        <w:autoSpaceDN w:val="0"/>
        <w:adjustRightInd w:val="0"/>
        <w:spacing w:after="0" w:line="240" w:lineRule="auto"/>
        <w:ind w:left="0" w:firstLine="360"/>
        <w:contextualSpacing w:val="0"/>
        <w:jc w:val="both"/>
        <w:rPr>
          <w:rFonts w:ascii="Verdana" w:hAnsi="Verdana" w:cs="Arial"/>
          <w:sz w:val="20"/>
          <w:szCs w:val="20"/>
        </w:rPr>
      </w:pPr>
      <w:r w:rsidRPr="00F90F7F">
        <w:rPr>
          <w:rFonts w:ascii="Verdana" w:hAnsi="Verdana" w:cs="Arial"/>
          <w:sz w:val="20"/>
          <w:szCs w:val="20"/>
        </w:rPr>
        <w:t>Расходы на услуги переводчика, телефонной связи и прочие расходы в связи с использование услуг немедицинского назначения в личных целях или любых других услуг для родственников, сопровождающих лиц.</w:t>
      </w:r>
    </w:p>
    <w:p w:rsidR="00894763" w:rsidRPr="00F90F7F" w:rsidRDefault="00894763" w:rsidP="00894763">
      <w:pPr>
        <w:pStyle w:val="aff0"/>
        <w:numPr>
          <w:ilvl w:val="0"/>
          <w:numId w:val="46"/>
        </w:numPr>
        <w:autoSpaceDE w:val="0"/>
        <w:autoSpaceDN w:val="0"/>
        <w:adjustRightInd w:val="0"/>
        <w:spacing w:after="0" w:line="240" w:lineRule="auto"/>
        <w:ind w:left="0" w:firstLine="360"/>
        <w:contextualSpacing w:val="0"/>
        <w:jc w:val="both"/>
        <w:rPr>
          <w:rFonts w:ascii="Verdana" w:hAnsi="Verdana" w:cs="Arial"/>
          <w:sz w:val="20"/>
          <w:szCs w:val="20"/>
        </w:rPr>
      </w:pPr>
      <w:r w:rsidRPr="00F90F7F">
        <w:rPr>
          <w:rFonts w:ascii="Verdana" w:hAnsi="Verdana" w:cs="Arial"/>
          <w:sz w:val="20"/>
          <w:szCs w:val="20"/>
        </w:rPr>
        <w:t>Любые расходы, понесенные Застрахованным, родственниками или сопровождающими лицами, помимо указанных в раздел 5 настоящей Программы к Правилам.</w:t>
      </w:r>
    </w:p>
    <w:p w:rsidR="00894763" w:rsidRPr="00F90F7F" w:rsidRDefault="00894763" w:rsidP="00894763">
      <w:pPr>
        <w:pStyle w:val="aff0"/>
        <w:numPr>
          <w:ilvl w:val="0"/>
          <w:numId w:val="46"/>
        </w:numPr>
        <w:autoSpaceDE w:val="0"/>
        <w:autoSpaceDN w:val="0"/>
        <w:adjustRightInd w:val="0"/>
        <w:spacing w:after="0" w:line="240" w:lineRule="auto"/>
        <w:ind w:left="0" w:firstLine="360"/>
        <w:contextualSpacing w:val="0"/>
        <w:jc w:val="both"/>
        <w:rPr>
          <w:rFonts w:ascii="Verdana" w:hAnsi="Verdana" w:cs="Arial"/>
          <w:sz w:val="20"/>
          <w:szCs w:val="20"/>
        </w:rPr>
      </w:pPr>
      <w:r w:rsidRPr="00F90F7F">
        <w:rPr>
          <w:rFonts w:ascii="Verdana" w:hAnsi="Verdana" w:cs="Arial"/>
          <w:sz w:val="20"/>
          <w:szCs w:val="20"/>
        </w:rPr>
        <w:t>Любые расходы в связи с регулярной транспортировкой обычным транспортом от отеля, где размещается Застрахованный, до медицинского учреждения или лечащего врача.</w:t>
      </w:r>
    </w:p>
    <w:p w:rsidR="00894763" w:rsidRPr="00F90F7F" w:rsidRDefault="00894763" w:rsidP="00894763">
      <w:pPr>
        <w:pStyle w:val="aff0"/>
        <w:numPr>
          <w:ilvl w:val="0"/>
          <w:numId w:val="46"/>
        </w:numPr>
        <w:autoSpaceDE w:val="0"/>
        <w:autoSpaceDN w:val="0"/>
        <w:adjustRightInd w:val="0"/>
        <w:spacing w:after="0" w:line="240" w:lineRule="auto"/>
        <w:ind w:left="0" w:firstLine="360"/>
        <w:contextualSpacing w:val="0"/>
        <w:jc w:val="both"/>
        <w:rPr>
          <w:rFonts w:ascii="Verdana" w:hAnsi="Verdana" w:cs="Arial"/>
          <w:sz w:val="20"/>
          <w:szCs w:val="20"/>
        </w:rPr>
      </w:pPr>
      <w:r w:rsidRPr="00F90F7F">
        <w:rPr>
          <w:rFonts w:ascii="Verdana" w:hAnsi="Verdana" w:cs="Arial"/>
          <w:sz w:val="20"/>
          <w:szCs w:val="20"/>
        </w:rPr>
        <w:t>Любые расходы на медицинские процедуры, которые необходимы при наличии СПИД (синдрома приобретенного иммунодефицита), ВИЧ (вируса иммунодефицита человека) или любого другого медицинского состояния, возникающего на их основе (включая саркому Капоши), или любое лечение СПИД или ВИЧ.</w:t>
      </w:r>
    </w:p>
    <w:p w:rsidR="00894763" w:rsidRPr="00F90F7F" w:rsidRDefault="00894763" w:rsidP="00894763">
      <w:pPr>
        <w:pStyle w:val="aff0"/>
        <w:numPr>
          <w:ilvl w:val="0"/>
          <w:numId w:val="46"/>
        </w:numPr>
        <w:autoSpaceDE w:val="0"/>
        <w:autoSpaceDN w:val="0"/>
        <w:adjustRightInd w:val="0"/>
        <w:spacing w:after="0" w:line="240" w:lineRule="auto"/>
        <w:ind w:left="0" w:firstLine="360"/>
        <w:contextualSpacing w:val="0"/>
        <w:jc w:val="both"/>
        <w:rPr>
          <w:rFonts w:ascii="Verdana" w:hAnsi="Verdana" w:cs="Arial"/>
          <w:sz w:val="20"/>
          <w:szCs w:val="20"/>
        </w:rPr>
      </w:pPr>
      <w:r w:rsidRPr="00F90F7F">
        <w:rPr>
          <w:rFonts w:ascii="Verdana" w:hAnsi="Verdana" w:cs="Arial"/>
          <w:sz w:val="20"/>
          <w:szCs w:val="20"/>
        </w:rPr>
        <w:t>Любые расходы на любые экспериментальные методы лечения, в том числе диагностические, терапевтические и/или хирургические процедуры, безопасность и надежность которых еще не была подтверждена с научной точки зрения.</w:t>
      </w:r>
    </w:p>
    <w:p w:rsidR="00894763" w:rsidRPr="00F90F7F" w:rsidRDefault="00894763" w:rsidP="00894763">
      <w:pPr>
        <w:pStyle w:val="aff0"/>
        <w:numPr>
          <w:ilvl w:val="0"/>
          <w:numId w:val="46"/>
        </w:numPr>
        <w:tabs>
          <w:tab w:val="left" w:pos="709"/>
        </w:tabs>
        <w:autoSpaceDE w:val="0"/>
        <w:autoSpaceDN w:val="0"/>
        <w:adjustRightInd w:val="0"/>
        <w:spacing w:after="0" w:line="240" w:lineRule="auto"/>
        <w:ind w:left="0" w:firstLine="360"/>
        <w:contextualSpacing w:val="0"/>
        <w:jc w:val="both"/>
        <w:rPr>
          <w:rFonts w:ascii="Verdana" w:hAnsi="Verdana" w:cs="Arial"/>
          <w:sz w:val="20"/>
          <w:szCs w:val="20"/>
          <w:shd w:val="clear" w:color="auto" w:fill="FFFFFF"/>
        </w:rPr>
      </w:pPr>
      <w:r w:rsidRPr="00F90F7F">
        <w:rPr>
          <w:rFonts w:ascii="Verdana" w:hAnsi="Verdana" w:cs="Arial"/>
          <w:sz w:val="20"/>
          <w:szCs w:val="20"/>
        </w:rPr>
        <w:t>Любые расходы на любое лечение, услуги, материалы или медицинские препараты в связи с заболеванием, наиболее благоприятное лечение которого заключается в пересадке органов, за исключением случаев, когда такая болезнь входит в соответствующий список.</w:t>
      </w:r>
    </w:p>
    <w:p w:rsidR="00894763" w:rsidRPr="00F90F7F" w:rsidRDefault="00894763" w:rsidP="00894763">
      <w:pPr>
        <w:tabs>
          <w:tab w:val="left" w:pos="426"/>
        </w:tabs>
        <w:ind w:right="535" w:firstLine="360"/>
        <w:jc w:val="both"/>
        <w:rPr>
          <w:rFonts w:ascii="Verdana" w:hAnsi="Verdana" w:cs="Arial"/>
          <w:shd w:val="clear" w:color="auto" w:fill="FFFFFF"/>
        </w:rPr>
      </w:pPr>
    </w:p>
    <w:p w:rsidR="00894763" w:rsidRPr="00F90F7F" w:rsidRDefault="00894763" w:rsidP="00894763">
      <w:pPr>
        <w:pStyle w:val="aff0"/>
        <w:ind w:left="0"/>
        <w:jc w:val="both"/>
        <w:rPr>
          <w:rFonts w:ascii="Verdana" w:hAnsi="Verdana" w:cs="Arial"/>
          <w:b/>
          <w:bCs/>
          <w:sz w:val="20"/>
          <w:szCs w:val="20"/>
        </w:rPr>
      </w:pPr>
      <w:r w:rsidRPr="00F90F7F">
        <w:rPr>
          <w:rFonts w:ascii="Verdana" w:hAnsi="Verdana" w:cs="Arial"/>
          <w:b/>
          <w:bCs/>
          <w:sz w:val="20"/>
          <w:szCs w:val="20"/>
        </w:rPr>
        <w:t>7. Общие положения о действиях сторон при наступлении события, обладающего признаками страхового случая в рамках настоящей Программы.</w:t>
      </w:r>
    </w:p>
    <w:p w:rsidR="00894763" w:rsidRPr="008B7095" w:rsidRDefault="00894763" w:rsidP="00894763">
      <w:pPr>
        <w:tabs>
          <w:tab w:val="left" w:pos="0"/>
          <w:tab w:val="num" w:pos="720"/>
          <w:tab w:val="num" w:pos="1440"/>
        </w:tabs>
        <w:jc w:val="both"/>
        <w:rPr>
          <w:rFonts w:ascii="Verdana" w:hAnsi="Verdana" w:cs="Arial"/>
        </w:rPr>
      </w:pPr>
      <w:r w:rsidRPr="008B7095">
        <w:rPr>
          <w:rFonts w:ascii="Verdana" w:hAnsi="Verdana" w:cs="Arial"/>
        </w:rPr>
        <w:t>7.1. Для получения медицинских услуг в соответствии со страховой программой  и фиксировании события, имеющего признаки страхового, Страхователь (Застрахованное лицо) должен обратиться к Страховщику по телефонам, указанным в страховом полисе для получения информации о порядке предоставления медицинской помощи.</w:t>
      </w:r>
      <w:bookmarkStart w:id="49" w:name="_GoBack"/>
      <w:bookmarkEnd w:id="49"/>
    </w:p>
    <w:p w:rsidR="00894763" w:rsidRPr="00F90F7F" w:rsidRDefault="00894763" w:rsidP="00894763">
      <w:pPr>
        <w:overflowPunct w:val="0"/>
        <w:autoSpaceDE w:val="0"/>
        <w:autoSpaceDN w:val="0"/>
        <w:adjustRightInd w:val="0"/>
        <w:jc w:val="both"/>
        <w:textAlignment w:val="baseline"/>
        <w:rPr>
          <w:rFonts w:ascii="Verdana" w:hAnsi="Verdana" w:cs="Arial"/>
        </w:rPr>
      </w:pPr>
    </w:p>
    <w:p w:rsidR="00894763" w:rsidRPr="00F90F7F" w:rsidRDefault="00894763" w:rsidP="00894763">
      <w:pPr>
        <w:tabs>
          <w:tab w:val="left" w:pos="0"/>
        </w:tabs>
        <w:jc w:val="both"/>
        <w:rPr>
          <w:rFonts w:ascii="Verdana" w:hAnsi="Verdana" w:cs="Arial"/>
        </w:rPr>
      </w:pPr>
      <w:r w:rsidRPr="00F90F7F">
        <w:rPr>
          <w:rFonts w:ascii="Verdana" w:hAnsi="Verdana" w:cs="Arial"/>
        </w:rPr>
        <w:t>7.2.При заявлении Страховщику о событии, обладающими признаками страхового случая, заявитель обязан предоставить следующие документы:</w:t>
      </w:r>
    </w:p>
    <w:p w:rsidR="00894763" w:rsidRPr="00F90F7F" w:rsidRDefault="00894763" w:rsidP="00894763">
      <w:pPr>
        <w:numPr>
          <w:ilvl w:val="0"/>
          <w:numId w:val="45"/>
        </w:numPr>
        <w:overflowPunct w:val="0"/>
        <w:autoSpaceDE w:val="0"/>
        <w:autoSpaceDN w:val="0"/>
        <w:adjustRightInd w:val="0"/>
        <w:ind w:left="0" w:firstLine="426"/>
        <w:jc w:val="both"/>
        <w:textAlignment w:val="baseline"/>
        <w:rPr>
          <w:rFonts w:ascii="Verdana" w:hAnsi="Verdana" w:cs="Arial"/>
        </w:rPr>
      </w:pPr>
      <w:r w:rsidRPr="00F90F7F">
        <w:rPr>
          <w:rFonts w:ascii="Verdana" w:hAnsi="Verdana" w:cs="Arial"/>
        </w:rPr>
        <w:t>оригинал  договора страхования (полис),</w:t>
      </w:r>
    </w:p>
    <w:p w:rsidR="00894763" w:rsidRPr="00F90F7F" w:rsidRDefault="00894763" w:rsidP="00894763">
      <w:pPr>
        <w:numPr>
          <w:ilvl w:val="0"/>
          <w:numId w:val="45"/>
        </w:numPr>
        <w:overflowPunct w:val="0"/>
        <w:autoSpaceDE w:val="0"/>
        <w:autoSpaceDN w:val="0"/>
        <w:adjustRightInd w:val="0"/>
        <w:ind w:left="0" w:firstLine="426"/>
        <w:jc w:val="both"/>
        <w:textAlignment w:val="baseline"/>
        <w:rPr>
          <w:rFonts w:ascii="Verdana" w:hAnsi="Verdana" w:cs="Arial"/>
        </w:rPr>
      </w:pPr>
      <w:r w:rsidRPr="00F90F7F">
        <w:rPr>
          <w:rFonts w:ascii="Verdana" w:hAnsi="Verdana" w:cs="Arial"/>
        </w:rPr>
        <w:t>заявление по установленной Страховщиком форме,</w:t>
      </w:r>
    </w:p>
    <w:p w:rsidR="00894763" w:rsidRPr="00F90F7F" w:rsidRDefault="00894763" w:rsidP="00894763">
      <w:pPr>
        <w:numPr>
          <w:ilvl w:val="0"/>
          <w:numId w:val="45"/>
        </w:numPr>
        <w:overflowPunct w:val="0"/>
        <w:autoSpaceDE w:val="0"/>
        <w:autoSpaceDN w:val="0"/>
        <w:adjustRightInd w:val="0"/>
        <w:ind w:left="0" w:firstLine="426"/>
        <w:jc w:val="both"/>
        <w:textAlignment w:val="baseline"/>
        <w:rPr>
          <w:rFonts w:ascii="Verdana" w:hAnsi="Verdana" w:cs="Arial"/>
        </w:rPr>
      </w:pPr>
      <w:r w:rsidRPr="00F90F7F">
        <w:rPr>
          <w:rFonts w:ascii="Verdana" w:hAnsi="Verdana" w:cs="Arial"/>
        </w:rPr>
        <w:t>документ, подтверждающий личность Застрахованного (Выгодоприобретателя),</w:t>
      </w:r>
    </w:p>
    <w:p w:rsidR="00894763" w:rsidRPr="00F90F7F" w:rsidRDefault="00894763" w:rsidP="00894763">
      <w:pPr>
        <w:numPr>
          <w:ilvl w:val="0"/>
          <w:numId w:val="45"/>
        </w:numPr>
        <w:overflowPunct w:val="0"/>
        <w:autoSpaceDE w:val="0"/>
        <w:autoSpaceDN w:val="0"/>
        <w:adjustRightInd w:val="0"/>
        <w:ind w:left="0" w:firstLine="426"/>
        <w:jc w:val="both"/>
        <w:textAlignment w:val="baseline"/>
        <w:rPr>
          <w:rFonts w:ascii="Verdana" w:hAnsi="Verdana" w:cs="Arial"/>
        </w:rPr>
      </w:pPr>
      <w:r w:rsidRPr="00F90F7F">
        <w:rPr>
          <w:rFonts w:ascii="Verdana" w:hAnsi="Verdana" w:cs="Arial"/>
        </w:rPr>
        <w:t>документы лечебно-профилактического, клинического или иного лечебного учреждения, содержащие квалифицированное заключение специалиста в области медицины, соответствующей диагнозу критическое заболевание (кардиолога, невропатолога, нефролога, онколога, кардиохирурга и т.д.),</w:t>
      </w:r>
    </w:p>
    <w:p w:rsidR="00894763" w:rsidRPr="00F90F7F" w:rsidRDefault="00894763" w:rsidP="00894763">
      <w:pPr>
        <w:numPr>
          <w:ilvl w:val="0"/>
          <w:numId w:val="45"/>
        </w:numPr>
        <w:overflowPunct w:val="0"/>
        <w:autoSpaceDE w:val="0"/>
        <w:autoSpaceDN w:val="0"/>
        <w:adjustRightInd w:val="0"/>
        <w:ind w:left="0" w:firstLine="426"/>
        <w:jc w:val="both"/>
        <w:textAlignment w:val="baseline"/>
        <w:rPr>
          <w:rFonts w:ascii="Verdana" w:hAnsi="Verdana" w:cs="Arial"/>
        </w:rPr>
      </w:pPr>
      <w:r w:rsidRPr="00F90F7F">
        <w:rPr>
          <w:rFonts w:ascii="Verdana" w:hAnsi="Verdana" w:cs="Arial"/>
        </w:rPr>
        <w:t>копию листка нетрудоспособности (больничного листа), заверенная подписью ответственного сотрудника и печатью организации, в которой работает Застрахованный (при наличии)</w:t>
      </w:r>
    </w:p>
    <w:p w:rsidR="00894763" w:rsidRPr="00F90F7F" w:rsidRDefault="00894763" w:rsidP="00894763">
      <w:pPr>
        <w:numPr>
          <w:ilvl w:val="0"/>
          <w:numId w:val="45"/>
        </w:numPr>
        <w:overflowPunct w:val="0"/>
        <w:autoSpaceDE w:val="0"/>
        <w:autoSpaceDN w:val="0"/>
        <w:adjustRightInd w:val="0"/>
        <w:ind w:left="0" w:firstLine="284"/>
        <w:jc w:val="both"/>
        <w:textAlignment w:val="baseline"/>
        <w:rPr>
          <w:rFonts w:ascii="Verdana" w:hAnsi="Verdana" w:cs="Arial"/>
        </w:rPr>
      </w:pPr>
      <w:r w:rsidRPr="00F90F7F">
        <w:rPr>
          <w:rFonts w:ascii="Verdana" w:hAnsi="Verdana" w:cs="Arial"/>
        </w:rPr>
        <w:t>результаты проведенных анализов и исследований, подтверждающие диагноз</w:t>
      </w:r>
    </w:p>
    <w:p w:rsidR="00894763" w:rsidRPr="00F90F7F" w:rsidRDefault="00894763" w:rsidP="00894763">
      <w:pPr>
        <w:pStyle w:val="text"/>
        <w:numPr>
          <w:ilvl w:val="0"/>
          <w:numId w:val="45"/>
        </w:numPr>
        <w:tabs>
          <w:tab w:val="clear" w:pos="580"/>
          <w:tab w:val="left" w:pos="709"/>
        </w:tabs>
        <w:ind w:left="0" w:firstLine="284"/>
        <w:rPr>
          <w:rFonts w:ascii="Verdana" w:hAnsi="Verdana" w:cs="Arial"/>
          <w:sz w:val="20"/>
          <w:szCs w:val="20"/>
        </w:rPr>
      </w:pPr>
      <w:r w:rsidRPr="00F90F7F">
        <w:rPr>
          <w:rFonts w:ascii="Verdana" w:hAnsi="Verdana" w:cs="Arial"/>
          <w:sz w:val="20"/>
          <w:szCs w:val="20"/>
        </w:rPr>
        <w:t xml:space="preserve">оригинал выписки (выписного эпикриза) из медицинской карты стационарного больного (с даты первичного обращения по заявленному событию) и/или копия медицинской карты стационарного больного, заверенная лечебным учреждением (с даты первичного обращения по заявленному событию). При амбулаторном лечении – оригинал выписки из медицинской карты амбулаторного больного (с даты первичного обращения по заявленному событию) и/или копия амбулаторной медицинской карты Застрахованного, заверенная лечебным учреждением (с даты первичного обращения по заявленному событию). Копия медицинской карты должна быть заверена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w:t>
      </w:r>
      <w:r w:rsidRPr="00F90F7F">
        <w:rPr>
          <w:rFonts w:ascii="Verdana" w:hAnsi="Verdana" w:cs="Arial"/>
          <w:sz w:val="20"/>
          <w:szCs w:val="20"/>
        </w:rPr>
        <w:lastRenderedPageBreak/>
        <w:t xml:space="preserve">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w:t>
      </w:r>
    </w:p>
    <w:p w:rsidR="00894763" w:rsidRPr="00F90F7F" w:rsidRDefault="00894763" w:rsidP="00894763">
      <w:pPr>
        <w:numPr>
          <w:ilvl w:val="0"/>
          <w:numId w:val="45"/>
        </w:numPr>
        <w:overflowPunct w:val="0"/>
        <w:autoSpaceDE w:val="0"/>
        <w:autoSpaceDN w:val="0"/>
        <w:adjustRightInd w:val="0"/>
        <w:ind w:left="0" w:firstLine="284"/>
        <w:jc w:val="both"/>
        <w:textAlignment w:val="baseline"/>
        <w:rPr>
          <w:rFonts w:ascii="Verdana" w:hAnsi="Verdana" w:cs="Arial"/>
        </w:rPr>
      </w:pPr>
      <w:r w:rsidRPr="00F90F7F">
        <w:rPr>
          <w:rFonts w:ascii="Verdana" w:hAnsi="Verdana" w:cs="Arial"/>
        </w:rPr>
        <w:t>оригинал выписки из медицинской карты амбулаторного больного и/или копия амбулаторной медицинской карты Застрахованного, заверенная лечебным учреждением, содержащая информацию о всех имевшихся у Застрахованного заболеваниях за последние 5 лет с указанием установленных диагнозов, даты их установления, а также проведенного в связи с заболеванием лечения</w:t>
      </w:r>
    </w:p>
    <w:p w:rsidR="00894763" w:rsidRPr="00F90F7F" w:rsidRDefault="00894763" w:rsidP="00894763">
      <w:pPr>
        <w:pStyle w:val="aff0"/>
        <w:ind w:left="0" w:firstLine="284"/>
        <w:jc w:val="both"/>
        <w:rPr>
          <w:rFonts w:ascii="Verdana" w:hAnsi="Verdana" w:cs="Arial"/>
          <w:sz w:val="20"/>
          <w:szCs w:val="20"/>
        </w:rPr>
      </w:pPr>
      <w:r w:rsidRPr="00F90F7F">
        <w:rPr>
          <w:rFonts w:ascii="Verdana" w:hAnsi="Verdana" w:cs="Arial"/>
          <w:sz w:val="20"/>
          <w:szCs w:val="20"/>
        </w:rPr>
        <w:t>7.3. Решение о признании события страховым принимает Страховщик руководствуясь Правилами страхования и настоящей программой страхования, на основании документов, представленных Застрахованным.</w:t>
      </w:r>
    </w:p>
    <w:p w:rsidR="00894763" w:rsidRPr="00F90F7F" w:rsidRDefault="00894763" w:rsidP="00894763">
      <w:pPr>
        <w:pStyle w:val="aff0"/>
        <w:ind w:left="0" w:firstLine="284"/>
        <w:jc w:val="both"/>
        <w:rPr>
          <w:rFonts w:ascii="Verdana" w:hAnsi="Verdana" w:cs="Arial"/>
          <w:sz w:val="20"/>
          <w:szCs w:val="20"/>
        </w:rPr>
      </w:pPr>
      <w:r w:rsidRPr="00F90F7F">
        <w:rPr>
          <w:rFonts w:ascii="Verdana" w:hAnsi="Verdana" w:cs="Arial"/>
          <w:sz w:val="20"/>
          <w:szCs w:val="20"/>
        </w:rPr>
        <w:t>7.4. В случае признания события страховым, а именно: что установленный Застрахованному диагноз или рекомендуемая операция соответствует определениям, предусмотренным настоящей Программой, и о том, что соответствующее лечение или операция являются необходимыми с медицинской точки зрения Страховщик предлагает Застрахованному на выбор не менее трех лечебных учреждений, подтвердивших готовность принять Застрахованного для прохождения соответствующего лечения и/или проведения им соответствующей операции. Также застрахованному передается план лечения с описанием предполагаемых медицинских услуг.</w:t>
      </w:r>
    </w:p>
    <w:p w:rsidR="00894763" w:rsidRPr="00F90F7F" w:rsidRDefault="00894763" w:rsidP="00894763">
      <w:pPr>
        <w:pStyle w:val="aff0"/>
        <w:ind w:left="0" w:firstLine="284"/>
        <w:jc w:val="both"/>
        <w:rPr>
          <w:rFonts w:ascii="Verdana" w:hAnsi="Verdana" w:cs="Arial"/>
          <w:sz w:val="20"/>
          <w:szCs w:val="20"/>
        </w:rPr>
      </w:pPr>
      <w:r w:rsidRPr="00F90F7F">
        <w:rPr>
          <w:rFonts w:ascii="Verdana" w:hAnsi="Verdana" w:cs="Arial"/>
          <w:sz w:val="20"/>
          <w:szCs w:val="20"/>
        </w:rPr>
        <w:t>7.5. Получив заключение Страховщика о признании случая страховым, Застрахованный имеет право в течении трех месяцев с даты направления ему данного заключения выбрать одно из предложенных ему медицинских учреждений для лечения критического заболевания/проведения хирургической операции, либо отказаться от лечения/проведения операции или предложенных ему медицинских учреждений. Для этого Застрахованный должен предоставить Страховщику письменное заявление-согласие.</w:t>
      </w:r>
    </w:p>
    <w:p w:rsidR="00894763" w:rsidRPr="00F90F7F" w:rsidRDefault="00894763" w:rsidP="00894763">
      <w:pPr>
        <w:pStyle w:val="aff0"/>
        <w:ind w:left="0" w:firstLine="284"/>
        <w:jc w:val="both"/>
        <w:rPr>
          <w:rFonts w:ascii="Verdana" w:hAnsi="Verdana" w:cs="Arial"/>
          <w:sz w:val="20"/>
          <w:szCs w:val="20"/>
        </w:rPr>
      </w:pPr>
      <w:r w:rsidRPr="00F90F7F">
        <w:rPr>
          <w:rFonts w:ascii="Verdana" w:hAnsi="Verdana" w:cs="Arial"/>
          <w:sz w:val="20"/>
          <w:szCs w:val="20"/>
        </w:rPr>
        <w:t>7.6. При неполучении Страховщиком письменного заявления-согласия Застрахованного на предложенное ему лечение/проведение операции за рубежом в течение трех месяцев с даты направления ему заключения Страховщика, Договор не прекращается, но заключение Страховщика признает утратившим силу, и воспользоваться предложением Страховщика по организации лечения Застрахованный не имеет права.</w:t>
      </w:r>
    </w:p>
    <w:p w:rsidR="00894763" w:rsidRPr="00F90F7F" w:rsidRDefault="00894763" w:rsidP="00894763">
      <w:pPr>
        <w:pStyle w:val="aff0"/>
        <w:ind w:left="0" w:firstLine="284"/>
        <w:jc w:val="both"/>
        <w:rPr>
          <w:rFonts w:ascii="Verdana" w:hAnsi="Verdana" w:cs="Arial"/>
          <w:sz w:val="20"/>
          <w:szCs w:val="20"/>
        </w:rPr>
      </w:pPr>
      <w:r w:rsidRPr="00F90F7F">
        <w:rPr>
          <w:rFonts w:ascii="Verdana" w:hAnsi="Verdana" w:cs="Arial"/>
          <w:sz w:val="20"/>
          <w:szCs w:val="20"/>
        </w:rPr>
        <w:t>Новое предложение от Страховщика может быть направлено Застрахованному только после получения от него соответствующего письменного заявления, а также после предоставления Застрахованным последних результатов анализов и тестов, заключений врача. При этом  Страховщик вправе предложить иной план лечения и иной набор медицинских учреждений.</w:t>
      </w:r>
    </w:p>
    <w:p w:rsidR="00894763" w:rsidRPr="00BC1C03" w:rsidRDefault="00894763" w:rsidP="00894763">
      <w:pPr>
        <w:pStyle w:val="1"/>
      </w:pPr>
      <w:r w:rsidRPr="00F90F7F">
        <w:rPr>
          <w:sz w:val="20"/>
          <w:szCs w:val="20"/>
        </w:rPr>
        <w:br w:type="page"/>
      </w:r>
      <w:bookmarkStart w:id="50" w:name="_Toc461207974"/>
      <w:r w:rsidRPr="00BC1C03">
        <w:lastRenderedPageBreak/>
        <w:t>Приложение № 2 «БАЗОВЫЕ СТРАХОВЫЕ ТАРИФЫ»</w:t>
      </w:r>
      <w:bookmarkEnd w:id="50"/>
    </w:p>
    <w:p w:rsidR="00894763" w:rsidRPr="00BC1C03" w:rsidRDefault="00894763" w:rsidP="00894763"/>
    <w:p w:rsidR="00894763" w:rsidRPr="00BC1C03" w:rsidRDefault="00894763" w:rsidP="00894763">
      <w:pPr>
        <w:jc w:val="right"/>
        <w:rPr>
          <w:rFonts w:ascii="Verdana" w:hAnsi="Verdana"/>
          <w:i/>
        </w:rPr>
      </w:pPr>
      <w:r w:rsidRPr="00BC1C03">
        <w:rPr>
          <w:rFonts w:ascii="Verdana" w:hAnsi="Verdana"/>
          <w:i/>
        </w:rPr>
        <w:t xml:space="preserve">к Правилам медицинского </w:t>
      </w:r>
    </w:p>
    <w:p w:rsidR="00894763" w:rsidRPr="00BC1C03" w:rsidRDefault="00894763" w:rsidP="00894763">
      <w:pPr>
        <w:jc w:val="right"/>
        <w:rPr>
          <w:rFonts w:ascii="Verdana" w:hAnsi="Verdana"/>
          <w:i/>
        </w:rPr>
      </w:pPr>
      <w:r w:rsidRPr="00BC1C03">
        <w:rPr>
          <w:rFonts w:ascii="Verdana" w:hAnsi="Verdana"/>
          <w:i/>
        </w:rPr>
        <w:t>страхования граждан</w:t>
      </w:r>
    </w:p>
    <w:p w:rsidR="00894763" w:rsidRPr="00BC1C03" w:rsidRDefault="00894763" w:rsidP="00894763">
      <w:pPr>
        <w:jc w:val="right"/>
        <w:rPr>
          <w:rFonts w:ascii="Verdana" w:hAnsi="Verdana"/>
          <w:i/>
        </w:rPr>
      </w:pPr>
      <w:r w:rsidRPr="00BC1C03">
        <w:rPr>
          <w:rFonts w:ascii="Verdana" w:hAnsi="Verdana"/>
          <w:i/>
        </w:rPr>
        <w:t xml:space="preserve">от </w:t>
      </w:r>
      <w:r>
        <w:rPr>
          <w:rFonts w:ascii="Verdana" w:hAnsi="Verdana"/>
          <w:i/>
        </w:rPr>
        <w:t>«</w:t>
      </w:r>
      <w:r w:rsidR="008B7095">
        <w:rPr>
          <w:rFonts w:ascii="Verdana" w:hAnsi="Verdana"/>
          <w:i/>
        </w:rPr>
        <w:t>30</w:t>
      </w:r>
      <w:r>
        <w:rPr>
          <w:rFonts w:ascii="Verdana" w:hAnsi="Verdana"/>
          <w:i/>
        </w:rPr>
        <w:t xml:space="preserve">» </w:t>
      </w:r>
      <w:r w:rsidR="008B7095">
        <w:rPr>
          <w:rFonts w:ascii="Verdana" w:hAnsi="Verdana"/>
          <w:i/>
        </w:rPr>
        <w:t xml:space="preserve">июня </w:t>
      </w:r>
      <w:r w:rsidRPr="00BC1C03">
        <w:rPr>
          <w:rFonts w:ascii="Verdana" w:hAnsi="Verdana"/>
          <w:i/>
        </w:rPr>
        <w:t>201</w:t>
      </w:r>
      <w:r w:rsidR="008B7095">
        <w:rPr>
          <w:rFonts w:ascii="Verdana" w:hAnsi="Verdana"/>
          <w:i/>
        </w:rPr>
        <w:t>7</w:t>
      </w:r>
      <w:r w:rsidRPr="00BC1C03">
        <w:rPr>
          <w:rFonts w:ascii="Verdana" w:hAnsi="Verdana"/>
          <w:i/>
        </w:rPr>
        <w:t xml:space="preserve"> г.</w:t>
      </w:r>
    </w:p>
    <w:p w:rsidR="00894763" w:rsidRPr="00BC1C03" w:rsidRDefault="00894763" w:rsidP="00894763">
      <w:pPr>
        <w:pStyle w:val="24"/>
        <w:jc w:val="right"/>
      </w:pPr>
    </w:p>
    <w:p w:rsidR="00894763" w:rsidRPr="00BC1C03" w:rsidRDefault="00894763" w:rsidP="00894763">
      <w:pPr>
        <w:pStyle w:val="24"/>
        <w:jc w:val="right"/>
      </w:pPr>
    </w:p>
    <w:p w:rsidR="00894763" w:rsidRPr="00BC1C03" w:rsidRDefault="00894763" w:rsidP="00894763">
      <w:pPr>
        <w:pStyle w:val="24"/>
        <w:jc w:val="right"/>
      </w:pPr>
    </w:p>
    <w:p w:rsidR="00894763" w:rsidRPr="00BC1C03" w:rsidRDefault="00894763" w:rsidP="00894763">
      <w:pPr>
        <w:pStyle w:val="a3"/>
        <w:jc w:val="center"/>
        <w:rPr>
          <w:b/>
          <w:bCs/>
          <w:sz w:val="28"/>
          <w:szCs w:val="28"/>
        </w:rPr>
      </w:pPr>
      <w:bookmarkStart w:id="51" w:name="_Toc108506672"/>
      <w:r w:rsidRPr="00BC1C03">
        <w:rPr>
          <w:b/>
          <w:bCs/>
          <w:sz w:val="28"/>
          <w:szCs w:val="28"/>
        </w:rPr>
        <w:t xml:space="preserve">БАЗОВЫЕ СТРАХОВЫЕ ТАРИФЫ </w:t>
      </w:r>
    </w:p>
    <w:p w:rsidR="00894763" w:rsidRPr="00BC1C03" w:rsidRDefault="00894763" w:rsidP="00894763">
      <w:pPr>
        <w:pStyle w:val="a3"/>
        <w:jc w:val="center"/>
        <w:rPr>
          <w:b/>
          <w:bCs/>
          <w:sz w:val="28"/>
          <w:szCs w:val="28"/>
        </w:rPr>
      </w:pPr>
      <w:r w:rsidRPr="00BC1C03">
        <w:rPr>
          <w:b/>
          <w:bCs/>
          <w:sz w:val="28"/>
          <w:szCs w:val="28"/>
        </w:rPr>
        <w:t>по медицинскому страхованию граждан</w:t>
      </w:r>
    </w:p>
    <w:p w:rsidR="00894763" w:rsidRPr="00BC1C03" w:rsidRDefault="00894763" w:rsidP="00894763">
      <w:pPr>
        <w:pStyle w:val="24"/>
        <w:jc w:val="center"/>
      </w:pPr>
    </w:p>
    <w:p w:rsidR="00894763" w:rsidRPr="00BC1C03" w:rsidRDefault="00894763" w:rsidP="00894763">
      <w:pPr>
        <w:pStyle w:val="24"/>
        <w:jc w:val="cente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5659"/>
        <w:gridCol w:w="2621"/>
      </w:tblGrid>
      <w:tr w:rsidR="00894763" w:rsidRPr="00BC1C03" w:rsidTr="008B7095">
        <w:tc>
          <w:tcPr>
            <w:tcW w:w="1368" w:type="dxa"/>
            <w:shd w:val="clear" w:color="auto" w:fill="auto"/>
            <w:vAlign w:val="center"/>
          </w:tcPr>
          <w:p w:rsidR="00894763" w:rsidRPr="00982FDD" w:rsidRDefault="00894763" w:rsidP="008B7095">
            <w:pPr>
              <w:pStyle w:val="a8"/>
              <w:ind w:right="72" w:firstLine="0"/>
              <w:jc w:val="center"/>
              <w:rPr>
                <w:rFonts w:ascii="Verdana" w:hAnsi="Verdana"/>
                <w:b/>
                <w:sz w:val="28"/>
                <w:szCs w:val="28"/>
                <w:lang w:eastAsia="ru-RU"/>
              </w:rPr>
            </w:pPr>
            <w:r w:rsidRPr="00982FDD">
              <w:rPr>
                <w:rFonts w:ascii="Verdana" w:hAnsi="Verdana"/>
                <w:b/>
                <w:sz w:val="28"/>
                <w:szCs w:val="28"/>
                <w:lang w:eastAsia="ru-RU"/>
              </w:rPr>
              <w:t xml:space="preserve">№ </w:t>
            </w:r>
            <w:r w:rsidRPr="00982FDD">
              <w:rPr>
                <w:rFonts w:ascii="Verdana" w:hAnsi="Verdana"/>
                <w:b/>
                <w:sz w:val="22"/>
                <w:szCs w:val="28"/>
                <w:lang w:eastAsia="ru-RU"/>
              </w:rPr>
              <w:t>программы</w:t>
            </w:r>
          </w:p>
        </w:tc>
        <w:tc>
          <w:tcPr>
            <w:tcW w:w="5659" w:type="dxa"/>
            <w:shd w:val="clear" w:color="auto" w:fill="auto"/>
            <w:vAlign w:val="center"/>
          </w:tcPr>
          <w:p w:rsidR="00894763" w:rsidRPr="00982FDD" w:rsidRDefault="00894763" w:rsidP="008B7095">
            <w:pPr>
              <w:pStyle w:val="a8"/>
              <w:ind w:right="72" w:firstLine="0"/>
              <w:jc w:val="center"/>
              <w:rPr>
                <w:rFonts w:ascii="Verdana" w:hAnsi="Verdana"/>
                <w:b/>
                <w:sz w:val="28"/>
                <w:szCs w:val="28"/>
                <w:lang w:eastAsia="ru-RU"/>
              </w:rPr>
            </w:pPr>
            <w:r w:rsidRPr="00982FDD">
              <w:rPr>
                <w:rFonts w:ascii="Verdana" w:hAnsi="Verdana"/>
                <w:b/>
                <w:sz w:val="28"/>
                <w:szCs w:val="28"/>
                <w:lang w:eastAsia="ru-RU"/>
              </w:rPr>
              <w:t>Страховая программа</w:t>
            </w:r>
          </w:p>
        </w:tc>
        <w:tc>
          <w:tcPr>
            <w:tcW w:w="2621" w:type="dxa"/>
            <w:shd w:val="clear" w:color="auto" w:fill="auto"/>
            <w:vAlign w:val="center"/>
          </w:tcPr>
          <w:p w:rsidR="00894763" w:rsidRPr="00982FDD" w:rsidRDefault="00894763" w:rsidP="008B7095">
            <w:pPr>
              <w:pStyle w:val="a8"/>
              <w:ind w:right="72" w:firstLine="0"/>
              <w:jc w:val="center"/>
              <w:rPr>
                <w:rFonts w:ascii="Verdana" w:hAnsi="Verdana"/>
                <w:b/>
                <w:sz w:val="28"/>
                <w:szCs w:val="28"/>
                <w:lang w:eastAsia="ru-RU"/>
              </w:rPr>
            </w:pPr>
            <w:r w:rsidRPr="00982FDD">
              <w:rPr>
                <w:rFonts w:ascii="Verdana" w:hAnsi="Verdana"/>
                <w:b/>
                <w:sz w:val="28"/>
                <w:szCs w:val="28"/>
                <w:lang w:eastAsia="ru-RU"/>
              </w:rPr>
              <w:t xml:space="preserve">Брутто-ставка </w:t>
            </w:r>
            <w:r w:rsidRPr="00982FDD">
              <w:rPr>
                <w:b/>
                <w:bCs/>
                <w:lang w:eastAsia="ru-RU"/>
              </w:rPr>
              <w:t>(со 100 руб. стр. суммы)</w:t>
            </w:r>
          </w:p>
        </w:tc>
      </w:tr>
      <w:tr w:rsidR="00894763" w:rsidRPr="00BC1C03" w:rsidTr="008B7095">
        <w:tc>
          <w:tcPr>
            <w:tcW w:w="1368" w:type="dxa"/>
            <w:shd w:val="clear" w:color="auto" w:fill="auto"/>
            <w:vAlign w:val="center"/>
          </w:tcPr>
          <w:p w:rsidR="00894763" w:rsidRPr="00982FDD" w:rsidRDefault="00894763" w:rsidP="008B7095">
            <w:pPr>
              <w:pStyle w:val="a8"/>
              <w:ind w:right="72" w:firstLine="0"/>
              <w:jc w:val="center"/>
              <w:rPr>
                <w:rFonts w:ascii="Verdana" w:hAnsi="Verdana"/>
                <w:sz w:val="28"/>
                <w:szCs w:val="28"/>
                <w:lang w:eastAsia="ru-RU"/>
              </w:rPr>
            </w:pPr>
            <w:r w:rsidRPr="00982FDD">
              <w:rPr>
                <w:rFonts w:ascii="Verdana" w:hAnsi="Verdana"/>
                <w:sz w:val="28"/>
                <w:szCs w:val="28"/>
                <w:lang w:eastAsia="ru-RU"/>
              </w:rPr>
              <w:t>1</w:t>
            </w:r>
          </w:p>
        </w:tc>
        <w:tc>
          <w:tcPr>
            <w:tcW w:w="5659" w:type="dxa"/>
            <w:shd w:val="clear" w:color="auto" w:fill="auto"/>
            <w:vAlign w:val="center"/>
          </w:tcPr>
          <w:p w:rsidR="00894763" w:rsidRPr="00982FDD" w:rsidRDefault="00894763" w:rsidP="008B7095">
            <w:pPr>
              <w:pStyle w:val="a8"/>
              <w:ind w:right="72" w:firstLine="0"/>
              <w:jc w:val="left"/>
              <w:rPr>
                <w:rFonts w:ascii="Verdana" w:hAnsi="Verdana"/>
                <w:sz w:val="28"/>
                <w:szCs w:val="28"/>
                <w:lang w:eastAsia="ru-RU"/>
              </w:rPr>
            </w:pPr>
            <w:r w:rsidRPr="00982FDD">
              <w:rPr>
                <w:rFonts w:ascii="Verdana" w:hAnsi="Verdana"/>
                <w:sz w:val="28"/>
                <w:szCs w:val="28"/>
                <w:lang w:eastAsia="ru-RU"/>
              </w:rPr>
              <w:t>Личный врач</w:t>
            </w:r>
          </w:p>
        </w:tc>
        <w:tc>
          <w:tcPr>
            <w:tcW w:w="2621" w:type="dxa"/>
            <w:shd w:val="clear" w:color="auto" w:fill="auto"/>
            <w:vAlign w:val="center"/>
          </w:tcPr>
          <w:p w:rsidR="00894763" w:rsidRPr="00982FDD" w:rsidRDefault="00894763" w:rsidP="008B7095">
            <w:pPr>
              <w:pStyle w:val="a8"/>
              <w:ind w:right="72" w:firstLine="0"/>
              <w:jc w:val="center"/>
              <w:rPr>
                <w:rFonts w:ascii="Verdana" w:hAnsi="Verdana"/>
                <w:sz w:val="28"/>
                <w:szCs w:val="28"/>
                <w:lang w:eastAsia="ru-RU"/>
              </w:rPr>
            </w:pPr>
            <w:r w:rsidRPr="00982FDD">
              <w:rPr>
                <w:rFonts w:ascii="Verdana" w:hAnsi="Verdana"/>
                <w:sz w:val="28"/>
                <w:szCs w:val="28"/>
                <w:lang w:eastAsia="ru-RU"/>
              </w:rPr>
              <w:t>0,613</w:t>
            </w:r>
          </w:p>
        </w:tc>
      </w:tr>
      <w:tr w:rsidR="00894763" w:rsidRPr="00BC1C03" w:rsidTr="008B7095">
        <w:tc>
          <w:tcPr>
            <w:tcW w:w="1368" w:type="dxa"/>
            <w:shd w:val="clear" w:color="auto" w:fill="auto"/>
            <w:vAlign w:val="center"/>
          </w:tcPr>
          <w:p w:rsidR="00894763" w:rsidRPr="00982FDD" w:rsidRDefault="00894763" w:rsidP="008B7095">
            <w:pPr>
              <w:pStyle w:val="a8"/>
              <w:ind w:right="72" w:firstLine="0"/>
              <w:jc w:val="center"/>
              <w:rPr>
                <w:rFonts w:ascii="Verdana" w:hAnsi="Verdana"/>
                <w:sz w:val="28"/>
                <w:szCs w:val="28"/>
                <w:lang w:eastAsia="ru-RU"/>
              </w:rPr>
            </w:pPr>
            <w:r w:rsidRPr="00982FDD">
              <w:rPr>
                <w:rFonts w:ascii="Verdana" w:hAnsi="Verdana"/>
                <w:sz w:val="28"/>
                <w:szCs w:val="28"/>
                <w:lang w:eastAsia="ru-RU"/>
              </w:rPr>
              <w:t>2</w:t>
            </w:r>
          </w:p>
        </w:tc>
        <w:tc>
          <w:tcPr>
            <w:tcW w:w="5659" w:type="dxa"/>
            <w:shd w:val="clear" w:color="auto" w:fill="auto"/>
            <w:vAlign w:val="center"/>
          </w:tcPr>
          <w:p w:rsidR="00894763" w:rsidRPr="00982FDD" w:rsidRDefault="00894763" w:rsidP="008B7095">
            <w:pPr>
              <w:pStyle w:val="a8"/>
              <w:ind w:right="72" w:firstLine="0"/>
              <w:jc w:val="left"/>
              <w:rPr>
                <w:rFonts w:ascii="Verdana" w:hAnsi="Verdana"/>
                <w:sz w:val="28"/>
                <w:szCs w:val="28"/>
                <w:lang w:eastAsia="ru-RU"/>
              </w:rPr>
            </w:pPr>
            <w:r w:rsidRPr="00982FDD">
              <w:rPr>
                <w:rFonts w:ascii="Verdana" w:hAnsi="Verdana"/>
                <w:sz w:val="28"/>
                <w:szCs w:val="28"/>
                <w:lang w:eastAsia="ru-RU"/>
              </w:rPr>
              <w:t>Врач фирмы</w:t>
            </w:r>
          </w:p>
        </w:tc>
        <w:tc>
          <w:tcPr>
            <w:tcW w:w="2621" w:type="dxa"/>
            <w:shd w:val="clear" w:color="auto" w:fill="auto"/>
            <w:vAlign w:val="center"/>
          </w:tcPr>
          <w:p w:rsidR="00894763" w:rsidRPr="00982FDD" w:rsidRDefault="00894763" w:rsidP="008B7095">
            <w:pPr>
              <w:pStyle w:val="a8"/>
              <w:ind w:right="72" w:firstLine="0"/>
              <w:jc w:val="center"/>
              <w:rPr>
                <w:rFonts w:ascii="Verdana" w:hAnsi="Verdana"/>
                <w:sz w:val="28"/>
                <w:szCs w:val="28"/>
                <w:lang w:eastAsia="ru-RU"/>
              </w:rPr>
            </w:pPr>
            <w:r w:rsidRPr="00982FDD">
              <w:rPr>
                <w:rFonts w:ascii="Verdana" w:hAnsi="Verdana"/>
                <w:sz w:val="28"/>
                <w:szCs w:val="28"/>
                <w:lang w:eastAsia="ru-RU"/>
              </w:rPr>
              <w:t>0,307</w:t>
            </w:r>
          </w:p>
        </w:tc>
      </w:tr>
      <w:tr w:rsidR="00894763" w:rsidRPr="00BC1C03" w:rsidTr="008B7095">
        <w:tc>
          <w:tcPr>
            <w:tcW w:w="1368" w:type="dxa"/>
            <w:shd w:val="clear" w:color="auto" w:fill="auto"/>
            <w:vAlign w:val="center"/>
          </w:tcPr>
          <w:p w:rsidR="00894763" w:rsidRPr="00982FDD" w:rsidRDefault="00894763" w:rsidP="008B7095">
            <w:pPr>
              <w:pStyle w:val="a8"/>
              <w:ind w:right="72" w:firstLine="0"/>
              <w:jc w:val="center"/>
              <w:rPr>
                <w:rFonts w:ascii="Verdana" w:hAnsi="Verdana"/>
                <w:sz w:val="28"/>
                <w:szCs w:val="28"/>
                <w:lang w:eastAsia="ru-RU"/>
              </w:rPr>
            </w:pPr>
            <w:r w:rsidRPr="00982FDD">
              <w:rPr>
                <w:rFonts w:ascii="Verdana" w:hAnsi="Verdana"/>
                <w:sz w:val="28"/>
                <w:szCs w:val="28"/>
                <w:lang w:eastAsia="ru-RU"/>
              </w:rPr>
              <w:t>3</w:t>
            </w:r>
          </w:p>
        </w:tc>
        <w:tc>
          <w:tcPr>
            <w:tcW w:w="5659" w:type="dxa"/>
            <w:shd w:val="clear" w:color="auto" w:fill="auto"/>
            <w:vAlign w:val="center"/>
          </w:tcPr>
          <w:p w:rsidR="00894763" w:rsidRPr="00982FDD" w:rsidRDefault="00894763" w:rsidP="008B7095">
            <w:pPr>
              <w:pStyle w:val="a8"/>
              <w:ind w:right="72" w:firstLine="0"/>
              <w:jc w:val="left"/>
              <w:rPr>
                <w:rFonts w:ascii="Verdana" w:hAnsi="Verdana"/>
                <w:sz w:val="28"/>
                <w:szCs w:val="28"/>
                <w:lang w:eastAsia="ru-RU"/>
              </w:rPr>
            </w:pPr>
            <w:r w:rsidRPr="00982FDD">
              <w:rPr>
                <w:rFonts w:ascii="Verdana" w:hAnsi="Verdana"/>
                <w:sz w:val="28"/>
                <w:szCs w:val="28"/>
                <w:lang w:eastAsia="ru-RU"/>
              </w:rPr>
              <w:t>Помощь на дому</w:t>
            </w:r>
          </w:p>
        </w:tc>
        <w:tc>
          <w:tcPr>
            <w:tcW w:w="2621" w:type="dxa"/>
            <w:shd w:val="clear" w:color="auto" w:fill="auto"/>
            <w:vAlign w:val="center"/>
          </w:tcPr>
          <w:p w:rsidR="00894763" w:rsidRPr="00982FDD" w:rsidRDefault="00894763" w:rsidP="008B7095">
            <w:pPr>
              <w:pStyle w:val="a8"/>
              <w:ind w:right="72" w:firstLine="0"/>
              <w:jc w:val="center"/>
              <w:rPr>
                <w:rFonts w:ascii="Verdana" w:hAnsi="Verdana"/>
                <w:sz w:val="28"/>
                <w:szCs w:val="28"/>
                <w:lang w:eastAsia="ru-RU"/>
              </w:rPr>
            </w:pPr>
            <w:r w:rsidRPr="00982FDD">
              <w:rPr>
                <w:rFonts w:ascii="Verdana" w:hAnsi="Verdana"/>
                <w:sz w:val="28"/>
                <w:szCs w:val="28"/>
                <w:lang w:eastAsia="ru-RU"/>
              </w:rPr>
              <w:t>0,231</w:t>
            </w:r>
          </w:p>
        </w:tc>
      </w:tr>
      <w:tr w:rsidR="00894763" w:rsidRPr="00BC1C03" w:rsidTr="008B7095">
        <w:tc>
          <w:tcPr>
            <w:tcW w:w="1368" w:type="dxa"/>
            <w:shd w:val="clear" w:color="auto" w:fill="auto"/>
            <w:vAlign w:val="center"/>
          </w:tcPr>
          <w:p w:rsidR="00894763" w:rsidRPr="00982FDD" w:rsidRDefault="00894763" w:rsidP="008B7095">
            <w:pPr>
              <w:pStyle w:val="a8"/>
              <w:ind w:right="72" w:firstLine="0"/>
              <w:jc w:val="center"/>
              <w:rPr>
                <w:rFonts w:ascii="Verdana" w:hAnsi="Verdana"/>
                <w:sz w:val="28"/>
                <w:szCs w:val="28"/>
                <w:lang w:eastAsia="ru-RU"/>
              </w:rPr>
            </w:pPr>
            <w:r w:rsidRPr="00982FDD">
              <w:rPr>
                <w:rFonts w:ascii="Verdana" w:hAnsi="Verdana"/>
                <w:sz w:val="28"/>
                <w:szCs w:val="28"/>
                <w:lang w:eastAsia="ru-RU"/>
              </w:rPr>
              <w:t>4</w:t>
            </w:r>
          </w:p>
        </w:tc>
        <w:tc>
          <w:tcPr>
            <w:tcW w:w="5659" w:type="dxa"/>
            <w:shd w:val="clear" w:color="auto" w:fill="auto"/>
            <w:vAlign w:val="center"/>
          </w:tcPr>
          <w:p w:rsidR="00894763" w:rsidRPr="00982FDD" w:rsidRDefault="00894763" w:rsidP="008B7095">
            <w:pPr>
              <w:pStyle w:val="a8"/>
              <w:ind w:right="72" w:firstLine="0"/>
              <w:jc w:val="left"/>
              <w:rPr>
                <w:rFonts w:ascii="Verdana" w:hAnsi="Verdana"/>
                <w:sz w:val="28"/>
                <w:szCs w:val="28"/>
                <w:lang w:eastAsia="ru-RU"/>
              </w:rPr>
            </w:pPr>
            <w:r w:rsidRPr="00982FDD">
              <w:rPr>
                <w:rFonts w:ascii="Verdana" w:hAnsi="Verdana"/>
                <w:sz w:val="28"/>
                <w:szCs w:val="28"/>
                <w:lang w:eastAsia="ru-RU"/>
              </w:rPr>
              <w:t>Амбулаторная помощь</w:t>
            </w:r>
          </w:p>
        </w:tc>
        <w:tc>
          <w:tcPr>
            <w:tcW w:w="2621" w:type="dxa"/>
            <w:shd w:val="clear" w:color="auto" w:fill="auto"/>
            <w:vAlign w:val="center"/>
          </w:tcPr>
          <w:p w:rsidR="00894763" w:rsidRPr="00982FDD" w:rsidRDefault="00894763" w:rsidP="008B7095">
            <w:pPr>
              <w:pStyle w:val="a8"/>
              <w:ind w:right="72" w:firstLine="0"/>
              <w:jc w:val="center"/>
              <w:rPr>
                <w:rFonts w:ascii="Verdana" w:hAnsi="Verdana"/>
                <w:sz w:val="28"/>
                <w:szCs w:val="28"/>
                <w:lang w:eastAsia="ru-RU"/>
              </w:rPr>
            </w:pPr>
            <w:r w:rsidRPr="00982FDD">
              <w:rPr>
                <w:rFonts w:ascii="Verdana" w:hAnsi="Verdana"/>
                <w:sz w:val="28"/>
                <w:szCs w:val="28"/>
                <w:lang w:eastAsia="ru-RU"/>
              </w:rPr>
              <w:t>1,335</w:t>
            </w:r>
          </w:p>
        </w:tc>
      </w:tr>
      <w:tr w:rsidR="00894763" w:rsidRPr="00BC1C03" w:rsidTr="008B7095">
        <w:tc>
          <w:tcPr>
            <w:tcW w:w="1368" w:type="dxa"/>
            <w:shd w:val="clear" w:color="auto" w:fill="auto"/>
            <w:vAlign w:val="center"/>
          </w:tcPr>
          <w:p w:rsidR="00894763" w:rsidRPr="00982FDD" w:rsidRDefault="00894763" w:rsidP="008B7095">
            <w:pPr>
              <w:pStyle w:val="a8"/>
              <w:ind w:right="72" w:firstLine="0"/>
              <w:jc w:val="center"/>
              <w:rPr>
                <w:rFonts w:ascii="Verdana" w:hAnsi="Verdana"/>
                <w:sz w:val="28"/>
                <w:szCs w:val="28"/>
                <w:lang w:eastAsia="ru-RU"/>
              </w:rPr>
            </w:pPr>
            <w:r w:rsidRPr="00982FDD">
              <w:rPr>
                <w:rFonts w:ascii="Verdana" w:hAnsi="Verdana"/>
                <w:sz w:val="28"/>
                <w:szCs w:val="28"/>
                <w:lang w:eastAsia="ru-RU"/>
              </w:rPr>
              <w:t>5</w:t>
            </w:r>
          </w:p>
        </w:tc>
        <w:tc>
          <w:tcPr>
            <w:tcW w:w="5659" w:type="dxa"/>
            <w:shd w:val="clear" w:color="auto" w:fill="auto"/>
            <w:vAlign w:val="center"/>
          </w:tcPr>
          <w:p w:rsidR="00894763" w:rsidRPr="00982FDD" w:rsidRDefault="00894763" w:rsidP="008B7095">
            <w:pPr>
              <w:pStyle w:val="a8"/>
              <w:ind w:right="72" w:firstLine="0"/>
              <w:jc w:val="left"/>
              <w:rPr>
                <w:rFonts w:ascii="Verdana" w:hAnsi="Verdana"/>
                <w:sz w:val="28"/>
                <w:szCs w:val="28"/>
                <w:lang w:eastAsia="ru-RU"/>
              </w:rPr>
            </w:pPr>
            <w:r w:rsidRPr="00982FDD">
              <w:rPr>
                <w:rFonts w:ascii="Verdana" w:hAnsi="Verdana"/>
                <w:sz w:val="28"/>
                <w:szCs w:val="28"/>
                <w:lang w:eastAsia="ru-RU"/>
              </w:rPr>
              <w:t>Стоматологическая помощь</w:t>
            </w:r>
          </w:p>
        </w:tc>
        <w:tc>
          <w:tcPr>
            <w:tcW w:w="2621" w:type="dxa"/>
            <w:shd w:val="clear" w:color="auto" w:fill="auto"/>
            <w:vAlign w:val="center"/>
          </w:tcPr>
          <w:p w:rsidR="00894763" w:rsidRPr="00982FDD" w:rsidRDefault="00894763" w:rsidP="008B7095">
            <w:pPr>
              <w:pStyle w:val="a8"/>
              <w:ind w:right="72" w:firstLine="0"/>
              <w:jc w:val="center"/>
              <w:rPr>
                <w:rFonts w:ascii="Verdana" w:hAnsi="Verdana"/>
                <w:sz w:val="28"/>
                <w:szCs w:val="28"/>
                <w:lang w:eastAsia="ru-RU"/>
              </w:rPr>
            </w:pPr>
            <w:r w:rsidRPr="00982FDD">
              <w:rPr>
                <w:rFonts w:ascii="Verdana" w:hAnsi="Verdana"/>
                <w:sz w:val="28"/>
                <w:szCs w:val="28"/>
                <w:lang w:eastAsia="ru-RU"/>
              </w:rPr>
              <w:t>0,653</w:t>
            </w:r>
          </w:p>
        </w:tc>
      </w:tr>
      <w:tr w:rsidR="00894763" w:rsidRPr="00BC1C03" w:rsidTr="008B7095">
        <w:tc>
          <w:tcPr>
            <w:tcW w:w="1368" w:type="dxa"/>
            <w:shd w:val="clear" w:color="auto" w:fill="auto"/>
            <w:vAlign w:val="center"/>
          </w:tcPr>
          <w:p w:rsidR="00894763" w:rsidRPr="00982FDD" w:rsidRDefault="00894763" w:rsidP="008B7095">
            <w:pPr>
              <w:pStyle w:val="a8"/>
              <w:ind w:right="72" w:firstLine="0"/>
              <w:jc w:val="center"/>
              <w:rPr>
                <w:rFonts w:ascii="Verdana" w:hAnsi="Verdana"/>
                <w:sz w:val="28"/>
                <w:szCs w:val="28"/>
                <w:lang w:eastAsia="ru-RU"/>
              </w:rPr>
            </w:pPr>
            <w:r w:rsidRPr="00982FDD">
              <w:rPr>
                <w:rFonts w:ascii="Verdana" w:hAnsi="Verdana"/>
                <w:sz w:val="28"/>
                <w:szCs w:val="28"/>
                <w:lang w:eastAsia="ru-RU"/>
              </w:rPr>
              <w:t>6</w:t>
            </w:r>
          </w:p>
        </w:tc>
        <w:tc>
          <w:tcPr>
            <w:tcW w:w="5659" w:type="dxa"/>
            <w:shd w:val="clear" w:color="auto" w:fill="auto"/>
            <w:vAlign w:val="center"/>
          </w:tcPr>
          <w:p w:rsidR="00894763" w:rsidRPr="00982FDD" w:rsidRDefault="00894763" w:rsidP="008B7095">
            <w:pPr>
              <w:pStyle w:val="a8"/>
              <w:ind w:right="72" w:firstLine="0"/>
              <w:jc w:val="left"/>
              <w:rPr>
                <w:rFonts w:ascii="Verdana" w:hAnsi="Verdana"/>
                <w:sz w:val="28"/>
                <w:szCs w:val="28"/>
                <w:lang w:eastAsia="ru-RU"/>
              </w:rPr>
            </w:pPr>
            <w:r w:rsidRPr="00982FDD">
              <w:rPr>
                <w:rFonts w:ascii="Verdana" w:hAnsi="Verdana"/>
                <w:sz w:val="28"/>
                <w:szCs w:val="28"/>
                <w:lang w:eastAsia="ru-RU"/>
              </w:rPr>
              <w:t>Скорая помощь</w:t>
            </w:r>
          </w:p>
        </w:tc>
        <w:tc>
          <w:tcPr>
            <w:tcW w:w="2621" w:type="dxa"/>
            <w:shd w:val="clear" w:color="auto" w:fill="auto"/>
            <w:vAlign w:val="center"/>
          </w:tcPr>
          <w:p w:rsidR="00894763" w:rsidRPr="00982FDD" w:rsidRDefault="00894763" w:rsidP="008B7095">
            <w:pPr>
              <w:pStyle w:val="a8"/>
              <w:ind w:right="72" w:firstLine="0"/>
              <w:jc w:val="center"/>
              <w:rPr>
                <w:rFonts w:ascii="Verdana" w:hAnsi="Verdana"/>
                <w:sz w:val="28"/>
                <w:szCs w:val="28"/>
                <w:lang w:eastAsia="ru-RU"/>
              </w:rPr>
            </w:pPr>
            <w:r w:rsidRPr="00982FDD">
              <w:rPr>
                <w:rFonts w:ascii="Verdana" w:hAnsi="Verdana"/>
                <w:sz w:val="28"/>
                <w:szCs w:val="28"/>
                <w:lang w:eastAsia="ru-RU"/>
              </w:rPr>
              <w:t>0,266</w:t>
            </w:r>
          </w:p>
        </w:tc>
      </w:tr>
      <w:tr w:rsidR="00894763" w:rsidRPr="00BC1C03" w:rsidTr="008B7095">
        <w:tc>
          <w:tcPr>
            <w:tcW w:w="1368" w:type="dxa"/>
            <w:shd w:val="clear" w:color="auto" w:fill="auto"/>
            <w:vAlign w:val="center"/>
          </w:tcPr>
          <w:p w:rsidR="00894763" w:rsidRPr="00982FDD" w:rsidRDefault="00894763" w:rsidP="008B7095">
            <w:pPr>
              <w:pStyle w:val="a8"/>
              <w:ind w:right="72" w:firstLine="0"/>
              <w:jc w:val="center"/>
              <w:rPr>
                <w:rFonts w:ascii="Verdana" w:hAnsi="Verdana"/>
                <w:sz w:val="28"/>
                <w:szCs w:val="28"/>
                <w:lang w:eastAsia="ru-RU"/>
              </w:rPr>
            </w:pPr>
            <w:r w:rsidRPr="00982FDD">
              <w:rPr>
                <w:rFonts w:ascii="Verdana" w:hAnsi="Verdana"/>
                <w:sz w:val="28"/>
                <w:szCs w:val="28"/>
                <w:lang w:eastAsia="ru-RU"/>
              </w:rPr>
              <w:t>7</w:t>
            </w:r>
          </w:p>
        </w:tc>
        <w:tc>
          <w:tcPr>
            <w:tcW w:w="5659" w:type="dxa"/>
            <w:shd w:val="clear" w:color="auto" w:fill="auto"/>
            <w:vAlign w:val="center"/>
          </w:tcPr>
          <w:p w:rsidR="00894763" w:rsidRPr="00982FDD" w:rsidRDefault="00894763" w:rsidP="008B7095">
            <w:pPr>
              <w:pStyle w:val="a8"/>
              <w:ind w:right="72" w:firstLine="0"/>
              <w:jc w:val="left"/>
              <w:rPr>
                <w:rFonts w:ascii="Verdana" w:hAnsi="Verdana"/>
                <w:sz w:val="28"/>
                <w:szCs w:val="28"/>
                <w:lang w:eastAsia="ru-RU"/>
              </w:rPr>
            </w:pPr>
            <w:r w:rsidRPr="00982FDD">
              <w:rPr>
                <w:rFonts w:ascii="Verdana" w:hAnsi="Verdana"/>
                <w:sz w:val="28"/>
                <w:szCs w:val="28"/>
                <w:lang w:eastAsia="ru-RU"/>
              </w:rPr>
              <w:t>Стационарная помощь</w:t>
            </w:r>
          </w:p>
        </w:tc>
        <w:tc>
          <w:tcPr>
            <w:tcW w:w="2621" w:type="dxa"/>
            <w:shd w:val="clear" w:color="auto" w:fill="auto"/>
            <w:vAlign w:val="center"/>
          </w:tcPr>
          <w:p w:rsidR="00894763" w:rsidRPr="00982FDD" w:rsidRDefault="00894763" w:rsidP="008B7095">
            <w:pPr>
              <w:pStyle w:val="a8"/>
              <w:ind w:right="72" w:firstLine="0"/>
              <w:jc w:val="center"/>
              <w:rPr>
                <w:rFonts w:ascii="Verdana" w:hAnsi="Verdana"/>
                <w:sz w:val="28"/>
                <w:szCs w:val="28"/>
                <w:lang w:eastAsia="ru-RU"/>
              </w:rPr>
            </w:pPr>
            <w:r w:rsidRPr="00982FDD">
              <w:rPr>
                <w:rFonts w:ascii="Verdana" w:hAnsi="Verdana"/>
                <w:sz w:val="28"/>
                <w:szCs w:val="28"/>
                <w:lang w:eastAsia="ru-RU"/>
              </w:rPr>
              <w:t>0,338</w:t>
            </w:r>
          </w:p>
        </w:tc>
      </w:tr>
      <w:tr w:rsidR="00894763" w:rsidRPr="00BC1C03" w:rsidTr="008B7095">
        <w:tc>
          <w:tcPr>
            <w:tcW w:w="1368" w:type="dxa"/>
            <w:shd w:val="clear" w:color="auto" w:fill="auto"/>
            <w:vAlign w:val="center"/>
          </w:tcPr>
          <w:p w:rsidR="00894763" w:rsidRPr="00982FDD" w:rsidRDefault="00894763" w:rsidP="008B7095">
            <w:pPr>
              <w:pStyle w:val="a8"/>
              <w:ind w:right="72" w:firstLine="0"/>
              <w:jc w:val="center"/>
              <w:rPr>
                <w:rFonts w:ascii="Verdana" w:hAnsi="Verdana"/>
                <w:sz w:val="28"/>
                <w:szCs w:val="28"/>
                <w:lang w:eastAsia="ru-RU"/>
              </w:rPr>
            </w:pPr>
            <w:r w:rsidRPr="00982FDD">
              <w:rPr>
                <w:rFonts w:ascii="Verdana" w:hAnsi="Verdana"/>
                <w:sz w:val="28"/>
                <w:szCs w:val="28"/>
                <w:lang w:eastAsia="ru-RU"/>
              </w:rPr>
              <w:t>8</w:t>
            </w:r>
          </w:p>
        </w:tc>
        <w:tc>
          <w:tcPr>
            <w:tcW w:w="5659" w:type="dxa"/>
            <w:shd w:val="clear" w:color="auto" w:fill="auto"/>
            <w:vAlign w:val="center"/>
          </w:tcPr>
          <w:p w:rsidR="00894763" w:rsidRPr="00982FDD" w:rsidRDefault="00894763" w:rsidP="008B7095">
            <w:pPr>
              <w:pStyle w:val="a8"/>
              <w:ind w:right="72" w:firstLine="0"/>
              <w:jc w:val="left"/>
              <w:rPr>
                <w:rFonts w:ascii="Verdana" w:hAnsi="Verdana"/>
                <w:sz w:val="28"/>
                <w:szCs w:val="28"/>
                <w:lang w:eastAsia="ru-RU"/>
              </w:rPr>
            </w:pPr>
            <w:r w:rsidRPr="00982FDD">
              <w:rPr>
                <w:rFonts w:ascii="Verdana" w:hAnsi="Verdana"/>
                <w:sz w:val="28"/>
                <w:szCs w:val="28"/>
                <w:lang w:eastAsia="ru-RU"/>
              </w:rPr>
              <w:t>Реабилитационно-восстановительное лечение</w:t>
            </w:r>
          </w:p>
        </w:tc>
        <w:tc>
          <w:tcPr>
            <w:tcW w:w="2621" w:type="dxa"/>
            <w:shd w:val="clear" w:color="auto" w:fill="auto"/>
            <w:vAlign w:val="center"/>
          </w:tcPr>
          <w:p w:rsidR="00894763" w:rsidRPr="00982FDD" w:rsidRDefault="00894763" w:rsidP="008B7095">
            <w:pPr>
              <w:pStyle w:val="a8"/>
              <w:ind w:right="72" w:firstLine="0"/>
              <w:jc w:val="center"/>
              <w:rPr>
                <w:rFonts w:ascii="Verdana" w:hAnsi="Verdana"/>
                <w:sz w:val="28"/>
                <w:szCs w:val="28"/>
                <w:lang w:eastAsia="ru-RU"/>
              </w:rPr>
            </w:pPr>
            <w:r w:rsidRPr="00982FDD">
              <w:rPr>
                <w:rFonts w:ascii="Verdana" w:hAnsi="Verdana"/>
                <w:sz w:val="28"/>
                <w:szCs w:val="28"/>
                <w:lang w:eastAsia="ru-RU"/>
              </w:rPr>
              <w:t>0,134</w:t>
            </w:r>
          </w:p>
        </w:tc>
      </w:tr>
      <w:tr w:rsidR="00894763" w:rsidRPr="00BC1C03" w:rsidTr="008B7095">
        <w:tc>
          <w:tcPr>
            <w:tcW w:w="1368" w:type="dxa"/>
            <w:shd w:val="clear" w:color="auto" w:fill="auto"/>
            <w:vAlign w:val="center"/>
          </w:tcPr>
          <w:p w:rsidR="00894763" w:rsidRPr="00982FDD" w:rsidRDefault="00894763" w:rsidP="008B7095">
            <w:pPr>
              <w:pStyle w:val="a8"/>
              <w:ind w:right="72" w:firstLine="0"/>
              <w:jc w:val="center"/>
              <w:rPr>
                <w:rFonts w:ascii="Verdana" w:hAnsi="Verdana"/>
                <w:sz w:val="28"/>
                <w:szCs w:val="28"/>
                <w:lang w:eastAsia="ru-RU"/>
              </w:rPr>
            </w:pPr>
            <w:r w:rsidRPr="00982FDD">
              <w:rPr>
                <w:rFonts w:ascii="Verdana" w:hAnsi="Verdana"/>
                <w:sz w:val="28"/>
                <w:szCs w:val="28"/>
                <w:lang w:eastAsia="ru-RU"/>
              </w:rPr>
              <w:t>9</w:t>
            </w:r>
          </w:p>
        </w:tc>
        <w:tc>
          <w:tcPr>
            <w:tcW w:w="5659" w:type="dxa"/>
            <w:shd w:val="clear" w:color="auto" w:fill="auto"/>
            <w:vAlign w:val="center"/>
          </w:tcPr>
          <w:p w:rsidR="00894763" w:rsidRPr="00982FDD" w:rsidRDefault="00894763" w:rsidP="008B7095">
            <w:pPr>
              <w:pStyle w:val="a8"/>
              <w:ind w:right="72" w:firstLine="0"/>
              <w:jc w:val="left"/>
              <w:rPr>
                <w:rFonts w:ascii="Verdana" w:hAnsi="Verdana"/>
                <w:sz w:val="28"/>
                <w:szCs w:val="28"/>
                <w:lang w:eastAsia="ru-RU"/>
              </w:rPr>
            </w:pPr>
            <w:r w:rsidRPr="00982FDD">
              <w:rPr>
                <w:rFonts w:ascii="Verdana" w:hAnsi="Verdana"/>
                <w:sz w:val="28"/>
                <w:szCs w:val="28"/>
                <w:lang w:eastAsia="ru-RU"/>
              </w:rPr>
              <w:t xml:space="preserve">Ведение беременности и родов </w:t>
            </w:r>
          </w:p>
        </w:tc>
        <w:tc>
          <w:tcPr>
            <w:tcW w:w="2621" w:type="dxa"/>
            <w:shd w:val="clear" w:color="auto" w:fill="auto"/>
            <w:vAlign w:val="center"/>
          </w:tcPr>
          <w:p w:rsidR="00894763" w:rsidRPr="00982FDD" w:rsidRDefault="00894763" w:rsidP="008B7095">
            <w:pPr>
              <w:pStyle w:val="a8"/>
              <w:ind w:right="72" w:firstLine="0"/>
              <w:jc w:val="center"/>
              <w:rPr>
                <w:rFonts w:ascii="Verdana" w:hAnsi="Verdana"/>
                <w:sz w:val="28"/>
                <w:szCs w:val="28"/>
                <w:lang w:eastAsia="ru-RU"/>
              </w:rPr>
            </w:pPr>
            <w:r w:rsidRPr="00982FDD">
              <w:rPr>
                <w:rFonts w:ascii="Verdana" w:hAnsi="Verdana"/>
                <w:sz w:val="28"/>
                <w:szCs w:val="28"/>
                <w:lang w:eastAsia="ru-RU"/>
              </w:rPr>
              <w:t>7,166</w:t>
            </w:r>
          </w:p>
        </w:tc>
      </w:tr>
      <w:tr w:rsidR="00894763" w:rsidRPr="00BC1C03" w:rsidTr="008B7095">
        <w:tc>
          <w:tcPr>
            <w:tcW w:w="1368" w:type="dxa"/>
            <w:shd w:val="clear" w:color="auto" w:fill="auto"/>
            <w:vAlign w:val="center"/>
          </w:tcPr>
          <w:p w:rsidR="00894763" w:rsidRPr="00982FDD" w:rsidRDefault="00894763" w:rsidP="008B7095">
            <w:pPr>
              <w:pStyle w:val="a8"/>
              <w:ind w:right="72" w:firstLine="0"/>
              <w:jc w:val="center"/>
              <w:rPr>
                <w:rFonts w:ascii="Verdana" w:hAnsi="Verdana"/>
                <w:sz w:val="28"/>
                <w:szCs w:val="28"/>
                <w:lang w:eastAsia="ru-RU"/>
              </w:rPr>
            </w:pPr>
            <w:r w:rsidRPr="00982FDD">
              <w:rPr>
                <w:rFonts w:ascii="Verdana" w:hAnsi="Verdana"/>
                <w:sz w:val="28"/>
                <w:szCs w:val="28"/>
                <w:lang w:eastAsia="ru-RU"/>
              </w:rPr>
              <w:t>10</w:t>
            </w:r>
          </w:p>
        </w:tc>
        <w:tc>
          <w:tcPr>
            <w:tcW w:w="5659" w:type="dxa"/>
            <w:shd w:val="clear" w:color="auto" w:fill="auto"/>
            <w:vAlign w:val="center"/>
          </w:tcPr>
          <w:p w:rsidR="00894763" w:rsidRPr="00982FDD" w:rsidRDefault="00894763" w:rsidP="008B7095">
            <w:pPr>
              <w:pStyle w:val="a8"/>
              <w:ind w:right="72" w:firstLine="0"/>
              <w:jc w:val="left"/>
              <w:rPr>
                <w:rFonts w:ascii="Verdana" w:hAnsi="Verdana"/>
                <w:sz w:val="28"/>
                <w:szCs w:val="28"/>
                <w:lang w:eastAsia="ru-RU"/>
              </w:rPr>
            </w:pPr>
            <w:r w:rsidRPr="00982FDD">
              <w:rPr>
                <w:rFonts w:ascii="Verdana" w:hAnsi="Verdana"/>
                <w:sz w:val="28"/>
                <w:szCs w:val="28"/>
                <w:lang w:eastAsia="ru-RU"/>
              </w:rPr>
              <w:t>Защита от клещевого энцефалита</w:t>
            </w:r>
            <w:r w:rsidRPr="00982FDD" w:rsidDel="00DB1EDE">
              <w:rPr>
                <w:rFonts w:ascii="Verdana" w:hAnsi="Verdana"/>
                <w:sz w:val="28"/>
                <w:szCs w:val="28"/>
                <w:lang w:eastAsia="ru-RU"/>
              </w:rPr>
              <w:t xml:space="preserve"> </w:t>
            </w:r>
          </w:p>
        </w:tc>
        <w:tc>
          <w:tcPr>
            <w:tcW w:w="2621" w:type="dxa"/>
            <w:shd w:val="clear" w:color="auto" w:fill="auto"/>
            <w:vAlign w:val="center"/>
          </w:tcPr>
          <w:p w:rsidR="00894763" w:rsidRPr="00982FDD" w:rsidRDefault="00894763" w:rsidP="008B7095">
            <w:pPr>
              <w:pStyle w:val="a8"/>
              <w:ind w:right="72" w:firstLine="0"/>
              <w:jc w:val="center"/>
              <w:rPr>
                <w:rFonts w:ascii="Verdana" w:hAnsi="Verdana"/>
                <w:sz w:val="28"/>
                <w:szCs w:val="28"/>
                <w:lang w:eastAsia="ru-RU"/>
              </w:rPr>
            </w:pPr>
            <w:r w:rsidRPr="00982FDD">
              <w:rPr>
                <w:rFonts w:ascii="Verdana" w:hAnsi="Verdana"/>
                <w:sz w:val="28"/>
                <w:szCs w:val="28"/>
                <w:lang w:eastAsia="ru-RU"/>
              </w:rPr>
              <w:t>0,30</w:t>
            </w:r>
          </w:p>
        </w:tc>
      </w:tr>
      <w:tr w:rsidR="00894763" w:rsidRPr="00BC1C03" w:rsidTr="008B7095">
        <w:tc>
          <w:tcPr>
            <w:tcW w:w="1368" w:type="dxa"/>
            <w:shd w:val="clear" w:color="auto" w:fill="auto"/>
            <w:vAlign w:val="center"/>
          </w:tcPr>
          <w:p w:rsidR="00894763" w:rsidRPr="00982FDD" w:rsidRDefault="00894763" w:rsidP="008B7095">
            <w:pPr>
              <w:pStyle w:val="a8"/>
              <w:ind w:right="72" w:firstLine="0"/>
              <w:jc w:val="center"/>
              <w:rPr>
                <w:rFonts w:ascii="Verdana" w:hAnsi="Verdana"/>
                <w:sz w:val="28"/>
                <w:szCs w:val="28"/>
                <w:lang w:eastAsia="ru-RU"/>
              </w:rPr>
            </w:pPr>
            <w:r w:rsidRPr="00982FDD">
              <w:rPr>
                <w:rFonts w:ascii="Verdana" w:hAnsi="Verdana"/>
                <w:sz w:val="28"/>
                <w:szCs w:val="28"/>
                <w:lang w:eastAsia="ru-RU"/>
              </w:rPr>
              <w:t>11</w:t>
            </w:r>
          </w:p>
        </w:tc>
        <w:tc>
          <w:tcPr>
            <w:tcW w:w="5659" w:type="dxa"/>
            <w:shd w:val="clear" w:color="auto" w:fill="auto"/>
            <w:vAlign w:val="center"/>
          </w:tcPr>
          <w:p w:rsidR="00894763" w:rsidRPr="00982FDD" w:rsidRDefault="00894763" w:rsidP="008B7095">
            <w:pPr>
              <w:pStyle w:val="a8"/>
              <w:ind w:right="72" w:firstLine="0"/>
              <w:jc w:val="left"/>
              <w:rPr>
                <w:rFonts w:ascii="Verdana" w:hAnsi="Verdana"/>
                <w:sz w:val="28"/>
                <w:szCs w:val="28"/>
                <w:lang w:eastAsia="ru-RU"/>
              </w:rPr>
            </w:pPr>
            <w:r w:rsidRPr="00982FDD">
              <w:rPr>
                <w:rFonts w:ascii="Verdana" w:hAnsi="Verdana"/>
                <w:sz w:val="28"/>
                <w:szCs w:val="28"/>
                <w:lang w:eastAsia="ru-RU"/>
              </w:rPr>
              <w:t>Лекарственное обеспечение</w:t>
            </w:r>
            <w:r w:rsidRPr="00982FDD" w:rsidDel="00DB1EDE">
              <w:rPr>
                <w:rFonts w:ascii="Verdana" w:hAnsi="Verdana"/>
                <w:sz w:val="28"/>
                <w:szCs w:val="28"/>
                <w:lang w:eastAsia="ru-RU"/>
              </w:rPr>
              <w:t xml:space="preserve"> </w:t>
            </w:r>
          </w:p>
          <w:p w:rsidR="00894763" w:rsidRPr="00982FDD" w:rsidRDefault="00894763" w:rsidP="008B7095">
            <w:pPr>
              <w:pStyle w:val="a8"/>
              <w:ind w:right="72" w:firstLine="0"/>
              <w:jc w:val="left"/>
              <w:rPr>
                <w:rFonts w:ascii="Verdana" w:hAnsi="Verdana"/>
                <w:sz w:val="20"/>
                <w:lang w:eastAsia="ru-RU"/>
              </w:rPr>
            </w:pPr>
            <w:r w:rsidRPr="00982FDD">
              <w:rPr>
                <w:rFonts w:ascii="Verdana" w:hAnsi="Verdana"/>
                <w:sz w:val="20"/>
                <w:lang w:eastAsia="ru-RU"/>
              </w:rPr>
              <w:t>а) страховая сумма менее 10 000</w:t>
            </w:r>
            <w:r w:rsidRPr="00982FDD">
              <w:rPr>
                <w:rFonts w:ascii="Verdana" w:hAnsi="Verdana"/>
                <w:sz w:val="28"/>
                <w:szCs w:val="28"/>
                <w:lang w:eastAsia="ru-RU"/>
              </w:rPr>
              <w:t xml:space="preserve"> </w:t>
            </w:r>
            <w:r w:rsidRPr="00982FDD">
              <w:rPr>
                <w:rFonts w:ascii="Verdana" w:hAnsi="Verdana"/>
                <w:sz w:val="20"/>
                <w:lang w:eastAsia="ru-RU"/>
              </w:rPr>
              <w:t>руб.</w:t>
            </w:r>
          </w:p>
          <w:p w:rsidR="00894763" w:rsidRPr="00BC1C03" w:rsidRDefault="00894763" w:rsidP="008B7095">
            <w:pPr>
              <w:widowControl w:val="0"/>
              <w:tabs>
                <w:tab w:val="left" w:pos="705"/>
                <w:tab w:val="right" w:pos="9204"/>
              </w:tabs>
              <w:autoSpaceDE w:val="0"/>
              <w:autoSpaceDN w:val="0"/>
              <w:adjustRightInd w:val="0"/>
              <w:rPr>
                <w:rFonts w:ascii="Verdana" w:hAnsi="Verdana"/>
                <w:bCs/>
              </w:rPr>
            </w:pPr>
            <w:r w:rsidRPr="00BC1C03">
              <w:rPr>
                <w:rFonts w:ascii="Verdana" w:hAnsi="Verdana"/>
                <w:bCs/>
              </w:rPr>
              <w:t>б) страховая сумма более или равна 10 000 руб. и менее 20 000 руб.</w:t>
            </w:r>
          </w:p>
          <w:p w:rsidR="00894763" w:rsidRPr="00BC1C03" w:rsidRDefault="00894763" w:rsidP="008B7095">
            <w:pPr>
              <w:widowControl w:val="0"/>
              <w:tabs>
                <w:tab w:val="left" w:pos="705"/>
                <w:tab w:val="right" w:pos="9204"/>
              </w:tabs>
              <w:autoSpaceDE w:val="0"/>
              <w:autoSpaceDN w:val="0"/>
              <w:adjustRightInd w:val="0"/>
              <w:rPr>
                <w:rFonts w:ascii="Verdana" w:hAnsi="Verdana"/>
                <w:bCs/>
              </w:rPr>
            </w:pPr>
            <w:r w:rsidRPr="00BC1C03">
              <w:rPr>
                <w:rFonts w:ascii="Verdana" w:hAnsi="Verdana"/>
                <w:bCs/>
              </w:rPr>
              <w:t>в) страховая сумма более или равна 20 000 руб. и менее 25 000 руб.</w:t>
            </w:r>
          </w:p>
          <w:p w:rsidR="00894763" w:rsidRPr="00BC1C03" w:rsidRDefault="00894763" w:rsidP="008B7095">
            <w:pPr>
              <w:widowControl w:val="0"/>
              <w:tabs>
                <w:tab w:val="left" w:pos="705"/>
                <w:tab w:val="right" w:pos="9204"/>
              </w:tabs>
              <w:autoSpaceDE w:val="0"/>
              <w:autoSpaceDN w:val="0"/>
              <w:adjustRightInd w:val="0"/>
              <w:rPr>
                <w:rFonts w:ascii="Verdana" w:hAnsi="Verdana"/>
                <w:bCs/>
              </w:rPr>
            </w:pPr>
            <w:r w:rsidRPr="00BC1C03">
              <w:rPr>
                <w:rFonts w:ascii="Verdana" w:hAnsi="Verdana"/>
                <w:bCs/>
              </w:rPr>
              <w:t>г) страховая сумма более или равна 25 000 руб.</w:t>
            </w:r>
          </w:p>
        </w:tc>
        <w:tc>
          <w:tcPr>
            <w:tcW w:w="2621" w:type="dxa"/>
            <w:shd w:val="clear" w:color="auto" w:fill="auto"/>
            <w:vAlign w:val="center"/>
          </w:tcPr>
          <w:p w:rsidR="00894763" w:rsidRPr="00982FDD" w:rsidRDefault="00894763" w:rsidP="008B7095">
            <w:pPr>
              <w:pStyle w:val="a8"/>
              <w:ind w:right="72" w:firstLine="0"/>
              <w:jc w:val="center"/>
              <w:rPr>
                <w:rFonts w:ascii="Verdana" w:hAnsi="Verdana"/>
                <w:sz w:val="28"/>
                <w:szCs w:val="28"/>
                <w:lang w:eastAsia="ru-RU"/>
              </w:rPr>
            </w:pPr>
          </w:p>
          <w:p w:rsidR="00894763" w:rsidRPr="00982FDD" w:rsidRDefault="00894763" w:rsidP="008B7095">
            <w:pPr>
              <w:pStyle w:val="a8"/>
              <w:ind w:right="72" w:firstLine="0"/>
              <w:jc w:val="center"/>
              <w:rPr>
                <w:rFonts w:ascii="Verdana" w:hAnsi="Verdana"/>
                <w:sz w:val="20"/>
                <w:lang w:eastAsia="ru-RU"/>
              </w:rPr>
            </w:pPr>
            <w:r w:rsidRPr="00982FDD">
              <w:rPr>
                <w:rFonts w:ascii="Verdana" w:hAnsi="Verdana"/>
                <w:sz w:val="20"/>
                <w:lang w:eastAsia="ru-RU"/>
              </w:rPr>
              <w:t>81,318</w:t>
            </w:r>
          </w:p>
          <w:p w:rsidR="00894763" w:rsidRPr="00982FDD" w:rsidRDefault="00894763" w:rsidP="008B7095">
            <w:pPr>
              <w:pStyle w:val="a8"/>
              <w:ind w:right="72" w:firstLine="0"/>
              <w:jc w:val="center"/>
              <w:rPr>
                <w:rFonts w:ascii="Verdana" w:hAnsi="Verdana"/>
                <w:sz w:val="20"/>
                <w:lang w:eastAsia="ru-RU"/>
              </w:rPr>
            </w:pPr>
            <w:r w:rsidRPr="00982FDD">
              <w:rPr>
                <w:rFonts w:ascii="Verdana" w:hAnsi="Verdana"/>
                <w:sz w:val="20"/>
                <w:lang w:eastAsia="ru-RU"/>
              </w:rPr>
              <w:t>65,196</w:t>
            </w:r>
          </w:p>
          <w:p w:rsidR="00894763" w:rsidRPr="00982FDD" w:rsidRDefault="00894763" w:rsidP="008B7095">
            <w:pPr>
              <w:pStyle w:val="a8"/>
              <w:spacing w:before="240"/>
              <w:ind w:right="72" w:firstLine="0"/>
              <w:jc w:val="center"/>
              <w:rPr>
                <w:rFonts w:ascii="Verdana" w:hAnsi="Verdana"/>
                <w:sz w:val="20"/>
                <w:lang w:eastAsia="ru-RU"/>
              </w:rPr>
            </w:pPr>
            <w:r w:rsidRPr="00982FDD">
              <w:rPr>
                <w:rFonts w:ascii="Verdana" w:hAnsi="Verdana"/>
                <w:sz w:val="20"/>
                <w:lang w:eastAsia="ru-RU"/>
              </w:rPr>
              <w:t>50,445</w:t>
            </w:r>
          </w:p>
          <w:p w:rsidR="00894763" w:rsidRPr="00982FDD" w:rsidRDefault="00894763" w:rsidP="008B7095">
            <w:pPr>
              <w:pStyle w:val="a8"/>
              <w:spacing w:before="240"/>
              <w:ind w:right="72" w:firstLine="0"/>
              <w:jc w:val="center"/>
              <w:rPr>
                <w:rFonts w:ascii="Verdana" w:hAnsi="Verdana"/>
                <w:sz w:val="20"/>
                <w:lang w:eastAsia="ru-RU"/>
              </w:rPr>
            </w:pPr>
            <w:r w:rsidRPr="00982FDD">
              <w:rPr>
                <w:rFonts w:ascii="Verdana" w:hAnsi="Verdana"/>
                <w:sz w:val="20"/>
                <w:lang w:eastAsia="ru-RU"/>
              </w:rPr>
              <w:t>40.896</w:t>
            </w:r>
          </w:p>
        </w:tc>
      </w:tr>
      <w:tr w:rsidR="00894763" w:rsidRPr="00BC1C03" w:rsidTr="008B7095">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894763" w:rsidRPr="00982FDD" w:rsidRDefault="00894763" w:rsidP="008B7095">
            <w:pPr>
              <w:pStyle w:val="a8"/>
              <w:ind w:right="72" w:firstLine="0"/>
              <w:jc w:val="center"/>
              <w:rPr>
                <w:rFonts w:ascii="Verdana" w:hAnsi="Verdana"/>
                <w:sz w:val="28"/>
                <w:szCs w:val="28"/>
                <w:lang w:eastAsia="ru-RU"/>
              </w:rPr>
            </w:pPr>
            <w:r w:rsidRPr="00982FDD">
              <w:rPr>
                <w:rFonts w:ascii="Verdana" w:hAnsi="Verdana"/>
                <w:sz w:val="28"/>
                <w:szCs w:val="28"/>
                <w:lang w:eastAsia="ru-RU"/>
              </w:rPr>
              <w:t>12</w:t>
            </w:r>
          </w:p>
        </w:tc>
        <w:tc>
          <w:tcPr>
            <w:tcW w:w="5659" w:type="dxa"/>
            <w:tcBorders>
              <w:top w:val="single" w:sz="4" w:space="0" w:color="auto"/>
              <w:left w:val="single" w:sz="4" w:space="0" w:color="auto"/>
              <w:bottom w:val="single" w:sz="4" w:space="0" w:color="auto"/>
              <w:right w:val="single" w:sz="4" w:space="0" w:color="auto"/>
            </w:tcBorders>
            <w:shd w:val="clear" w:color="auto" w:fill="auto"/>
            <w:vAlign w:val="center"/>
          </w:tcPr>
          <w:p w:rsidR="00894763" w:rsidRPr="00982FDD" w:rsidRDefault="00894763" w:rsidP="008B7095">
            <w:pPr>
              <w:pStyle w:val="a8"/>
              <w:ind w:right="72" w:firstLine="0"/>
              <w:jc w:val="left"/>
              <w:rPr>
                <w:rFonts w:ascii="Verdana" w:hAnsi="Verdana"/>
                <w:sz w:val="28"/>
                <w:szCs w:val="28"/>
                <w:lang w:eastAsia="ru-RU"/>
              </w:rPr>
            </w:pPr>
            <w:r w:rsidRPr="00982FDD">
              <w:rPr>
                <w:rFonts w:ascii="Verdana" w:hAnsi="Verdana"/>
                <w:sz w:val="28"/>
                <w:szCs w:val="28"/>
                <w:lang w:eastAsia="ru-RU"/>
              </w:rPr>
              <w:t>Консультативно-диагностическая помощь</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rsidR="00894763" w:rsidRPr="00982FDD" w:rsidRDefault="00894763" w:rsidP="008B7095">
            <w:pPr>
              <w:pStyle w:val="a8"/>
              <w:ind w:right="72" w:firstLine="0"/>
              <w:jc w:val="center"/>
              <w:rPr>
                <w:rFonts w:ascii="Verdana" w:hAnsi="Verdana"/>
                <w:sz w:val="28"/>
                <w:szCs w:val="28"/>
                <w:lang w:eastAsia="ru-RU"/>
              </w:rPr>
            </w:pPr>
            <w:r w:rsidRPr="00982FDD">
              <w:rPr>
                <w:rFonts w:ascii="Verdana" w:hAnsi="Verdana"/>
                <w:sz w:val="28"/>
                <w:szCs w:val="28"/>
                <w:lang w:eastAsia="ru-RU"/>
              </w:rPr>
              <w:t>0,3</w:t>
            </w:r>
          </w:p>
        </w:tc>
      </w:tr>
      <w:tr w:rsidR="00894763" w:rsidRPr="00BC1C03" w:rsidTr="008B7095">
        <w:tc>
          <w:tcPr>
            <w:tcW w:w="1368" w:type="dxa"/>
            <w:vMerge w:val="restart"/>
            <w:tcBorders>
              <w:top w:val="single" w:sz="4" w:space="0" w:color="auto"/>
              <w:left w:val="single" w:sz="4" w:space="0" w:color="auto"/>
              <w:right w:val="single" w:sz="4" w:space="0" w:color="auto"/>
            </w:tcBorders>
            <w:shd w:val="clear" w:color="auto" w:fill="auto"/>
            <w:vAlign w:val="center"/>
          </w:tcPr>
          <w:p w:rsidR="00894763" w:rsidRPr="00ED202C" w:rsidRDefault="00894763" w:rsidP="008B7095">
            <w:pPr>
              <w:pStyle w:val="a8"/>
              <w:ind w:right="72" w:firstLine="0"/>
              <w:jc w:val="center"/>
              <w:rPr>
                <w:rFonts w:ascii="Verdana" w:hAnsi="Verdana"/>
                <w:sz w:val="28"/>
                <w:szCs w:val="28"/>
                <w:lang w:val="en-US" w:eastAsia="ru-RU"/>
              </w:rPr>
            </w:pPr>
            <w:r>
              <w:rPr>
                <w:rFonts w:ascii="Verdana" w:hAnsi="Verdana"/>
                <w:sz w:val="28"/>
                <w:szCs w:val="28"/>
                <w:lang w:val="en-US" w:eastAsia="ru-RU"/>
              </w:rPr>
              <w:t>13</w:t>
            </w:r>
          </w:p>
        </w:tc>
        <w:tc>
          <w:tcPr>
            <w:tcW w:w="5659" w:type="dxa"/>
            <w:tcBorders>
              <w:top w:val="single" w:sz="4" w:space="0" w:color="auto"/>
              <w:left w:val="single" w:sz="4" w:space="0" w:color="auto"/>
              <w:bottom w:val="single" w:sz="4" w:space="0" w:color="auto"/>
              <w:right w:val="single" w:sz="4" w:space="0" w:color="auto"/>
            </w:tcBorders>
            <w:shd w:val="clear" w:color="auto" w:fill="auto"/>
            <w:vAlign w:val="center"/>
          </w:tcPr>
          <w:p w:rsidR="00894763" w:rsidRPr="00ED202C" w:rsidRDefault="00894763" w:rsidP="008B7095">
            <w:pPr>
              <w:rPr>
                <w:color w:val="1F497D"/>
                <w:lang w:val="en-US"/>
              </w:rPr>
            </w:pPr>
            <w:r>
              <w:rPr>
                <w:rFonts w:ascii="Arial" w:hAnsi="Arial" w:cs="Arial"/>
                <w:b/>
                <w:bCs/>
              </w:rPr>
              <w:t>Лечение за рубежом при первичном обнаружении критического заболевания и/или необходимости проведения хирургической операции «Здоровье без границ». Вариант 1.</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rsidR="00894763" w:rsidRPr="00982FDD" w:rsidRDefault="00894763" w:rsidP="008B7095">
            <w:pPr>
              <w:pStyle w:val="a8"/>
              <w:ind w:right="72" w:firstLine="0"/>
              <w:jc w:val="center"/>
              <w:rPr>
                <w:rFonts w:ascii="Verdana" w:hAnsi="Verdana"/>
                <w:sz w:val="28"/>
                <w:szCs w:val="28"/>
                <w:lang w:eastAsia="ru-RU"/>
              </w:rPr>
            </w:pPr>
            <w:r>
              <w:rPr>
                <w:color w:val="1F497D"/>
              </w:rPr>
              <w:t>0.19</w:t>
            </w:r>
          </w:p>
        </w:tc>
      </w:tr>
      <w:tr w:rsidR="00894763" w:rsidRPr="00BC1C03" w:rsidTr="008B7095">
        <w:tc>
          <w:tcPr>
            <w:tcW w:w="1368" w:type="dxa"/>
            <w:vMerge/>
            <w:tcBorders>
              <w:left w:val="single" w:sz="4" w:space="0" w:color="auto"/>
              <w:bottom w:val="single" w:sz="4" w:space="0" w:color="auto"/>
              <w:right w:val="single" w:sz="4" w:space="0" w:color="auto"/>
            </w:tcBorders>
            <w:shd w:val="clear" w:color="auto" w:fill="auto"/>
            <w:vAlign w:val="center"/>
          </w:tcPr>
          <w:p w:rsidR="00894763" w:rsidRPr="00ED202C" w:rsidRDefault="00894763" w:rsidP="008B7095">
            <w:pPr>
              <w:pStyle w:val="a8"/>
              <w:ind w:right="72" w:firstLine="0"/>
              <w:jc w:val="center"/>
              <w:rPr>
                <w:rFonts w:ascii="Verdana" w:hAnsi="Verdana"/>
                <w:sz w:val="28"/>
                <w:szCs w:val="28"/>
                <w:lang w:val="en-US" w:eastAsia="ru-RU"/>
              </w:rPr>
            </w:pPr>
          </w:p>
        </w:tc>
        <w:tc>
          <w:tcPr>
            <w:tcW w:w="5659" w:type="dxa"/>
            <w:tcBorders>
              <w:top w:val="single" w:sz="4" w:space="0" w:color="auto"/>
              <w:left w:val="single" w:sz="4" w:space="0" w:color="auto"/>
              <w:bottom w:val="single" w:sz="4" w:space="0" w:color="auto"/>
              <w:right w:val="single" w:sz="4" w:space="0" w:color="auto"/>
            </w:tcBorders>
            <w:shd w:val="clear" w:color="auto" w:fill="auto"/>
            <w:vAlign w:val="center"/>
          </w:tcPr>
          <w:p w:rsidR="00894763" w:rsidRPr="00ED202C" w:rsidRDefault="00894763" w:rsidP="008B7095">
            <w:pPr>
              <w:rPr>
                <w:color w:val="1F497D"/>
                <w:lang w:val="en-US"/>
              </w:rPr>
            </w:pPr>
            <w:r>
              <w:rPr>
                <w:rFonts w:ascii="Arial" w:hAnsi="Arial" w:cs="Arial"/>
                <w:b/>
                <w:bCs/>
              </w:rPr>
              <w:t xml:space="preserve">Лечение за рубежом при первичном обнаружении критического заболевания и/или необходимости проведения хирургической операции «Здоровье без границ». Вариант 2. </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rsidR="00894763" w:rsidRPr="00982FDD" w:rsidRDefault="00894763" w:rsidP="008B7095">
            <w:pPr>
              <w:pStyle w:val="a8"/>
              <w:ind w:right="72" w:firstLine="0"/>
              <w:jc w:val="center"/>
              <w:rPr>
                <w:rFonts w:ascii="Verdana" w:hAnsi="Verdana"/>
                <w:sz w:val="28"/>
                <w:szCs w:val="28"/>
                <w:lang w:eastAsia="ru-RU"/>
              </w:rPr>
            </w:pPr>
            <w:r>
              <w:rPr>
                <w:color w:val="1F497D"/>
              </w:rPr>
              <w:t>0.2</w:t>
            </w:r>
          </w:p>
        </w:tc>
      </w:tr>
    </w:tbl>
    <w:p w:rsidR="00894763" w:rsidRPr="00BC1C03" w:rsidRDefault="00894763" w:rsidP="00894763">
      <w:pPr>
        <w:pStyle w:val="24"/>
        <w:jc w:val="right"/>
      </w:pPr>
    </w:p>
    <w:p w:rsidR="00894763" w:rsidRPr="00BC1C03" w:rsidRDefault="00894763" w:rsidP="00894763">
      <w:pPr>
        <w:ind w:right="50" w:firstLine="680"/>
        <w:jc w:val="both"/>
        <w:rPr>
          <w:rFonts w:ascii="Verdana" w:hAnsi="Verdana"/>
        </w:rPr>
      </w:pPr>
      <w:r w:rsidRPr="00BC1C03">
        <w:rPr>
          <w:rFonts w:ascii="Verdana" w:hAnsi="Verdana"/>
        </w:rPr>
        <w:lastRenderedPageBreak/>
        <w:t>Базовые страховые тарифы являются годовыми базовыми страховыми тарифами.</w:t>
      </w:r>
    </w:p>
    <w:p w:rsidR="00894763" w:rsidRPr="00BC1C03" w:rsidRDefault="00894763" w:rsidP="00894763">
      <w:pPr>
        <w:ind w:right="50" w:firstLine="680"/>
        <w:jc w:val="both"/>
        <w:rPr>
          <w:rFonts w:ascii="Verdana" w:hAnsi="Verdana"/>
        </w:rPr>
      </w:pPr>
      <w:r w:rsidRPr="00BC1C03">
        <w:rPr>
          <w:rFonts w:ascii="Verdana" w:hAnsi="Verdana"/>
        </w:rPr>
        <w:br w:type="page"/>
      </w:r>
      <w:r w:rsidRPr="00BC1C03">
        <w:rPr>
          <w:rFonts w:ascii="Verdana" w:hAnsi="Verdana"/>
        </w:rPr>
        <w:lastRenderedPageBreak/>
        <w:t>Страховщик имеет право применять к настоящей тарифной ставке следующие повышающие и понижающие коэффициенты, имеющие существенное значение для определения степени страхового риска. Факторы, влияющие на степень риска:</w:t>
      </w:r>
    </w:p>
    <w:p w:rsidR="00894763" w:rsidRPr="00BC1C03" w:rsidRDefault="00894763" w:rsidP="00894763">
      <w:pPr>
        <w:ind w:right="50" w:firstLine="680"/>
        <w:jc w:val="both"/>
        <w:rPr>
          <w:rFonts w:ascii="Verdana" w:hAnsi="Verdana"/>
          <w:sz w:val="28"/>
          <w:szCs w:val="36"/>
        </w:rPr>
      </w:pPr>
    </w:p>
    <w:p w:rsidR="00894763" w:rsidRPr="00BC1C03" w:rsidRDefault="00894763" w:rsidP="00894763">
      <w:pPr>
        <w:ind w:right="50" w:firstLine="680"/>
        <w:jc w:val="right"/>
        <w:rPr>
          <w:rFonts w:ascii="Verdana" w:hAnsi="Verdana"/>
        </w:rPr>
      </w:pPr>
      <w:r w:rsidRPr="00BC1C03">
        <w:rPr>
          <w:rFonts w:ascii="Verdana" w:hAnsi="Verdana"/>
        </w:rPr>
        <w:t>Таблица факторов риска и поправочных коэффициентов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20"/>
        <w:gridCol w:w="2491"/>
        <w:gridCol w:w="1852"/>
      </w:tblGrid>
      <w:tr w:rsidR="00894763" w:rsidRPr="00BC1C03" w:rsidTr="008B7095">
        <w:trPr>
          <w:trHeight w:val="368"/>
        </w:trPr>
        <w:tc>
          <w:tcPr>
            <w:tcW w:w="5145" w:type="dxa"/>
            <w:vMerge w:val="restart"/>
            <w:vAlign w:val="center"/>
          </w:tcPr>
          <w:p w:rsidR="00894763" w:rsidRPr="00BC1C03" w:rsidRDefault="00894763" w:rsidP="008B7095">
            <w:pPr>
              <w:ind w:right="50" w:firstLine="680"/>
              <w:rPr>
                <w:rFonts w:ascii="Verdana" w:hAnsi="Verdana"/>
                <w:b/>
              </w:rPr>
            </w:pPr>
            <w:r w:rsidRPr="00BC1C03">
              <w:rPr>
                <w:rFonts w:ascii="Verdana" w:hAnsi="Verdana"/>
                <w:b/>
              </w:rPr>
              <w:t>Обстоятельства, влияющие на степень страхового риска</w:t>
            </w:r>
          </w:p>
        </w:tc>
        <w:tc>
          <w:tcPr>
            <w:tcW w:w="4348" w:type="dxa"/>
            <w:gridSpan w:val="2"/>
            <w:vAlign w:val="center"/>
          </w:tcPr>
          <w:p w:rsidR="00894763" w:rsidRPr="00BC1C03" w:rsidRDefault="00894763" w:rsidP="008B7095">
            <w:pPr>
              <w:ind w:right="50" w:hanging="125"/>
              <w:jc w:val="center"/>
              <w:rPr>
                <w:rFonts w:ascii="Verdana" w:hAnsi="Verdana"/>
                <w:b/>
              </w:rPr>
            </w:pPr>
            <w:r w:rsidRPr="00BC1C03">
              <w:rPr>
                <w:rFonts w:ascii="Verdana" w:hAnsi="Verdana"/>
                <w:b/>
              </w:rPr>
              <w:t>Диапазон поправочных коэффициентов</w:t>
            </w:r>
          </w:p>
        </w:tc>
      </w:tr>
      <w:tr w:rsidR="00894763" w:rsidRPr="00BC1C03" w:rsidTr="008B7095">
        <w:trPr>
          <w:trHeight w:val="367"/>
        </w:trPr>
        <w:tc>
          <w:tcPr>
            <w:tcW w:w="5145" w:type="dxa"/>
            <w:vMerge/>
            <w:vAlign w:val="center"/>
          </w:tcPr>
          <w:p w:rsidR="00894763" w:rsidRPr="00BC1C03" w:rsidRDefault="00894763" w:rsidP="008B7095">
            <w:pPr>
              <w:ind w:right="50" w:firstLine="680"/>
              <w:rPr>
                <w:rFonts w:ascii="Verdana" w:hAnsi="Verdana"/>
                <w:b/>
              </w:rPr>
            </w:pPr>
          </w:p>
        </w:tc>
        <w:tc>
          <w:tcPr>
            <w:tcW w:w="2496" w:type="dxa"/>
            <w:vAlign w:val="center"/>
          </w:tcPr>
          <w:p w:rsidR="00894763" w:rsidRPr="00BC1C03" w:rsidRDefault="00894763" w:rsidP="008B7095">
            <w:pPr>
              <w:ind w:right="50" w:firstLine="43"/>
              <w:jc w:val="center"/>
              <w:rPr>
                <w:rFonts w:ascii="Verdana" w:hAnsi="Verdana"/>
                <w:b/>
              </w:rPr>
            </w:pPr>
            <w:r w:rsidRPr="00BC1C03">
              <w:rPr>
                <w:rFonts w:ascii="Verdana" w:hAnsi="Verdana"/>
                <w:b/>
              </w:rPr>
              <w:t>понижающих</w:t>
            </w:r>
          </w:p>
        </w:tc>
        <w:tc>
          <w:tcPr>
            <w:tcW w:w="1852" w:type="dxa"/>
            <w:vAlign w:val="center"/>
          </w:tcPr>
          <w:p w:rsidR="00894763" w:rsidRPr="00BC1C03" w:rsidRDefault="00894763" w:rsidP="008B7095">
            <w:pPr>
              <w:ind w:right="50" w:hanging="32"/>
              <w:jc w:val="center"/>
              <w:rPr>
                <w:rFonts w:ascii="Verdana" w:hAnsi="Verdana"/>
                <w:b/>
              </w:rPr>
            </w:pPr>
            <w:r w:rsidRPr="00BC1C03">
              <w:rPr>
                <w:rFonts w:ascii="Verdana" w:hAnsi="Verdana"/>
                <w:b/>
              </w:rPr>
              <w:t>повышающих</w:t>
            </w:r>
          </w:p>
        </w:tc>
      </w:tr>
      <w:tr w:rsidR="00894763" w:rsidRPr="00BC1C03" w:rsidTr="008B7095">
        <w:tc>
          <w:tcPr>
            <w:tcW w:w="5145" w:type="dxa"/>
            <w:vAlign w:val="center"/>
          </w:tcPr>
          <w:p w:rsidR="00894763" w:rsidRPr="00BC1C03" w:rsidRDefault="00894763" w:rsidP="008B7095">
            <w:pPr>
              <w:ind w:right="50" w:firstLine="34"/>
              <w:rPr>
                <w:rFonts w:ascii="Verdana" w:hAnsi="Verdana"/>
              </w:rPr>
            </w:pPr>
            <w:r w:rsidRPr="00BC1C03">
              <w:rPr>
                <w:rFonts w:ascii="Verdana" w:hAnsi="Verdana"/>
              </w:rPr>
              <w:t>Состояние здоровья (наличие хронических заболеваний, перенесенных заболеваний и т.п.) Застрахованного</w:t>
            </w:r>
          </w:p>
        </w:tc>
        <w:tc>
          <w:tcPr>
            <w:tcW w:w="2496" w:type="dxa"/>
            <w:vAlign w:val="center"/>
          </w:tcPr>
          <w:p w:rsidR="00894763" w:rsidRPr="00BC1C03" w:rsidRDefault="00894763" w:rsidP="008B7095">
            <w:pPr>
              <w:ind w:right="50" w:firstLine="17"/>
              <w:jc w:val="center"/>
              <w:rPr>
                <w:rFonts w:ascii="Verdana" w:hAnsi="Verdana"/>
              </w:rPr>
            </w:pPr>
            <w:r w:rsidRPr="00BC1C03">
              <w:rPr>
                <w:rFonts w:ascii="Verdana" w:hAnsi="Verdana"/>
              </w:rPr>
              <w:t>0.3 – 0,999</w:t>
            </w:r>
          </w:p>
        </w:tc>
        <w:tc>
          <w:tcPr>
            <w:tcW w:w="1852" w:type="dxa"/>
            <w:vAlign w:val="center"/>
          </w:tcPr>
          <w:p w:rsidR="00894763" w:rsidRPr="00BC1C03" w:rsidRDefault="00894763" w:rsidP="008B7095">
            <w:pPr>
              <w:ind w:right="50"/>
              <w:jc w:val="center"/>
              <w:rPr>
                <w:rFonts w:ascii="Verdana" w:hAnsi="Verdana"/>
              </w:rPr>
            </w:pPr>
            <w:r w:rsidRPr="00BC1C03">
              <w:rPr>
                <w:rFonts w:ascii="Verdana" w:hAnsi="Verdana"/>
              </w:rPr>
              <w:t>1,001-5,0</w:t>
            </w:r>
          </w:p>
        </w:tc>
      </w:tr>
      <w:tr w:rsidR="00894763" w:rsidRPr="00BC1C03" w:rsidTr="008B7095">
        <w:tc>
          <w:tcPr>
            <w:tcW w:w="5145" w:type="dxa"/>
            <w:vAlign w:val="center"/>
          </w:tcPr>
          <w:p w:rsidR="00894763" w:rsidRPr="00BC1C03" w:rsidRDefault="00894763" w:rsidP="008B7095">
            <w:pPr>
              <w:ind w:right="50" w:firstLine="34"/>
              <w:rPr>
                <w:rFonts w:ascii="Verdana" w:hAnsi="Verdana"/>
              </w:rPr>
            </w:pPr>
            <w:r w:rsidRPr="00BC1C03">
              <w:rPr>
                <w:rFonts w:ascii="Verdana" w:hAnsi="Verdana"/>
              </w:rPr>
              <w:t>Пол и возраст Застрахованного лица</w:t>
            </w:r>
          </w:p>
        </w:tc>
        <w:tc>
          <w:tcPr>
            <w:tcW w:w="2496" w:type="dxa"/>
            <w:vAlign w:val="center"/>
          </w:tcPr>
          <w:p w:rsidR="00894763" w:rsidRPr="00BC1C03" w:rsidRDefault="00894763" w:rsidP="008B7095">
            <w:pPr>
              <w:ind w:right="50" w:firstLine="17"/>
              <w:jc w:val="center"/>
              <w:rPr>
                <w:rFonts w:ascii="Verdana" w:hAnsi="Verdana"/>
              </w:rPr>
            </w:pPr>
            <w:r w:rsidRPr="00BC1C03">
              <w:rPr>
                <w:rFonts w:ascii="Verdana" w:hAnsi="Verdana"/>
              </w:rPr>
              <w:t>0.6 – 0,999</w:t>
            </w:r>
          </w:p>
        </w:tc>
        <w:tc>
          <w:tcPr>
            <w:tcW w:w="1852" w:type="dxa"/>
            <w:vAlign w:val="center"/>
          </w:tcPr>
          <w:p w:rsidR="00894763" w:rsidRPr="00BC1C03" w:rsidRDefault="00894763" w:rsidP="008B7095">
            <w:pPr>
              <w:ind w:right="50"/>
              <w:jc w:val="center"/>
              <w:rPr>
                <w:rFonts w:ascii="Verdana" w:hAnsi="Verdana"/>
              </w:rPr>
            </w:pPr>
            <w:r w:rsidRPr="00BC1C03">
              <w:rPr>
                <w:rFonts w:ascii="Verdana" w:hAnsi="Verdana"/>
              </w:rPr>
              <w:t>1,001-5,0</w:t>
            </w:r>
          </w:p>
        </w:tc>
      </w:tr>
      <w:tr w:rsidR="00894763" w:rsidRPr="00BC1C03" w:rsidTr="008B7095">
        <w:tc>
          <w:tcPr>
            <w:tcW w:w="5145" w:type="dxa"/>
            <w:vAlign w:val="center"/>
          </w:tcPr>
          <w:p w:rsidR="00894763" w:rsidRPr="00BC1C03" w:rsidRDefault="00894763" w:rsidP="008B7095">
            <w:pPr>
              <w:ind w:right="50" w:firstLine="34"/>
              <w:rPr>
                <w:rFonts w:ascii="Verdana" w:hAnsi="Verdana"/>
              </w:rPr>
            </w:pPr>
            <w:r w:rsidRPr="00BC1C03">
              <w:rPr>
                <w:rFonts w:ascii="Verdana" w:hAnsi="Verdana"/>
              </w:rPr>
              <w:t>Род занятий и увлечений Застрахованного лица</w:t>
            </w:r>
          </w:p>
        </w:tc>
        <w:tc>
          <w:tcPr>
            <w:tcW w:w="2496" w:type="dxa"/>
            <w:vAlign w:val="center"/>
          </w:tcPr>
          <w:p w:rsidR="00894763" w:rsidRPr="00BC1C03" w:rsidRDefault="00894763" w:rsidP="008B7095">
            <w:pPr>
              <w:ind w:right="50" w:firstLine="17"/>
              <w:jc w:val="center"/>
              <w:rPr>
                <w:rFonts w:ascii="Verdana" w:hAnsi="Verdana"/>
              </w:rPr>
            </w:pPr>
            <w:r w:rsidRPr="00BC1C03">
              <w:rPr>
                <w:rFonts w:ascii="Verdana" w:hAnsi="Verdana"/>
              </w:rPr>
              <w:t>0.6 – 0,999</w:t>
            </w:r>
          </w:p>
        </w:tc>
        <w:tc>
          <w:tcPr>
            <w:tcW w:w="1852" w:type="dxa"/>
            <w:vAlign w:val="center"/>
          </w:tcPr>
          <w:p w:rsidR="00894763" w:rsidRPr="00BC1C03" w:rsidRDefault="00894763" w:rsidP="008B7095">
            <w:pPr>
              <w:ind w:right="50"/>
              <w:jc w:val="center"/>
              <w:rPr>
                <w:rFonts w:ascii="Verdana" w:hAnsi="Verdana"/>
              </w:rPr>
            </w:pPr>
            <w:r w:rsidRPr="00BC1C03">
              <w:rPr>
                <w:rFonts w:ascii="Verdana" w:hAnsi="Verdana"/>
              </w:rPr>
              <w:t>1,001-3,0</w:t>
            </w:r>
          </w:p>
        </w:tc>
      </w:tr>
      <w:tr w:rsidR="00894763" w:rsidRPr="00BC1C03" w:rsidTr="008B7095">
        <w:tc>
          <w:tcPr>
            <w:tcW w:w="5145" w:type="dxa"/>
            <w:vAlign w:val="center"/>
          </w:tcPr>
          <w:p w:rsidR="00894763" w:rsidRPr="00BC1C03" w:rsidRDefault="00894763" w:rsidP="008B7095">
            <w:pPr>
              <w:ind w:right="50" w:firstLine="34"/>
              <w:rPr>
                <w:rFonts w:ascii="Verdana" w:hAnsi="Verdana"/>
              </w:rPr>
            </w:pPr>
            <w:r w:rsidRPr="00BC1C03">
              <w:rPr>
                <w:rFonts w:ascii="Verdana" w:hAnsi="Verdana"/>
              </w:rPr>
              <w:t>Количество Застрахованных лиц по договору страхования</w:t>
            </w:r>
          </w:p>
        </w:tc>
        <w:tc>
          <w:tcPr>
            <w:tcW w:w="2496" w:type="dxa"/>
            <w:vAlign w:val="center"/>
          </w:tcPr>
          <w:p w:rsidR="00894763" w:rsidRPr="00BC1C03" w:rsidRDefault="00894763" w:rsidP="008B7095">
            <w:pPr>
              <w:ind w:right="50" w:firstLine="17"/>
              <w:jc w:val="center"/>
              <w:rPr>
                <w:rFonts w:ascii="Verdana" w:hAnsi="Verdana"/>
              </w:rPr>
            </w:pPr>
            <w:r w:rsidRPr="00BC1C03">
              <w:rPr>
                <w:rFonts w:ascii="Verdana" w:hAnsi="Verdana"/>
              </w:rPr>
              <w:t>0,4 - 0,999</w:t>
            </w:r>
          </w:p>
        </w:tc>
        <w:tc>
          <w:tcPr>
            <w:tcW w:w="1852" w:type="dxa"/>
            <w:vAlign w:val="center"/>
          </w:tcPr>
          <w:p w:rsidR="00894763" w:rsidRPr="00BC1C03" w:rsidRDefault="00894763" w:rsidP="008B7095">
            <w:pPr>
              <w:ind w:right="50"/>
              <w:jc w:val="center"/>
              <w:rPr>
                <w:rFonts w:ascii="Verdana" w:hAnsi="Verdana"/>
              </w:rPr>
            </w:pPr>
            <w:r w:rsidRPr="00BC1C03">
              <w:rPr>
                <w:rFonts w:ascii="Verdana" w:hAnsi="Verdana"/>
              </w:rPr>
              <w:t>нет</w:t>
            </w:r>
          </w:p>
        </w:tc>
      </w:tr>
      <w:tr w:rsidR="00894763" w:rsidRPr="00BC1C03" w:rsidTr="008B7095">
        <w:tc>
          <w:tcPr>
            <w:tcW w:w="5145" w:type="dxa"/>
            <w:vAlign w:val="center"/>
          </w:tcPr>
          <w:p w:rsidR="00894763" w:rsidRPr="00BC1C03" w:rsidRDefault="00894763" w:rsidP="008B7095">
            <w:pPr>
              <w:ind w:right="50" w:firstLine="34"/>
              <w:rPr>
                <w:rFonts w:ascii="Verdana" w:hAnsi="Verdana"/>
              </w:rPr>
            </w:pPr>
            <w:r w:rsidRPr="00BC1C03">
              <w:rPr>
                <w:rFonts w:ascii="Verdana" w:hAnsi="Verdana"/>
              </w:rPr>
              <w:t xml:space="preserve">Ценовой уровень лечебных учреждений </w:t>
            </w:r>
          </w:p>
        </w:tc>
        <w:tc>
          <w:tcPr>
            <w:tcW w:w="2496" w:type="dxa"/>
            <w:vAlign w:val="center"/>
          </w:tcPr>
          <w:p w:rsidR="00894763" w:rsidRPr="00BC1C03" w:rsidRDefault="00894763" w:rsidP="008B7095">
            <w:pPr>
              <w:ind w:right="50" w:firstLine="17"/>
              <w:jc w:val="center"/>
              <w:rPr>
                <w:rFonts w:ascii="Verdana" w:hAnsi="Verdana"/>
              </w:rPr>
            </w:pPr>
            <w:r w:rsidRPr="00BC1C03">
              <w:rPr>
                <w:rFonts w:ascii="Verdana" w:hAnsi="Verdana"/>
              </w:rPr>
              <w:t>0.6- 0,999</w:t>
            </w:r>
          </w:p>
        </w:tc>
        <w:tc>
          <w:tcPr>
            <w:tcW w:w="1852" w:type="dxa"/>
            <w:vAlign w:val="center"/>
          </w:tcPr>
          <w:p w:rsidR="00894763" w:rsidRPr="00BC1C03" w:rsidRDefault="00894763" w:rsidP="008B7095">
            <w:pPr>
              <w:ind w:right="50"/>
              <w:jc w:val="center"/>
              <w:rPr>
                <w:rFonts w:ascii="Verdana" w:hAnsi="Verdana"/>
              </w:rPr>
            </w:pPr>
            <w:r w:rsidRPr="00BC1C03">
              <w:rPr>
                <w:rFonts w:ascii="Verdana" w:hAnsi="Verdana"/>
              </w:rPr>
              <w:t>1,001-3,0</w:t>
            </w:r>
          </w:p>
        </w:tc>
      </w:tr>
      <w:tr w:rsidR="00894763" w:rsidRPr="00BC1C03" w:rsidTr="008B7095">
        <w:tc>
          <w:tcPr>
            <w:tcW w:w="5145" w:type="dxa"/>
            <w:vAlign w:val="center"/>
          </w:tcPr>
          <w:p w:rsidR="00894763" w:rsidRPr="00BC1C03" w:rsidRDefault="00894763" w:rsidP="008B7095">
            <w:pPr>
              <w:ind w:right="50" w:firstLine="34"/>
              <w:rPr>
                <w:rFonts w:ascii="Verdana" w:hAnsi="Verdana"/>
              </w:rPr>
            </w:pPr>
            <w:r w:rsidRPr="00BC1C03">
              <w:rPr>
                <w:rFonts w:ascii="Verdana" w:hAnsi="Verdana"/>
              </w:rPr>
              <w:t>Кратность предоставления услуг</w:t>
            </w:r>
          </w:p>
        </w:tc>
        <w:tc>
          <w:tcPr>
            <w:tcW w:w="2496" w:type="dxa"/>
            <w:vAlign w:val="center"/>
          </w:tcPr>
          <w:p w:rsidR="00894763" w:rsidRPr="00BC1C03" w:rsidRDefault="00894763" w:rsidP="008B7095">
            <w:pPr>
              <w:ind w:right="50" w:firstLine="17"/>
              <w:jc w:val="center"/>
              <w:rPr>
                <w:rFonts w:ascii="Verdana" w:hAnsi="Verdana"/>
              </w:rPr>
            </w:pPr>
            <w:r w:rsidRPr="00BC1C03">
              <w:rPr>
                <w:rFonts w:ascii="Verdana" w:hAnsi="Verdana"/>
              </w:rPr>
              <w:t>0,7 - 0,999</w:t>
            </w:r>
          </w:p>
        </w:tc>
        <w:tc>
          <w:tcPr>
            <w:tcW w:w="1852" w:type="dxa"/>
            <w:vAlign w:val="center"/>
          </w:tcPr>
          <w:p w:rsidR="00894763" w:rsidRPr="00BC1C03" w:rsidRDefault="00894763" w:rsidP="008B7095">
            <w:pPr>
              <w:ind w:right="50"/>
              <w:jc w:val="center"/>
              <w:rPr>
                <w:rFonts w:ascii="Verdana" w:hAnsi="Verdana"/>
              </w:rPr>
            </w:pPr>
            <w:r w:rsidRPr="00BC1C03">
              <w:rPr>
                <w:rFonts w:ascii="Verdana" w:hAnsi="Verdana"/>
              </w:rPr>
              <w:t>1,001-2,5</w:t>
            </w:r>
          </w:p>
        </w:tc>
      </w:tr>
      <w:tr w:rsidR="00894763" w:rsidRPr="00BC1C03" w:rsidTr="008B7095">
        <w:tc>
          <w:tcPr>
            <w:tcW w:w="5145" w:type="dxa"/>
            <w:vAlign w:val="center"/>
          </w:tcPr>
          <w:p w:rsidR="00894763" w:rsidRPr="00BC1C03" w:rsidRDefault="00894763" w:rsidP="008B7095">
            <w:pPr>
              <w:ind w:right="50" w:firstLine="34"/>
              <w:rPr>
                <w:rFonts w:ascii="Verdana" w:hAnsi="Verdana"/>
              </w:rPr>
            </w:pPr>
            <w:r w:rsidRPr="00BC1C03">
              <w:rPr>
                <w:rFonts w:ascii="Verdana" w:hAnsi="Verdana"/>
              </w:rPr>
              <w:t>Наличие убытков по договорам предыдущих периодов страхования</w:t>
            </w:r>
          </w:p>
        </w:tc>
        <w:tc>
          <w:tcPr>
            <w:tcW w:w="2496" w:type="dxa"/>
            <w:vAlign w:val="center"/>
          </w:tcPr>
          <w:p w:rsidR="00894763" w:rsidRPr="00BC1C03" w:rsidRDefault="00894763" w:rsidP="008B7095">
            <w:pPr>
              <w:ind w:right="50" w:firstLine="17"/>
              <w:jc w:val="center"/>
              <w:rPr>
                <w:rFonts w:ascii="Verdana" w:hAnsi="Verdana"/>
              </w:rPr>
            </w:pPr>
            <w:r w:rsidRPr="00BC1C03">
              <w:rPr>
                <w:rFonts w:ascii="Verdana" w:hAnsi="Verdana"/>
              </w:rPr>
              <w:t>0.5 - 0,999</w:t>
            </w:r>
          </w:p>
        </w:tc>
        <w:tc>
          <w:tcPr>
            <w:tcW w:w="1852" w:type="dxa"/>
            <w:vAlign w:val="center"/>
          </w:tcPr>
          <w:p w:rsidR="00894763" w:rsidRPr="00BC1C03" w:rsidRDefault="00894763" w:rsidP="008B7095">
            <w:pPr>
              <w:ind w:right="50"/>
              <w:jc w:val="center"/>
              <w:rPr>
                <w:rFonts w:ascii="Verdana" w:hAnsi="Verdana"/>
              </w:rPr>
            </w:pPr>
            <w:r w:rsidRPr="00BC1C03">
              <w:rPr>
                <w:rFonts w:ascii="Verdana" w:hAnsi="Verdana"/>
              </w:rPr>
              <w:t>1,001-1,7</w:t>
            </w:r>
          </w:p>
        </w:tc>
      </w:tr>
      <w:tr w:rsidR="00894763" w:rsidRPr="00BC1C03" w:rsidTr="008B7095">
        <w:tc>
          <w:tcPr>
            <w:tcW w:w="5145" w:type="dxa"/>
            <w:vAlign w:val="center"/>
          </w:tcPr>
          <w:p w:rsidR="00894763" w:rsidRPr="00BC1C03" w:rsidRDefault="00894763" w:rsidP="008B7095">
            <w:pPr>
              <w:ind w:right="50" w:firstLine="34"/>
              <w:rPr>
                <w:rFonts w:ascii="Verdana" w:hAnsi="Verdana"/>
              </w:rPr>
            </w:pPr>
            <w:r w:rsidRPr="00BC1C03">
              <w:rPr>
                <w:rFonts w:ascii="Verdana" w:hAnsi="Verdana"/>
              </w:rPr>
              <w:t>Регион страхования</w:t>
            </w:r>
          </w:p>
        </w:tc>
        <w:tc>
          <w:tcPr>
            <w:tcW w:w="2496" w:type="dxa"/>
            <w:vAlign w:val="center"/>
          </w:tcPr>
          <w:p w:rsidR="00894763" w:rsidRPr="00BC1C03" w:rsidRDefault="00894763" w:rsidP="008B7095">
            <w:pPr>
              <w:ind w:right="50" w:firstLine="17"/>
              <w:jc w:val="center"/>
              <w:rPr>
                <w:rFonts w:ascii="Verdana" w:hAnsi="Verdana"/>
              </w:rPr>
            </w:pPr>
            <w:r w:rsidRPr="00BC1C03">
              <w:rPr>
                <w:rFonts w:ascii="Verdana" w:hAnsi="Verdana"/>
              </w:rPr>
              <w:t>0,7 - 0,999</w:t>
            </w:r>
          </w:p>
        </w:tc>
        <w:tc>
          <w:tcPr>
            <w:tcW w:w="1852" w:type="dxa"/>
            <w:vAlign w:val="center"/>
          </w:tcPr>
          <w:p w:rsidR="00894763" w:rsidRPr="00BC1C03" w:rsidRDefault="00894763" w:rsidP="008B7095">
            <w:pPr>
              <w:ind w:right="50"/>
              <w:jc w:val="center"/>
              <w:rPr>
                <w:rFonts w:ascii="Verdana" w:hAnsi="Verdana"/>
              </w:rPr>
            </w:pPr>
            <w:r w:rsidRPr="00BC1C03">
              <w:rPr>
                <w:rFonts w:ascii="Verdana" w:hAnsi="Verdana"/>
              </w:rPr>
              <w:t>1,001-1,5</w:t>
            </w:r>
          </w:p>
        </w:tc>
      </w:tr>
      <w:tr w:rsidR="00894763" w:rsidRPr="00BC1C03" w:rsidTr="008B7095">
        <w:tc>
          <w:tcPr>
            <w:tcW w:w="5145" w:type="dxa"/>
            <w:vAlign w:val="center"/>
          </w:tcPr>
          <w:p w:rsidR="00894763" w:rsidRPr="00BC1C03" w:rsidRDefault="00894763" w:rsidP="008B7095">
            <w:pPr>
              <w:ind w:right="50" w:firstLine="34"/>
              <w:rPr>
                <w:rFonts w:ascii="Verdana" w:hAnsi="Verdana"/>
              </w:rPr>
            </w:pPr>
            <w:r w:rsidRPr="00BC1C03">
              <w:rPr>
                <w:rFonts w:ascii="Verdana" w:hAnsi="Verdana"/>
              </w:rPr>
              <w:t>Страхование с учетом возможности получения медицинской помощи при путешествии Застрахованного лица по территории РФ</w:t>
            </w:r>
          </w:p>
        </w:tc>
        <w:tc>
          <w:tcPr>
            <w:tcW w:w="2496" w:type="dxa"/>
            <w:vAlign w:val="center"/>
          </w:tcPr>
          <w:p w:rsidR="00894763" w:rsidRPr="00BC1C03" w:rsidRDefault="00894763" w:rsidP="008B7095">
            <w:pPr>
              <w:ind w:right="50" w:firstLine="17"/>
              <w:jc w:val="center"/>
              <w:rPr>
                <w:rFonts w:ascii="Verdana" w:hAnsi="Verdana"/>
              </w:rPr>
            </w:pPr>
            <w:r w:rsidRPr="00BC1C03">
              <w:rPr>
                <w:rFonts w:ascii="Verdana" w:hAnsi="Verdana"/>
              </w:rPr>
              <w:t>нет</w:t>
            </w:r>
          </w:p>
        </w:tc>
        <w:tc>
          <w:tcPr>
            <w:tcW w:w="1852" w:type="dxa"/>
            <w:vAlign w:val="center"/>
          </w:tcPr>
          <w:p w:rsidR="00894763" w:rsidRPr="00BC1C03" w:rsidRDefault="00894763" w:rsidP="008B7095">
            <w:pPr>
              <w:ind w:right="50"/>
              <w:jc w:val="center"/>
              <w:rPr>
                <w:rFonts w:ascii="Verdana" w:hAnsi="Verdana"/>
              </w:rPr>
            </w:pPr>
            <w:r w:rsidRPr="00BC1C03">
              <w:rPr>
                <w:rFonts w:ascii="Verdana" w:hAnsi="Verdana"/>
              </w:rPr>
              <w:t>1,001-1,5</w:t>
            </w:r>
          </w:p>
        </w:tc>
      </w:tr>
      <w:tr w:rsidR="00894763" w:rsidRPr="00BC1C03" w:rsidTr="008B7095">
        <w:tc>
          <w:tcPr>
            <w:tcW w:w="5145" w:type="dxa"/>
            <w:vAlign w:val="center"/>
          </w:tcPr>
          <w:p w:rsidR="00894763" w:rsidRPr="00BC1C03" w:rsidRDefault="00894763" w:rsidP="008B7095">
            <w:pPr>
              <w:ind w:right="50" w:firstLine="34"/>
              <w:rPr>
                <w:rFonts w:ascii="Verdana" w:hAnsi="Verdana"/>
              </w:rPr>
            </w:pPr>
            <w:r w:rsidRPr="00BC1C03">
              <w:rPr>
                <w:rFonts w:ascii="Verdana" w:hAnsi="Verdana"/>
              </w:rPr>
              <w:t xml:space="preserve">Распределение страхового риска на территории РФ </w:t>
            </w:r>
          </w:p>
        </w:tc>
        <w:tc>
          <w:tcPr>
            <w:tcW w:w="2496" w:type="dxa"/>
            <w:vAlign w:val="center"/>
          </w:tcPr>
          <w:p w:rsidR="00894763" w:rsidRPr="00BC1C03" w:rsidRDefault="00894763" w:rsidP="008B7095">
            <w:pPr>
              <w:ind w:right="50" w:firstLine="17"/>
              <w:jc w:val="center"/>
              <w:rPr>
                <w:rFonts w:ascii="Verdana" w:hAnsi="Verdana"/>
              </w:rPr>
            </w:pPr>
            <w:r w:rsidRPr="00BC1C03">
              <w:rPr>
                <w:rFonts w:ascii="Verdana" w:hAnsi="Verdana"/>
              </w:rPr>
              <w:t>0,7 – 0,999</w:t>
            </w:r>
          </w:p>
        </w:tc>
        <w:tc>
          <w:tcPr>
            <w:tcW w:w="1852" w:type="dxa"/>
            <w:vAlign w:val="center"/>
          </w:tcPr>
          <w:p w:rsidR="00894763" w:rsidRPr="00BC1C03" w:rsidRDefault="00894763" w:rsidP="008B7095">
            <w:pPr>
              <w:ind w:right="50"/>
              <w:jc w:val="center"/>
              <w:rPr>
                <w:rFonts w:ascii="Verdana" w:hAnsi="Verdana"/>
              </w:rPr>
            </w:pPr>
            <w:r w:rsidRPr="00BC1C03">
              <w:rPr>
                <w:rFonts w:ascii="Verdana" w:hAnsi="Verdana"/>
              </w:rPr>
              <w:t>1,001-2,0</w:t>
            </w:r>
          </w:p>
        </w:tc>
      </w:tr>
      <w:tr w:rsidR="00894763" w:rsidRPr="00BC1C03" w:rsidTr="008B7095">
        <w:tc>
          <w:tcPr>
            <w:tcW w:w="5145" w:type="dxa"/>
            <w:vAlign w:val="center"/>
          </w:tcPr>
          <w:p w:rsidR="00894763" w:rsidRPr="00BC1C03" w:rsidRDefault="00894763" w:rsidP="008B7095">
            <w:pPr>
              <w:ind w:right="50" w:firstLine="34"/>
              <w:rPr>
                <w:rFonts w:ascii="Verdana" w:hAnsi="Verdana"/>
              </w:rPr>
            </w:pPr>
            <w:r w:rsidRPr="00BC1C03">
              <w:rPr>
                <w:rFonts w:ascii="Verdana" w:hAnsi="Verdana"/>
              </w:rPr>
              <w:t>Уплата страховой премии в рассрочку</w:t>
            </w:r>
          </w:p>
        </w:tc>
        <w:tc>
          <w:tcPr>
            <w:tcW w:w="2496" w:type="dxa"/>
            <w:vAlign w:val="center"/>
          </w:tcPr>
          <w:p w:rsidR="00894763" w:rsidRPr="00BC1C03" w:rsidRDefault="00894763" w:rsidP="008B7095">
            <w:pPr>
              <w:ind w:right="50" w:firstLine="17"/>
              <w:jc w:val="center"/>
              <w:rPr>
                <w:rFonts w:ascii="Verdana" w:hAnsi="Verdana"/>
              </w:rPr>
            </w:pPr>
            <w:r w:rsidRPr="00BC1C03">
              <w:rPr>
                <w:rFonts w:ascii="Verdana" w:hAnsi="Verdana"/>
              </w:rPr>
              <w:t>нет</w:t>
            </w:r>
          </w:p>
        </w:tc>
        <w:tc>
          <w:tcPr>
            <w:tcW w:w="1852" w:type="dxa"/>
            <w:vAlign w:val="center"/>
          </w:tcPr>
          <w:p w:rsidR="00894763" w:rsidRPr="00BC1C03" w:rsidRDefault="00894763" w:rsidP="008B7095">
            <w:pPr>
              <w:ind w:right="50"/>
              <w:jc w:val="center"/>
              <w:rPr>
                <w:rFonts w:ascii="Verdana" w:hAnsi="Verdana"/>
              </w:rPr>
            </w:pPr>
            <w:r w:rsidRPr="00BC1C03">
              <w:rPr>
                <w:rFonts w:ascii="Verdana" w:hAnsi="Verdana"/>
              </w:rPr>
              <w:t>1,001-1,2</w:t>
            </w:r>
          </w:p>
        </w:tc>
      </w:tr>
      <w:tr w:rsidR="00894763" w:rsidRPr="00BC1C03" w:rsidTr="008B7095">
        <w:tc>
          <w:tcPr>
            <w:tcW w:w="5145" w:type="dxa"/>
            <w:vAlign w:val="center"/>
          </w:tcPr>
          <w:p w:rsidR="00894763" w:rsidRPr="00BC1C03" w:rsidRDefault="00894763" w:rsidP="008B7095">
            <w:pPr>
              <w:ind w:right="50" w:firstLine="34"/>
              <w:rPr>
                <w:rFonts w:ascii="Verdana" w:hAnsi="Verdana"/>
              </w:rPr>
            </w:pPr>
            <w:r w:rsidRPr="00BC1C03">
              <w:rPr>
                <w:rFonts w:ascii="Verdana" w:hAnsi="Verdana"/>
              </w:rPr>
              <w:t xml:space="preserve">Расширение объема ответственности Страховщика по сравнению со стандартными страховыми программами </w:t>
            </w:r>
          </w:p>
        </w:tc>
        <w:tc>
          <w:tcPr>
            <w:tcW w:w="2496" w:type="dxa"/>
            <w:vAlign w:val="center"/>
          </w:tcPr>
          <w:p w:rsidR="00894763" w:rsidRPr="00BC1C03" w:rsidRDefault="00894763" w:rsidP="008B7095">
            <w:pPr>
              <w:ind w:right="50" w:firstLine="17"/>
              <w:jc w:val="center"/>
              <w:rPr>
                <w:rFonts w:ascii="Verdana" w:hAnsi="Verdana"/>
              </w:rPr>
            </w:pPr>
            <w:r w:rsidRPr="00BC1C03">
              <w:rPr>
                <w:rFonts w:ascii="Verdana" w:hAnsi="Verdana"/>
              </w:rPr>
              <w:t>нет</w:t>
            </w:r>
          </w:p>
        </w:tc>
        <w:tc>
          <w:tcPr>
            <w:tcW w:w="1852" w:type="dxa"/>
            <w:vAlign w:val="center"/>
          </w:tcPr>
          <w:p w:rsidR="00894763" w:rsidRPr="00BC1C03" w:rsidRDefault="00894763" w:rsidP="008B7095">
            <w:pPr>
              <w:ind w:right="50"/>
              <w:jc w:val="center"/>
              <w:rPr>
                <w:rFonts w:ascii="Verdana" w:hAnsi="Verdana"/>
              </w:rPr>
            </w:pPr>
            <w:r w:rsidRPr="00BC1C03">
              <w:rPr>
                <w:rFonts w:ascii="Verdana" w:hAnsi="Verdana"/>
              </w:rPr>
              <w:t>1,001-6,5</w:t>
            </w:r>
          </w:p>
        </w:tc>
      </w:tr>
      <w:tr w:rsidR="00894763" w:rsidRPr="00BC1C03" w:rsidTr="008B7095">
        <w:tc>
          <w:tcPr>
            <w:tcW w:w="5145" w:type="dxa"/>
            <w:vAlign w:val="center"/>
          </w:tcPr>
          <w:p w:rsidR="00894763" w:rsidRPr="00BC1C03" w:rsidRDefault="00894763" w:rsidP="008B7095">
            <w:pPr>
              <w:ind w:right="50" w:firstLine="34"/>
              <w:rPr>
                <w:rFonts w:ascii="Verdana" w:hAnsi="Verdana"/>
              </w:rPr>
            </w:pPr>
            <w:r w:rsidRPr="00BC1C03">
              <w:rPr>
                <w:rFonts w:ascii="Verdana" w:hAnsi="Verdana"/>
              </w:rPr>
              <w:t>Сужение объема ответственности Страховщика по сравнению со стандартными страховыми программами</w:t>
            </w:r>
          </w:p>
        </w:tc>
        <w:tc>
          <w:tcPr>
            <w:tcW w:w="2496" w:type="dxa"/>
            <w:vAlign w:val="center"/>
          </w:tcPr>
          <w:p w:rsidR="00894763" w:rsidRPr="00BC1C03" w:rsidRDefault="00894763" w:rsidP="008B7095">
            <w:pPr>
              <w:ind w:right="50" w:firstLine="17"/>
              <w:jc w:val="center"/>
              <w:rPr>
                <w:rFonts w:ascii="Verdana" w:hAnsi="Verdana"/>
              </w:rPr>
            </w:pPr>
            <w:r w:rsidRPr="00BC1C03">
              <w:rPr>
                <w:rFonts w:ascii="Verdana" w:hAnsi="Verdana"/>
              </w:rPr>
              <w:t>0,1 – 0,999</w:t>
            </w:r>
          </w:p>
        </w:tc>
        <w:tc>
          <w:tcPr>
            <w:tcW w:w="1852" w:type="dxa"/>
            <w:vAlign w:val="center"/>
          </w:tcPr>
          <w:p w:rsidR="00894763" w:rsidRPr="00BC1C03" w:rsidRDefault="00894763" w:rsidP="008B7095">
            <w:pPr>
              <w:ind w:right="50"/>
              <w:jc w:val="center"/>
              <w:rPr>
                <w:rFonts w:ascii="Verdana" w:hAnsi="Verdana"/>
              </w:rPr>
            </w:pPr>
            <w:r w:rsidRPr="00BC1C03">
              <w:rPr>
                <w:rFonts w:ascii="Verdana" w:hAnsi="Verdana"/>
              </w:rPr>
              <w:t>нет</w:t>
            </w:r>
          </w:p>
        </w:tc>
      </w:tr>
      <w:tr w:rsidR="00894763" w:rsidRPr="00BC1C03" w:rsidTr="008B7095">
        <w:tc>
          <w:tcPr>
            <w:tcW w:w="5145" w:type="dxa"/>
            <w:vAlign w:val="center"/>
          </w:tcPr>
          <w:p w:rsidR="00894763" w:rsidRPr="00BC1C03" w:rsidRDefault="00894763" w:rsidP="008B7095">
            <w:pPr>
              <w:ind w:right="50" w:firstLine="34"/>
              <w:rPr>
                <w:rFonts w:ascii="Verdana" w:hAnsi="Verdana"/>
              </w:rPr>
            </w:pPr>
            <w:r w:rsidRPr="00BC1C03">
              <w:rPr>
                <w:rFonts w:ascii="Verdana" w:hAnsi="Verdana"/>
              </w:rPr>
              <w:t>Страхование с франшизой</w:t>
            </w:r>
          </w:p>
        </w:tc>
        <w:tc>
          <w:tcPr>
            <w:tcW w:w="2496" w:type="dxa"/>
            <w:vAlign w:val="center"/>
          </w:tcPr>
          <w:p w:rsidR="00894763" w:rsidRPr="00BC1C03" w:rsidRDefault="00894763" w:rsidP="008B7095">
            <w:pPr>
              <w:ind w:right="50" w:firstLine="17"/>
              <w:jc w:val="center"/>
              <w:rPr>
                <w:rFonts w:ascii="Verdana" w:hAnsi="Verdana"/>
              </w:rPr>
            </w:pPr>
            <w:r w:rsidRPr="00BC1C03">
              <w:rPr>
                <w:rFonts w:ascii="Verdana" w:hAnsi="Verdana"/>
              </w:rPr>
              <w:t>0.1 – 0,999</w:t>
            </w:r>
          </w:p>
        </w:tc>
        <w:tc>
          <w:tcPr>
            <w:tcW w:w="1852" w:type="dxa"/>
            <w:vAlign w:val="center"/>
          </w:tcPr>
          <w:p w:rsidR="00894763" w:rsidRPr="00BC1C03" w:rsidRDefault="00894763" w:rsidP="008B7095">
            <w:pPr>
              <w:ind w:right="50"/>
              <w:jc w:val="center"/>
              <w:rPr>
                <w:rFonts w:ascii="Verdana" w:hAnsi="Verdana"/>
              </w:rPr>
            </w:pPr>
            <w:r w:rsidRPr="00BC1C03">
              <w:rPr>
                <w:rFonts w:ascii="Verdana" w:hAnsi="Verdana"/>
              </w:rPr>
              <w:t>нет</w:t>
            </w:r>
          </w:p>
        </w:tc>
      </w:tr>
      <w:tr w:rsidR="00894763" w:rsidRPr="00BC1C03" w:rsidTr="008B7095">
        <w:tc>
          <w:tcPr>
            <w:tcW w:w="5145" w:type="dxa"/>
            <w:vAlign w:val="center"/>
          </w:tcPr>
          <w:p w:rsidR="00894763" w:rsidRPr="00BC1C03" w:rsidRDefault="00894763" w:rsidP="008B7095">
            <w:pPr>
              <w:ind w:right="50" w:firstLine="34"/>
              <w:rPr>
                <w:rFonts w:ascii="Verdana" w:hAnsi="Verdana"/>
              </w:rPr>
            </w:pPr>
            <w:r w:rsidRPr="00BC1C03">
              <w:rPr>
                <w:rFonts w:ascii="Verdana" w:hAnsi="Verdana"/>
              </w:rPr>
              <w:t>Прочие обстоятельства, влияющие на степень страхового риска</w:t>
            </w:r>
          </w:p>
        </w:tc>
        <w:tc>
          <w:tcPr>
            <w:tcW w:w="2496" w:type="dxa"/>
            <w:vAlign w:val="center"/>
          </w:tcPr>
          <w:p w:rsidR="00894763" w:rsidRPr="00BC1C03" w:rsidRDefault="00894763" w:rsidP="008B7095">
            <w:pPr>
              <w:ind w:right="50" w:firstLine="17"/>
              <w:jc w:val="center"/>
              <w:rPr>
                <w:rFonts w:ascii="Verdana" w:hAnsi="Verdana"/>
              </w:rPr>
            </w:pPr>
            <w:r w:rsidRPr="00BC1C03">
              <w:rPr>
                <w:rFonts w:ascii="Verdana" w:hAnsi="Verdana"/>
              </w:rPr>
              <w:t>0.2 - 0,999</w:t>
            </w:r>
          </w:p>
        </w:tc>
        <w:tc>
          <w:tcPr>
            <w:tcW w:w="1852" w:type="dxa"/>
            <w:vAlign w:val="center"/>
          </w:tcPr>
          <w:p w:rsidR="00894763" w:rsidRPr="00BC1C03" w:rsidRDefault="00894763" w:rsidP="008B7095">
            <w:pPr>
              <w:ind w:right="50"/>
              <w:jc w:val="center"/>
              <w:rPr>
                <w:rFonts w:ascii="Verdana" w:hAnsi="Verdana"/>
              </w:rPr>
            </w:pPr>
            <w:r w:rsidRPr="00BC1C03">
              <w:rPr>
                <w:rFonts w:ascii="Verdana" w:hAnsi="Verdana"/>
              </w:rPr>
              <w:t>1,001-3,0</w:t>
            </w:r>
          </w:p>
        </w:tc>
      </w:tr>
      <w:tr w:rsidR="00894763" w:rsidRPr="00BC1C03" w:rsidTr="008B7095">
        <w:tc>
          <w:tcPr>
            <w:tcW w:w="5145" w:type="dxa"/>
            <w:vAlign w:val="center"/>
          </w:tcPr>
          <w:p w:rsidR="00894763" w:rsidRPr="00ED202C" w:rsidRDefault="00894763" w:rsidP="008B7095">
            <w:pPr>
              <w:ind w:right="50" w:firstLine="34"/>
              <w:rPr>
                <w:rFonts w:ascii="Verdana" w:hAnsi="Verdana"/>
              </w:rPr>
            </w:pPr>
            <w:r>
              <w:rPr>
                <w:rFonts w:ascii="Verdana" w:hAnsi="Verdana"/>
              </w:rPr>
              <w:t>Изменение величины франшизы по сравнению со стандартными условиями программы страхования</w:t>
            </w:r>
          </w:p>
        </w:tc>
        <w:tc>
          <w:tcPr>
            <w:tcW w:w="2496" w:type="dxa"/>
            <w:vAlign w:val="center"/>
          </w:tcPr>
          <w:p w:rsidR="00894763" w:rsidRPr="00BC1C03" w:rsidRDefault="00894763" w:rsidP="008B7095">
            <w:pPr>
              <w:ind w:right="50" w:firstLine="17"/>
              <w:jc w:val="center"/>
              <w:rPr>
                <w:rFonts w:ascii="Verdana" w:hAnsi="Verdana"/>
              </w:rPr>
            </w:pPr>
            <w:r w:rsidRPr="00BC1C03">
              <w:rPr>
                <w:rFonts w:ascii="Verdana" w:hAnsi="Verdana"/>
              </w:rPr>
              <w:t>0.1 – 0,999</w:t>
            </w:r>
          </w:p>
        </w:tc>
        <w:tc>
          <w:tcPr>
            <w:tcW w:w="1852" w:type="dxa"/>
            <w:vAlign w:val="center"/>
          </w:tcPr>
          <w:p w:rsidR="00894763" w:rsidRPr="00BC1C03" w:rsidRDefault="00894763" w:rsidP="008B7095">
            <w:pPr>
              <w:ind w:right="50"/>
              <w:jc w:val="center"/>
              <w:rPr>
                <w:rFonts w:ascii="Verdana" w:hAnsi="Verdana"/>
              </w:rPr>
            </w:pPr>
            <w:r>
              <w:rPr>
                <w:rFonts w:ascii="Verdana" w:hAnsi="Verdana"/>
              </w:rPr>
              <w:t>1.001-5</w:t>
            </w:r>
          </w:p>
        </w:tc>
      </w:tr>
      <w:tr w:rsidR="00894763" w:rsidRPr="00BC1C03" w:rsidTr="008B7095">
        <w:tc>
          <w:tcPr>
            <w:tcW w:w="5145" w:type="dxa"/>
            <w:tcBorders>
              <w:top w:val="single" w:sz="4" w:space="0" w:color="auto"/>
              <w:left w:val="single" w:sz="4" w:space="0" w:color="auto"/>
              <w:bottom w:val="single" w:sz="4" w:space="0" w:color="auto"/>
              <w:right w:val="single" w:sz="4" w:space="0" w:color="auto"/>
            </w:tcBorders>
            <w:vAlign w:val="center"/>
          </w:tcPr>
          <w:p w:rsidR="00894763" w:rsidRPr="00ED202C" w:rsidRDefault="00894763" w:rsidP="008B7095">
            <w:pPr>
              <w:ind w:right="50" w:firstLine="34"/>
              <w:rPr>
                <w:rFonts w:ascii="Verdana" w:hAnsi="Verdana"/>
              </w:rPr>
            </w:pPr>
            <w:r>
              <w:rPr>
                <w:rFonts w:ascii="Verdana" w:hAnsi="Verdana"/>
              </w:rPr>
              <w:t>Территория проживания застрахованного лица</w:t>
            </w:r>
          </w:p>
        </w:tc>
        <w:tc>
          <w:tcPr>
            <w:tcW w:w="2496" w:type="dxa"/>
            <w:tcBorders>
              <w:top w:val="single" w:sz="4" w:space="0" w:color="auto"/>
              <w:left w:val="single" w:sz="4" w:space="0" w:color="auto"/>
              <w:bottom w:val="single" w:sz="4" w:space="0" w:color="auto"/>
              <w:right w:val="single" w:sz="4" w:space="0" w:color="auto"/>
            </w:tcBorders>
            <w:vAlign w:val="center"/>
          </w:tcPr>
          <w:p w:rsidR="00894763" w:rsidRPr="00BC1C03" w:rsidRDefault="00894763" w:rsidP="008B7095">
            <w:pPr>
              <w:ind w:right="50" w:firstLine="17"/>
              <w:jc w:val="center"/>
              <w:rPr>
                <w:rFonts w:ascii="Verdana" w:hAnsi="Verdana"/>
              </w:rPr>
            </w:pPr>
            <w:r w:rsidRPr="00BC1C03">
              <w:rPr>
                <w:rFonts w:ascii="Verdana" w:hAnsi="Verdana"/>
              </w:rPr>
              <w:t>0.</w:t>
            </w:r>
            <w:r>
              <w:rPr>
                <w:rFonts w:ascii="Verdana" w:hAnsi="Verdana"/>
              </w:rPr>
              <w:t>7</w:t>
            </w:r>
            <w:r w:rsidRPr="00BC1C03">
              <w:rPr>
                <w:rFonts w:ascii="Verdana" w:hAnsi="Verdana"/>
              </w:rPr>
              <w:t xml:space="preserve"> – 0,999</w:t>
            </w:r>
          </w:p>
        </w:tc>
        <w:tc>
          <w:tcPr>
            <w:tcW w:w="1852" w:type="dxa"/>
            <w:tcBorders>
              <w:top w:val="single" w:sz="4" w:space="0" w:color="auto"/>
              <w:left w:val="single" w:sz="4" w:space="0" w:color="auto"/>
              <w:bottom w:val="single" w:sz="4" w:space="0" w:color="auto"/>
              <w:right w:val="single" w:sz="4" w:space="0" w:color="auto"/>
            </w:tcBorders>
            <w:vAlign w:val="center"/>
          </w:tcPr>
          <w:p w:rsidR="00894763" w:rsidRPr="00BC1C03" w:rsidRDefault="00894763" w:rsidP="008B7095">
            <w:pPr>
              <w:ind w:right="50"/>
              <w:jc w:val="center"/>
              <w:rPr>
                <w:rFonts w:ascii="Verdana" w:hAnsi="Verdana"/>
              </w:rPr>
            </w:pPr>
            <w:r>
              <w:rPr>
                <w:rFonts w:ascii="Verdana" w:hAnsi="Verdana"/>
              </w:rPr>
              <w:t>1.001-3</w:t>
            </w:r>
          </w:p>
        </w:tc>
      </w:tr>
      <w:tr w:rsidR="00894763" w:rsidRPr="00BC1C03" w:rsidTr="008B7095">
        <w:tc>
          <w:tcPr>
            <w:tcW w:w="5145" w:type="dxa"/>
            <w:tcBorders>
              <w:top w:val="single" w:sz="4" w:space="0" w:color="auto"/>
              <w:left w:val="single" w:sz="4" w:space="0" w:color="auto"/>
              <w:bottom w:val="single" w:sz="4" w:space="0" w:color="auto"/>
              <w:right w:val="single" w:sz="4" w:space="0" w:color="auto"/>
            </w:tcBorders>
            <w:vAlign w:val="center"/>
          </w:tcPr>
          <w:p w:rsidR="00894763" w:rsidRDefault="00894763" w:rsidP="008B7095">
            <w:pPr>
              <w:ind w:right="50" w:firstLine="34"/>
              <w:rPr>
                <w:rFonts w:ascii="Verdana" w:hAnsi="Verdana"/>
              </w:rPr>
            </w:pPr>
            <w:r>
              <w:rPr>
                <w:rFonts w:ascii="Verdana" w:hAnsi="Verdana"/>
              </w:rPr>
              <w:t>Отсутствие индивидуального андеррайтинга риска при страховании</w:t>
            </w:r>
          </w:p>
        </w:tc>
        <w:tc>
          <w:tcPr>
            <w:tcW w:w="2496" w:type="dxa"/>
            <w:tcBorders>
              <w:top w:val="single" w:sz="4" w:space="0" w:color="auto"/>
              <w:left w:val="single" w:sz="4" w:space="0" w:color="auto"/>
              <w:bottom w:val="single" w:sz="4" w:space="0" w:color="auto"/>
              <w:right w:val="single" w:sz="4" w:space="0" w:color="auto"/>
            </w:tcBorders>
            <w:vAlign w:val="center"/>
          </w:tcPr>
          <w:p w:rsidR="00894763" w:rsidRPr="00BC1C03" w:rsidRDefault="00894763" w:rsidP="008B7095">
            <w:pPr>
              <w:ind w:right="50" w:firstLine="17"/>
              <w:jc w:val="center"/>
              <w:rPr>
                <w:rFonts w:ascii="Verdana" w:hAnsi="Verdana"/>
              </w:rPr>
            </w:pPr>
            <w:r w:rsidRPr="00E8038C">
              <w:rPr>
                <w:rFonts w:ascii="Arial" w:hAnsi="Arial" w:cs="Arial"/>
              </w:rPr>
              <w:t>-</w:t>
            </w:r>
          </w:p>
        </w:tc>
        <w:tc>
          <w:tcPr>
            <w:tcW w:w="1852" w:type="dxa"/>
            <w:tcBorders>
              <w:top w:val="single" w:sz="4" w:space="0" w:color="auto"/>
              <w:left w:val="single" w:sz="4" w:space="0" w:color="auto"/>
              <w:bottom w:val="single" w:sz="4" w:space="0" w:color="auto"/>
              <w:right w:val="single" w:sz="4" w:space="0" w:color="auto"/>
            </w:tcBorders>
            <w:vAlign w:val="center"/>
          </w:tcPr>
          <w:p w:rsidR="00894763" w:rsidRDefault="00894763" w:rsidP="008B7095">
            <w:pPr>
              <w:ind w:right="50"/>
              <w:jc w:val="center"/>
              <w:rPr>
                <w:rFonts w:ascii="Verdana" w:hAnsi="Verdana"/>
              </w:rPr>
            </w:pPr>
            <w:r w:rsidRPr="00E8038C">
              <w:rPr>
                <w:rFonts w:ascii="Arial" w:hAnsi="Arial" w:cs="Arial"/>
              </w:rPr>
              <w:t>1,01-</w:t>
            </w:r>
            <w:r>
              <w:rPr>
                <w:rFonts w:ascii="Arial" w:hAnsi="Arial" w:cs="Arial"/>
              </w:rPr>
              <w:t>5</w:t>
            </w:r>
            <w:r w:rsidRPr="00E8038C">
              <w:rPr>
                <w:rFonts w:ascii="Arial" w:hAnsi="Arial" w:cs="Arial"/>
              </w:rPr>
              <w:t>,0</w:t>
            </w:r>
          </w:p>
        </w:tc>
      </w:tr>
    </w:tbl>
    <w:p w:rsidR="00894763" w:rsidRPr="00BC1C03" w:rsidRDefault="00894763" w:rsidP="00894763">
      <w:pPr>
        <w:ind w:right="50" w:firstLine="680"/>
        <w:jc w:val="both"/>
        <w:rPr>
          <w:rFonts w:ascii="Verdana" w:hAnsi="Verdana"/>
        </w:rPr>
      </w:pPr>
    </w:p>
    <w:p w:rsidR="00894763" w:rsidRPr="00BC1C03" w:rsidRDefault="00894763" w:rsidP="00894763">
      <w:pPr>
        <w:ind w:firstLine="708"/>
        <w:jc w:val="both"/>
        <w:rPr>
          <w:sz w:val="22"/>
          <w:szCs w:val="22"/>
        </w:rPr>
      </w:pPr>
    </w:p>
    <w:bookmarkEnd w:id="51"/>
    <w:p w:rsidR="00894763" w:rsidRPr="00BC1C03" w:rsidRDefault="00894763" w:rsidP="00894763">
      <w:pPr>
        <w:jc w:val="right"/>
        <w:rPr>
          <w:b/>
          <w:sz w:val="22"/>
        </w:rPr>
      </w:pPr>
    </w:p>
    <w:p w:rsidR="00894763" w:rsidRPr="00BC1C03" w:rsidRDefault="00894763" w:rsidP="00894763">
      <w:pPr>
        <w:jc w:val="right"/>
        <w:rPr>
          <w:b/>
          <w:sz w:val="22"/>
        </w:rPr>
      </w:pPr>
    </w:p>
    <w:p w:rsidR="00894763" w:rsidRPr="00BC1C03" w:rsidRDefault="00894763" w:rsidP="00894763">
      <w:pPr>
        <w:jc w:val="right"/>
        <w:rPr>
          <w:b/>
          <w:sz w:val="22"/>
        </w:rPr>
      </w:pPr>
    </w:p>
    <w:p w:rsidR="00894763" w:rsidRPr="00BC1C03" w:rsidRDefault="00894763" w:rsidP="00894763">
      <w:pPr>
        <w:jc w:val="right"/>
        <w:rPr>
          <w:b/>
          <w:sz w:val="22"/>
        </w:rPr>
      </w:pPr>
    </w:p>
    <w:p w:rsidR="00894763" w:rsidRPr="00BC1C03" w:rsidRDefault="00894763" w:rsidP="00894763">
      <w:pPr>
        <w:pStyle w:val="1"/>
      </w:pPr>
      <w:r w:rsidRPr="00BC1C03">
        <w:br w:type="page"/>
      </w:r>
      <w:bookmarkStart w:id="52" w:name="_Toc461207975"/>
      <w:r w:rsidRPr="00BC1C03">
        <w:lastRenderedPageBreak/>
        <w:t>Приложение № 3 ОБРАЗЕЦ ДОГОВОРА  ДОБРОВОЛЬНОГО МЕДИЦИНСКОГО СТРАХОВАНИЯ (страхование юридических лиц)»</w:t>
      </w:r>
      <w:bookmarkEnd w:id="52"/>
    </w:p>
    <w:p w:rsidR="00894763" w:rsidRPr="00BC1C03" w:rsidRDefault="00894763" w:rsidP="00894763">
      <w:pPr>
        <w:jc w:val="right"/>
        <w:rPr>
          <w:rFonts w:ascii="Verdana" w:hAnsi="Verdana"/>
          <w:i/>
        </w:rPr>
      </w:pPr>
      <w:r w:rsidRPr="00BC1C03">
        <w:rPr>
          <w:rFonts w:ascii="Verdana" w:hAnsi="Verdana"/>
          <w:i/>
        </w:rPr>
        <w:t xml:space="preserve">к Правилам медицинского </w:t>
      </w:r>
    </w:p>
    <w:p w:rsidR="00894763" w:rsidRPr="00BC1C03" w:rsidRDefault="00894763" w:rsidP="00894763">
      <w:pPr>
        <w:jc w:val="right"/>
        <w:rPr>
          <w:rFonts w:ascii="Verdana" w:hAnsi="Verdana"/>
          <w:i/>
        </w:rPr>
      </w:pPr>
      <w:r w:rsidRPr="00BC1C03">
        <w:rPr>
          <w:rFonts w:ascii="Verdana" w:hAnsi="Verdana"/>
          <w:i/>
        </w:rPr>
        <w:t>страхования граждан</w:t>
      </w:r>
    </w:p>
    <w:p w:rsidR="00894763" w:rsidRPr="00BC1C03" w:rsidRDefault="00894763" w:rsidP="00894763">
      <w:pPr>
        <w:jc w:val="right"/>
        <w:rPr>
          <w:rFonts w:ascii="Verdana" w:hAnsi="Verdana"/>
          <w:i/>
        </w:rPr>
      </w:pPr>
      <w:r w:rsidRPr="00BC1C03">
        <w:rPr>
          <w:rFonts w:ascii="Verdana" w:hAnsi="Verdana"/>
          <w:i/>
        </w:rPr>
        <w:t xml:space="preserve">от </w:t>
      </w:r>
      <w:r>
        <w:rPr>
          <w:rFonts w:ascii="Verdana" w:hAnsi="Verdana"/>
          <w:i/>
        </w:rPr>
        <w:t>«</w:t>
      </w:r>
      <w:r w:rsidR="008B7095">
        <w:rPr>
          <w:rFonts w:ascii="Verdana" w:hAnsi="Verdana"/>
          <w:i/>
        </w:rPr>
        <w:t>30</w:t>
      </w:r>
      <w:r>
        <w:rPr>
          <w:rFonts w:ascii="Verdana" w:hAnsi="Verdana"/>
          <w:i/>
        </w:rPr>
        <w:t xml:space="preserve">» </w:t>
      </w:r>
      <w:r w:rsidR="008B7095">
        <w:rPr>
          <w:rFonts w:ascii="Verdana" w:hAnsi="Verdana"/>
          <w:i/>
        </w:rPr>
        <w:t xml:space="preserve">июня </w:t>
      </w:r>
      <w:r w:rsidRPr="00BC1C03">
        <w:rPr>
          <w:rFonts w:ascii="Verdana" w:hAnsi="Verdana"/>
          <w:i/>
        </w:rPr>
        <w:t>201</w:t>
      </w:r>
      <w:r w:rsidR="008B7095">
        <w:rPr>
          <w:rFonts w:ascii="Verdana" w:hAnsi="Verdana"/>
          <w:i/>
        </w:rPr>
        <w:t>7</w:t>
      </w:r>
      <w:r w:rsidRPr="00BC1C03">
        <w:rPr>
          <w:rFonts w:ascii="Verdana" w:hAnsi="Verdana"/>
          <w:i/>
        </w:rPr>
        <w:t>г.</w:t>
      </w:r>
    </w:p>
    <w:p w:rsidR="00894763" w:rsidRPr="00BC1C03" w:rsidRDefault="00894763" w:rsidP="00894763">
      <w:pPr>
        <w:spacing w:after="60"/>
        <w:ind w:firstLine="567"/>
        <w:jc w:val="right"/>
        <w:rPr>
          <w:rFonts w:ascii="Verdana" w:hAnsi="Verdana"/>
          <w:b/>
          <w:snapToGrid w:val="0"/>
          <w:sz w:val="18"/>
          <w:szCs w:val="18"/>
          <w:u w:val="single"/>
        </w:rPr>
      </w:pPr>
      <w:r w:rsidRPr="00BC1C03">
        <w:rPr>
          <w:rFonts w:ascii="Verdana" w:hAnsi="Verdana"/>
          <w:b/>
          <w:snapToGrid w:val="0"/>
          <w:sz w:val="18"/>
          <w:szCs w:val="18"/>
          <w:u w:val="single"/>
        </w:rPr>
        <w:t>Образец</w:t>
      </w:r>
    </w:p>
    <w:p w:rsidR="00894763" w:rsidRPr="00BC1C03" w:rsidRDefault="00894763" w:rsidP="00894763">
      <w:pPr>
        <w:jc w:val="both"/>
        <w:rPr>
          <w:rFonts w:ascii="Verdana" w:hAnsi="Verdana"/>
          <w:i/>
          <w:snapToGrid w:val="0"/>
          <w:sz w:val="18"/>
          <w:szCs w:val="18"/>
        </w:rPr>
      </w:pPr>
      <w:r w:rsidRPr="00BC1C03">
        <w:rPr>
          <w:rFonts w:ascii="Verdana" w:hAnsi="Verdana"/>
          <w:b/>
          <w:i/>
          <w:snapToGrid w:val="0"/>
          <w:sz w:val="18"/>
          <w:szCs w:val="18"/>
        </w:rPr>
        <w:t>Примечание:</w:t>
      </w:r>
      <w:r w:rsidRPr="00BC1C03">
        <w:rPr>
          <w:rFonts w:ascii="Verdana" w:hAnsi="Verdana"/>
          <w:i/>
          <w:snapToGrid w:val="0"/>
          <w:sz w:val="18"/>
          <w:szCs w:val="18"/>
        </w:rPr>
        <w:t xml:space="preserve"> Данный документ является образцом. Страховщик вправе вносить в форму и текст образца изменения в той мере, в какой это не противоречит Правилам страхования и действующему законодательству Российской Федерации.</w:t>
      </w:r>
    </w:p>
    <w:p w:rsidR="00894763" w:rsidRPr="00BC1C03" w:rsidRDefault="00894763" w:rsidP="00894763">
      <w:pPr>
        <w:rPr>
          <w:rFonts w:ascii="Verdana" w:hAnsi="Verdana"/>
          <w:sz w:val="18"/>
          <w:szCs w:val="18"/>
        </w:rPr>
      </w:pPr>
    </w:p>
    <w:tbl>
      <w:tblPr>
        <w:tblW w:w="0" w:type="auto"/>
        <w:tblLook w:val="0000"/>
      </w:tblPr>
      <w:tblGrid>
        <w:gridCol w:w="9571"/>
      </w:tblGrid>
      <w:tr w:rsidR="00894763" w:rsidRPr="00BC1C03" w:rsidTr="008B7095">
        <w:trPr>
          <w:trHeight w:val="765"/>
        </w:trPr>
        <w:tc>
          <w:tcPr>
            <w:tcW w:w="10192" w:type="dxa"/>
          </w:tcPr>
          <w:p w:rsidR="00894763" w:rsidRPr="00BC1C03" w:rsidRDefault="00894763" w:rsidP="008B7095">
            <w:pPr>
              <w:pStyle w:val="af1"/>
              <w:spacing w:before="0" w:beforeAutospacing="0" w:after="0" w:afterAutospacing="0"/>
              <w:jc w:val="center"/>
              <w:rPr>
                <w:b/>
                <w:bCs/>
              </w:rPr>
            </w:pPr>
            <w:bookmarkStart w:id="53" w:name="_top"/>
            <w:bookmarkEnd w:id="53"/>
            <w:r w:rsidRPr="00BC1C03">
              <w:rPr>
                <w:b/>
                <w:bCs/>
              </w:rPr>
              <w:t>Договор</w:t>
            </w:r>
          </w:p>
          <w:p w:rsidR="00894763" w:rsidRPr="00BC1C03" w:rsidRDefault="00894763" w:rsidP="008B7095">
            <w:pPr>
              <w:pStyle w:val="af1"/>
              <w:spacing w:before="0" w:beforeAutospacing="0" w:after="0" w:afterAutospacing="0"/>
              <w:jc w:val="center"/>
              <w:rPr>
                <w:sz w:val="18"/>
                <w:szCs w:val="18"/>
              </w:rPr>
            </w:pPr>
            <w:r w:rsidRPr="00BC1C03">
              <w:rPr>
                <w:b/>
                <w:bCs/>
                <w:sz w:val="18"/>
                <w:szCs w:val="18"/>
              </w:rPr>
              <w:t>добровольного медицинского страхования</w:t>
            </w:r>
            <w:r w:rsidRPr="00BC1C03">
              <w:rPr>
                <w:sz w:val="18"/>
                <w:szCs w:val="18"/>
              </w:rPr>
              <w:t xml:space="preserve"> </w:t>
            </w:r>
          </w:p>
          <w:p w:rsidR="00894763" w:rsidRPr="00BC1C03" w:rsidRDefault="00894763" w:rsidP="008B7095">
            <w:pPr>
              <w:pStyle w:val="af1"/>
              <w:spacing w:before="0" w:beforeAutospacing="0" w:after="0" w:afterAutospacing="0"/>
              <w:jc w:val="center"/>
              <w:rPr>
                <w:rFonts w:cs="IDAutomation.com Code39"/>
                <w:sz w:val="18"/>
                <w:szCs w:val="18"/>
                <w:lang w:val="en-US"/>
              </w:rPr>
            </w:pPr>
            <w:r w:rsidRPr="00BC1C03">
              <w:rPr>
                <w:sz w:val="18"/>
                <w:szCs w:val="18"/>
                <w:lang w:val="en-US"/>
              </w:rPr>
              <w:t xml:space="preserve">№ </w:t>
            </w:r>
            <w:r w:rsidRPr="00BC1C03">
              <w:rPr>
                <w:sz w:val="18"/>
                <w:szCs w:val="18"/>
              </w:rPr>
              <w:t>_____/</w:t>
            </w:r>
            <w:r w:rsidRPr="00BC1C03">
              <w:rPr>
                <w:sz w:val="18"/>
                <w:szCs w:val="18"/>
                <w:lang w:val="en-US"/>
              </w:rPr>
              <w:t>___</w:t>
            </w:r>
          </w:p>
        </w:tc>
      </w:tr>
    </w:tbl>
    <w:p w:rsidR="00894763" w:rsidRPr="00BC1C03" w:rsidRDefault="00894763" w:rsidP="00894763">
      <w:pPr>
        <w:pStyle w:val="af1"/>
        <w:spacing w:before="0" w:beforeAutospacing="0" w:after="0" w:afterAutospacing="0"/>
        <w:jc w:val="right"/>
        <w:rPr>
          <w:sz w:val="18"/>
          <w:szCs w:val="18"/>
          <w:u w:val="single"/>
          <w:lang w:val="en-US"/>
        </w:rPr>
      </w:pPr>
      <w:r w:rsidRPr="00BC1C03">
        <w:rPr>
          <w:sz w:val="18"/>
          <w:szCs w:val="18"/>
          <w:lang w:val="en-US"/>
        </w:rPr>
        <w:t xml:space="preserve"> </w:t>
      </w:r>
      <w:r w:rsidRPr="00BC1C03">
        <w:rPr>
          <w:sz w:val="18"/>
          <w:szCs w:val="18"/>
        </w:rPr>
        <w:t>Уч</w:t>
      </w:r>
      <w:r w:rsidRPr="00BC1C03">
        <w:rPr>
          <w:sz w:val="18"/>
          <w:szCs w:val="18"/>
          <w:lang w:val="en-US"/>
        </w:rPr>
        <w:t xml:space="preserve">. № </w:t>
      </w:r>
      <w:r w:rsidRPr="00BC1C03">
        <w:rPr>
          <w:sz w:val="18"/>
          <w:szCs w:val="18"/>
        </w:rPr>
        <w:t>тек</w:t>
      </w:r>
      <w:r w:rsidRPr="00BC1C03">
        <w:rPr>
          <w:sz w:val="18"/>
          <w:szCs w:val="18"/>
          <w:lang w:val="en-US"/>
        </w:rPr>
        <w:t xml:space="preserve">. </w:t>
      </w:r>
      <w:r w:rsidRPr="00BC1C03">
        <w:rPr>
          <w:sz w:val="18"/>
          <w:szCs w:val="18"/>
        </w:rPr>
        <w:t>состояния</w:t>
      </w:r>
      <w:r w:rsidRPr="00BC1C03">
        <w:rPr>
          <w:sz w:val="18"/>
          <w:szCs w:val="18"/>
          <w:lang w:val="en-US"/>
        </w:rPr>
        <w:t xml:space="preserve"> </w:t>
      </w:r>
      <w:r w:rsidRPr="00BC1C03">
        <w:rPr>
          <w:sz w:val="18"/>
          <w:szCs w:val="18"/>
        </w:rPr>
        <w:t>_________</w:t>
      </w:r>
    </w:p>
    <w:tbl>
      <w:tblPr>
        <w:tblpPr w:leftFromText="180" w:rightFromText="180" w:vertAnchor="text" w:horzAnchor="margin" w:tblpXSpec="center" w:tblpY="9"/>
        <w:tblOverlap w:val="never"/>
        <w:tblW w:w="4900" w:type="pct"/>
        <w:jc w:val="center"/>
        <w:tblCellSpacing w:w="15" w:type="dxa"/>
        <w:tblCellMar>
          <w:top w:w="15" w:type="dxa"/>
          <w:left w:w="15" w:type="dxa"/>
          <w:bottom w:w="15" w:type="dxa"/>
          <w:right w:w="15" w:type="dxa"/>
        </w:tblCellMar>
        <w:tblLook w:val="0000"/>
      </w:tblPr>
      <w:tblGrid>
        <w:gridCol w:w="4628"/>
        <w:gridCol w:w="4628"/>
      </w:tblGrid>
      <w:tr w:rsidR="00894763" w:rsidRPr="00BC1C03" w:rsidTr="008B7095">
        <w:trPr>
          <w:tblCellSpacing w:w="15" w:type="dxa"/>
          <w:jc w:val="center"/>
        </w:trPr>
        <w:tc>
          <w:tcPr>
            <w:tcW w:w="2268" w:type="dxa"/>
            <w:tcBorders>
              <w:top w:val="nil"/>
              <w:left w:val="nil"/>
              <w:bottom w:val="nil"/>
              <w:right w:val="nil"/>
            </w:tcBorders>
            <w:vAlign w:val="center"/>
          </w:tcPr>
          <w:p w:rsidR="00894763" w:rsidRPr="00BC1C03" w:rsidRDefault="00894763" w:rsidP="008B7095">
            <w:pPr>
              <w:rPr>
                <w:rFonts w:ascii="Verdana" w:hAnsi="Verdana"/>
                <w:sz w:val="18"/>
                <w:szCs w:val="18"/>
                <w:lang w:val="en-US"/>
              </w:rPr>
            </w:pPr>
            <w:r w:rsidRPr="00BC1C03">
              <w:rPr>
                <w:rFonts w:ascii="Verdana" w:hAnsi="Verdana"/>
                <w:sz w:val="18"/>
                <w:szCs w:val="18"/>
              </w:rPr>
              <w:t>г. Москва</w:t>
            </w:r>
          </w:p>
        </w:tc>
        <w:tc>
          <w:tcPr>
            <w:tcW w:w="2268" w:type="dxa"/>
            <w:tcBorders>
              <w:top w:val="nil"/>
              <w:left w:val="nil"/>
              <w:bottom w:val="nil"/>
              <w:right w:val="nil"/>
            </w:tcBorders>
            <w:vAlign w:val="center"/>
          </w:tcPr>
          <w:p w:rsidR="00894763" w:rsidRPr="00BC1C03" w:rsidRDefault="00894763" w:rsidP="008B7095">
            <w:pPr>
              <w:jc w:val="right"/>
              <w:rPr>
                <w:rFonts w:ascii="Verdana" w:hAnsi="Verdana"/>
                <w:sz w:val="18"/>
                <w:szCs w:val="18"/>
              </w:rPr>
            </w:pPr>
            <w:r w:rsidRPr="00BC1C03">
              <w:rPr>
                <w:rFonts w:ascii="Verdana" w:hAnsi="Verdana"/>
                <w:sz w:val="18"/>
                <w:szCs w:val="18"/>
              </w:rPr>
              <w:t xml:space="preserve">Дата оформления __.__.20__ </w:t>
            </w:r>
          </w:p>
        </w:tc>
      </w:tr>
    </w:tbl>
    <w:p w:rsidR="00894763" w:rsidRPr="00BC1C03" w:rsidRDefault="008B7095" w:rsidP="00894763">
      <w:pPr>
        <w:pStyle w:val="af1"/>
        <w:spacing w:before="0" w:beforeAutospacing="0" w:after="0" w:afterAutospacing="0"/>
        <w:rPr>
          <w:sz w:val="18"/>
          <w:szCs w:val="18"/>
        </w:rPr>
      </w:pPr>
      <w:r>
        <w:rPr>
          <w:sz w:val="18"/>
          <w:szCs w:val="18"/>
        </w:rPr>
        <w:t>Общество с ограниченной ответственностью</w:t>
      </w:r>
      <w:r w:rsidR="00894763" w:rsidRPr="00BC1C03">
        <w:rPr>
          <w:sz w:val="18"/>
          <w:szCs w:val="18"/>
        </w:rPr>
        <w:t xml:space="preserve"> </w:t>
      </w:r>
      <w:r>
        <w:rPr>
          <w:sz w:val="18"/>
          <w:szCs w:val="18"/>
        </w:rPr>
        <w:t>«Страховая компания «</w:t>
      </w:r>
      <w:r w:rsidR="00894763" w:rsidRPr="00BC1C03">
        <w:rPr>
          <w:sz w:val="18"/>
          <w:szCs w:val="18"/>
        </w:rPr>
        <w:t>РЕСО-</w:t>
      </w:r>
      <w:r>
        <w:rPr>
          <w:sz w:val="18"/>
          <w:szCs w:val="18"/>
        </w:rPr>
        <w:t>Шанс»</w:t>
      </w:r>
      <w:r w:rsidR="00894763" w:rsidRPr="00BC1C03">
        <w:rPr>
          <w:sz w:val="18"/>
          <w:szCs w:val="18"/>
        </w:rPr>
        <w:t>, в дальнейшем "Страховщик", в лице Генерального Директора</w:t>
      </w:r>
      <w:r>
        <w:rPr>
          <w:sz w:val="18"/>
          <w:szCs w:val="18"/>
        </w:rPr>
        <w:t xml:space="preserve"> Карпова Романа Викторовича</w:t>
      </w:r>
      <w:r w:rsidR="00894763" w:rsidRPr="00BC1C03">
        <w:rPr>
          <w:sz w:val="18"/>
          <w:szCs w:val="18"/>
        </w:rPr>
        <w:t>, действующе</w:t>
      </w:r>
      <w:r>
        <w:rPr>
          <w:sz w:val="18"/>
          <w:szCs w:val="18"/>
        </w:rPr>
        <w:t>го</w:t>
      </w:r>
      <w:r w:rsidR="00894763" w:rsidRPr="00BC1C03">
        <w:rPr>
          <w:sz w:val="18"/>
          <w:szCs w:val="18"/>
        </w:rPr>
        <w:t xml:space="preserve"> на основании </w:t>
      </w:r>
      <w:r>
        <w:rPr>
          <w:sz w:val="18"/>
          <w:szCs w:val="18"/>
        </w:rPr>
        <w:t xml:space="preserve">Устава, </w:t>
      </w:r>
      <w:r w:rsidR="00894763" w:rsidRPr="00BC1C03">
        <w:rPr>
          <w:sz w:val="18"/>
          <w:szCs w:val="18"/>
        </w:rPr>
        <w:t xml:space="preserve">с одной стороны, и ____________., в дальнейшем "Страхователь" в лице ______________________________________________________, действующего на основании ________________________________, с другой стороны, вместе именуемые Стороны, заключили настоящий Договор о нижеследующем. </w:t>
      </w:r>
    </w:p>
    <w:p w:rsidR="00894763" w:rsidRPr="00BC1C03" w:rsidRDefault="00894763" w:rsidP="00894763">
      <w:pPr>
        <w:pStyle w:val="af1"/>
        <w:spacing w:before="0" w:beforeAutospacing="0" w:after="0" w:afterAutospacing="0"/>
        <w:jc w:val="center"/>
        <w:rPr>
          <w:b/>
          <w:bCs/>
          <w:sz w:val="18"/>
          <w:szCs w:val="18"/>
        </w:rPr>
      </w:pPr>
    </w:p>
    <w:p w:rsidR="00894763" w:rsidRPr="00BC1C03" w:rsidRDefault="00894763" w:rsidP="00894763">
      <w:pPr>
        <w:pStyle w:val="af1"/>
        <w:spacing w:before="0" w:beforeAutospacing="0" w:after="0" w:afterAutospacing="0"/>
        <w:jc w:val="center"/>
        <w:rPr>
          <w:sz w:val="18"/>
          <w:szCs w:val="18"/>
        </w:rPr>
      </w:pPr>
      <w:r w:rsidRPr="00BC1C03">
        <w:rPr>
          <w:b/>
          <w:bCs/>
          <w:sz w:val="18"/>
          <w:szCs w:val="18"/>
        </w:rPr>
        <w:t xml:space="preserve">1. Предмет Договора </w:t>
      </w:r>
      <w:r w:rsidRPr="00BC1C03">
        <w:rPr>
          <w:sz w:val="18"/>
          <w:szCs w:val="18"/>
        </w:rPr>
        <w:t xml:space="preserve"> </w:t>
      </w:r>
    </w:p>
    <w:p w:rsidR="00894763" w:rsidRPr="00BC1C03" w:rsidRDefault="00894763" w:rsidP="00894763">
      <w:pPr>
        <w:pStyle w:val="af1"/>
        <w:numPr>
          <w:ilvl w:val="0"/>
          <w:numId w:val="17"/>
        </w:numPr>
        <w:spacing w:before="0" w:beforeAutospacing="0" w:after="0" w:afterAutospacing="0"/>
        <w:ind w:left="357" w:hanging="357"/>
        <w:rPr>
          <w:sz w:val="18"/>
          <w:szCs w:val="18"/>
        </w:rPr>
      </w:pPr>
      <w:r w:rsidRPr="00BC1C03">
        <w:rPr>
          <w:sz w:val="18"/>
          <w:szCs w:val="18"/>
        </w:rPr>
        <w:t xml:space="preserve">Страховщик принимает на себя обязательства по организации и оплате медицинской помощи лицам, Застрахованным в рамках настоящего Договора, при наступлении у них страховых случаев. </w:t>
      </w:r>
    </w:p>
    <w:p w:rsidR="00894763" w:rsidRPr="00BC1C03" w:rsidRDefault="00894763" w:rsidP="00894763">
      <w:pPr>
        <w:pStyle w:val="af1"/>
        <w:numPr>
          <w:ilvl w:val="0"/>
          <w:numId w:val="17"/>
        </w:numPr>
        <w:spacing w:before="0" w:beforeAutospacing="0" w:after="0" w:afterAutospacing="0"/>
        <w:ind w:left="357" w:hanging="357"/>
        <w:rPr>
          <w:sz w:val="18"/>
          <w:szCs w:val="18"/>
        </w:rPr>
      </w:pPr>
      <w:r w:rsidRPr="00BC1C03">
        <w:rPr>
          <w:sz w:val="18"/>
          <w:szCs w:val="18"/>
        </w:rPr>
        <w:t xml:space="preserve">Настоящий Договор заключен на основании «Правил медицинского страхования граждан» </w:t>
      </w:r>
      <w:r w:rsidR="008B7095">
        <w:rPr>
          <w:sz w:val="18"/>
          <w:szCs w:val="18"/>
        </w:rPr>
        <w:t>ООО СК «РЕСО-Шанс»</w:t>
      </w:r>
      <w:r w:rsidRPr="00BC1C03">
        <w:rPr>
          <w:sz w:val="18"/>
          <w:szCs w:val="18"/>
        </w:rPr>
        <w:t xml:space="preserve"> (Приложение № 1, далее по тексту – Правила).</w:t>
      </w:r>
    </w:p>
    <w:p w:rsidR="00894763" w:rsidRPr="00BC1C03" w:rsidRDefault="00894763" w:rsidP="00894763">
      <w:pPr>
        <w:pStyle w:val="af1"/>
        <w:numPr>
          <w:ilvl w:val="0"/>
          <w:numId w:val="17"/>
        </w:numPr>
        <w:spacing w:before="0" w:beforeAutospacing="0" w:after="0" w:afterAutospacing="0"/>
        <w:ind w:left="357" w:hanging="357"/>
        <w:rPr>
          <w:sz w:val="18"/>
          <w:szCs w:val="18"/>
        </w:rPr>
      </w:pPr>
      <w:r w:rsidRPr="00BC1C03">
        <w:rPr>
          <w:sz w:val="18"/>
          <w:szCs w:val="18"/>
        </w:rPr>
        <w:t>Страховым случаем по настоящему Договору признается обращение Застрахованного лица в течение срока действия договора страхования в медицинское учреждение из числа предусмотренных договором страхования или согласованных со Страховщиком при остром заболевании, обострении хронического заболевания, травме и других несчастных случаях за получением медицинской помощи.</w:t>
      </w:r>
    </w:p>
    <w:p w:rsidR="00894763" w:rsidRPr="00BC1C03" w:rsidRDefault="00894763" w:rsidP="00894763">
      <w:pPr>
        <w:pStyle w:val="af1"/>
        <w:numPr>
          <w:ilvl w:val="0"/>
          <w:numId w:val="17"/>
        </w:numPr>
        <w:spacing w:before="0" w:beforeAutospacing="0" w:after="0" w:afterAutospacing="0"/>
        <w:ind w:left="357" w:hanging="357"/>
        <w:rPr>
          <w:sz w:val="18"/>
          <w:szCs w:val="18"/>
        </w:rPr>
      </w:pPr>
      <w:r w:rsidRPr="00BC1C03">
        <w:rPr>
          <w:sz w:val="18"/>
          <w:szCs w:val="18"/>
        </w:rPr>
        <w:t xml:space="preserve">Страхование осуществляется Страховщиком в соответствии со Страховыми программами (Приложение № 2) и  «Условиями предоставления медицинских услуг в рамках добровольного медицинского страхования» (Приложение № 3, далее по тексту - Условия). </w:t>
      </w:r>
    </w:p>
    <w:p w:rsidR="00894763" w:rsidRPr="00BC1C03" w:rsidRDefault="00894763" w:rsidP="00894763">
      <w:pPr>
        <w:pStyle w:val="af1"/>
        <w:numPr>
          <w:ilvl w:val="0"/>
          <w:numId w:val="17"/>
        </w:numPr>
        <w:spacing w:before="0" w:beforeAutospacing="0" w:after="0" w:afterAutospacing="0"/>
        <w:ind w:left="357" w:hanging="357"/>
        <w:rPr>
          <w:sz w:val="18"/>
          <w:szCs w:val="18"/>
        </w:rPr>
      </w:pPr>
      <w:r w:rsidRPr="00BC1C03">
        <w:rPr>
          <w:sz w:val="18"/>
          <w:szCs w:val="18"/>
        </w:rPr>
        <w:t xml:space="preserve">Каждый Застрахованный может быть застрахован по одной или более Страховым программам, при этом риск "Амбулаторная помощь" является базовым риском для каждого Застрахованного. Любые другие риски могут быть включены в Страховые программы для Застрахованного только в случае, если хотя бы одна из его Страховых программ содержит риск "Амбулаторная помощь". </w:t>
      </w:r>
    </w:p>
    <w:p w:rsidR="00894763" w:rsidRPr="00BC1C03" w:rsidRDefault="00894763" w:rsidP="00894763">
      <w:pPr>
        <w:pStyle w:val="af1"/>
        <w:numPr>
          <w:ilvl w:val="0"/>
          <w:numId w:val="17"/>
        </w:numPr>
        <w:spacing w:before="0" w:beforeAutospacing="0" w:after="0" w:afterAutospacing="0"/>
        <w:ind w:left="357" w:hanging="357"/>
        <w:rPr>
          <w:sz w:val="18"/>
          <w:szCs w:val="18"/>
        </w:rPr>
      </w:pPr>
      <w:bookmarkStart w:id="54" w:name="_Ref294111270"/>
      <w:bookmarkStart w:id="55" w:name="_Ref294103267"/>
      <w:r w:rsidRPr="00BC1C03">
        <w:rPr>
          <w:sz w:val="18"/>
          <w:szCs w:val="18"/>
        </w:rPr>
        <w:t>Общая численность Застрахованных лиц на момент заключения Договора составляет ___ человек. Списки Застрахованных лиц (Приложение № 4) с указанием фамилии, имени, отчества, даты рождения, домашнего адреса и телефона, выбранных Страховых программ передаются Страхователем Страховщику при заключении настоящего Договора.</w:t>
      </w:r>
      <w:bookmarkEnd w:id="54"/>
    </w:p>
    <w:bookmarkEnd w:id="55"/>
    <w:p w:rsidR="00894763" w:rsidRPr="00BC1C03" w:rsidRDefault="00894763" w:rsidP="00894763">
      <w:pPr>
        <w:pStyle w:val="af1"/>
        <w:spacing w:before="0" w:beforeAutospacing="0" w:after="0" w:afterAutospacing="0"/>
        <w:ind w:left="357"/>
        <w:rPr>
          <w:sz w:val="18"/>
          <w:szCs w:val="18"/>
        </w:rPr>
      </w:pPr>
    </w:p>
    <w:p w:rsidR="00894763" w:rsidRPr="00BC1C03" w:rsidRDefault="00894763" w:rsidP="00894763">
      <w:pPr>
        <w:pStyle w:val="af1"/>
        <w:spacing w:before="0" w:beforeAutospacing="0" w:after="0" w:afterAutospacing="0"/>
        <w:jc w:val="center"/>
        <w:rPr>
          <w:sz w:val="18"/>
          <w:szCs w:val="18"/>
        </w:rPr>
      </w:pPr>
      <w:r w:rsidRPr="00BC1C03">
        <w:rPr>
          <w:b/>
          <w:bCs/>
          <w:sz w:val="18"/>
          <w:szCs w:val="18"/>
        </w:rPr>
        <w:t>2. Срок действия Договора</w:t>
      </w:r>
      <w:r w:rsidRPr="00BC1C03">
        <w:rPr>
          <w:sz w:val="18"/>
          <w:szCs w:val="18"/>
        </w:rPr>
        <w:t xml:space="preserve"> </w:t>
      </w:r>
    </w:p>
    <w:p w:rsidR="00894763" w:rsidRPr="00BC1C03" w:rsidRDefault="00894763" w:rsidP="00894763">
      <w:pPr>
        <w:pStyle w:val="af1"/>
        <w:numPr>
          <w:ilvl w:val="1"/>
          <w:numId w:val="18"/>
        </w:numPr>
        <w:spacing w:before="0" w:beforeAutospacing="0" w:after="0" w:afterAutospacing="0"/>
        <w:rPr>
          <w:sz w:val="18"/>
          <w:szCs w:val="18"/>
        </w:rPr>
      </w:pPr>
      <w:r w:rsidRPr="00BC1C03">
        <w:rPr>
          <w:sz w:val="18"/>
          <w:szCs w:val="18"/>
        </w:rPr>
        <w:t xml:space="preserve">Настоящий Договор действует: c </w:t>
      </w:r>
      <w:r w:rsidRPr="00BC1C03">
        <w:rPr>
          <w:sz w:val="18"/>
          <w:szCs w:val="18"/>
          <w:u w:val="single"/>
        </w:rPr>
        <w:t>__.__.20__,  00 ч. 00 мин</w:t>
      </w:r>
      <w:r w:rsidRPr="00BC1C03">
        <w:rPr>
          <w:sz w:val="18"/>
          <w:szCs w:val="18"/>
        </w:rPr>
        <w:t xml:space="preserve"> по </w:t>
      </w:r>
      <w:r w:rsidRPr="00BC1C03">
        <w:rPr>
          <w:sz w:val="18"/>
          <w:szCs w:val="18"/>
          <w:u w:val="single"/>
        </w:rPr>
        <w:t>__.__.20__, 24 ч. 00 мин</w:t>
      </w:r>
      <w:r w:rsidRPr="00BC1C03">
        <w:rPr>
          <w:sz w:val="18"/>
          <w:szCs w:val="18"/>
        </w:rPr>
        <w:t>.</w:t>
      </w:r>
    </w:p>
    <w:p w:rsidR="00894763" w:rsidRPr="00BC1C03" w:rsidRDefault="00894763" w:rsidP="00894763">
      <w:pPr>
        <w:pStyle w:val="af1"/>
        <w:numPr>
          <w:ilvl w:val="1"/>
          <w:numId w:val="18"/>
        </w:numPr>
        <w:spacing w:before="0" w:beforeAutospacing="0" w:after="0" w:afterAutospacing="0"/>
        <w:rPr>
          <w:sz w:val="18"/>
          <w:szCs w:val="18"/>
        </w:rPr>
      </w:pPr>
      <w:r w:rsidRPr="00BC1C03">
        <w:rPr>
          <w:sz w:val="18"/>
          <w:szCs w:val="18"/>
        </w:rPr>
        <w:t>По истечении срока действия настоящий Договор автоматически не пролонгируется. За один месяц до окончания срока действия настоящего Договора стороны ведут переговоры о заключении Договора на новый период.</w:t>
      </w:r>
    </w:p>
    <w:p w:rsidR="00894763" w:rsidRPr="00BC1C03" w:rsidRDefault="00894763" w:rsidP="00894763">
      <w:pPr>
        <w:pStyle w:val="af1"/>
        <w:numPr>
          <w:ilvl w:val="1"/>
          <w:numId w:val="18"/>
        </w:numPr>
        <w:spacing w:before="0" w:beforeAutospacing="0" w:after="0" w:afterAutospacing="0"/>
        <w:rPr>
          <w:sz w:val="18"/>
          <w:szCs w:val="18"/>
        </w:rPr>
      </w:pPr>
      <w:r w:rsidRPr="00BC1C03">
        <w:rPr>
          <w:sz w:val="18"/>
          <w:szCs w:val="18"/>
        </w:rPr>
        <w:t>Действие настоящего Договора прекращается, и Застрахованные лица теряют право на получение медицинской помощи в случаях:</w:t>
      </w:r>
    </w:p>
    <w:p w:rsidR="00894763" w:rsidRDefault="00894763" w:rsidP="00894763">
      <w:pPr>
        <w:pStyle w:val="af1"/>
        <w:spacing w:before="0" w:beforeAutospacing="0" w:after="0" w:afterAutospacing="0"/>
        <w:jc w:val="left"/>
        <w:rPr>
          <w:sz w:val="18"/>
          <w:szCs w:val="18"/>
        </w:rPr>
      </w:pPr>
      <w:r w:rsidRPr="00BC1C03">
        <w:rPr>
          <w:sz w:val="18"/>
          <w:szCs w:val="18"/>
        </w:rPr>
        <w:t xml:space="preserve">          -  истечения срока действия Договора;</w:t>
      </w:r>
      <w:r w:rsidRPr="00BC1C03">
        <w:rPr>
          <w:sz w:val="18"/>
          <w:szCs w:val="18"/>
        </w:rPr>
        <w:br/>
        <w:t xml:space="preserve">          -  исполнения Страховщиком обязательств перед Страхователем в полном объеме;</w:t>
      </w:r>
      <w:r w:rsidRPr="00BC1C03">
        <w:rPr>
          <w:sz w:val="18"/>
          <w:szCs w:val="18"/>
        </w:rPr>
        <w:br/>
        <w:t xml:space="preserve">          -  соглашения Сторон о расторжении настоящего Договора;</w:t>
      </w:r>
      <w:r w:rsidRPr="00BC1C03">
        <w:rPr>
          <w:sz w:val="18"/>
          <w:szCs w:val="18"/>
        </w:rPr>
        <w:br/>
        <w:t xml:space="preserve">          -  неуплаты Страхователем очередных страховых взносов в установленные Договором сроки;</w:t>
      </w:r>
      <w:r w:rsidRPr="00BC1C03">
        <w:rPr>
          <w:sz w:val="18"/>
          <w:szCs w:val="18"/>
        </w:rPr>
        <w:br/>
        <w:t xml:space="preserve">          -  ликвидации Страхователя, как юридического лица;</w:t>
      </w:r>
      <w:r w:rsidRPr="00BC1C03">
        <w:rPr>
          <w:sz w:val="18"/>
          <w:szCs w:val="18"/>
        </w:rPr>
        <w:br/>
        <w:t xml:space="preserve">          -  в других случаях, предусмотренных действующим законодательством РФ.</w:t>
      </w:r>
    </w:p>
    <w:p w:rsidR="00894763" w:rsidRPr="00BC1C03" w:rsidRDefault="00894763" w:rsidP="00894763">
      <w:pPr>
        <w:pStyle w:val="af1"/>
        <w:rPr>
          <w:sz w:val="18"/>
          <w:szCs w:val="18"/>
        </w:rPr>
      </w:pPr>
      <w:r>
        <w:rPr>
          <w:sz w:val="18"/>
          <w:szCs w:val="18"/>
        </w:rPr>
        <w:t xml:space="preserve">2.4. </w:t>
      </w:r>
      <w:r w:rsidRPr="00BC1C03">
        <w:rPr>
          <w:sz w:val="18"/>
          <w:szCs w:val="18"/>
        </w:rPr>
        <w:t xml:space="preserve">В случае отказа Страхователя, являющегося физическим лицом, от Договора страхования в течение 5  рабочих дней со дня его заключения (независимо от момента уплаты страховой </w:t>
      </w:r>
      <w:r w:rsidRPr="00BC1C03">
        <w:rPr>
          <w:sz w:val="18"/>
          <w:szCs w:val="18"/>
        </w:rPr>
        <w:lastRenderedPageBreak/>
        <w:t>премии) при условии отсутствия событий, имеющих признаки страхового случая, произошедших в данном периоде, возврату подлежит:</w:t>
      </w:r>
    </w:p>
    <w:p w:rsidR="00894763" w:rsidRPr="00BC1C03" w:rsidRDefault="00894763" w:rsidP="00894763">
      <w:pPr>
        <w:pStyle w:val="af1"/>
        <w:rPr>
          <w:sz w:val="18"/>
          <w:szCs w:val="18"/>
        </w:rPr>
      </w:pPr>
      <w:r w:rsidRPr="00BC1C03">
        <w:rPr>
          <w:sz w:val="18"/>
          <w:szCs w:val="18"/>
        </w:rPr>
        <w:t>•</w:t>
      </w:r>
      <w:r w:rsidRPr="00BC1C03">
        <w:rPr>
          <w:sz w:val="18"/>
          <w:szCs w:val="18"/>
        </w:rPr>
        <w:tab/>
        <w:t xml:space="preserve"> уплаченная страховая премия в полном объеме, если Страхователь отказался от Договора до даты возникновения обязательств  Страховщика по Договору (далее - до даты начала действия страхования).</w:t>
      </w:r>
    </w:p>
    <w:p w:rsidR="00894763" w:rsidRPr="00BC1C03" w:rsidRDefault="00894763" w:rsidP="00894763">
      <w:pPr>
        <w:pStyle w:val="af1"/>
        <w:rPr>
          <w:sz w:val="18"/>
          <w:szCs w:val="18"/>
        </w:rPr>
      </w:pPr>
      <w:r w:rsidRPr="00BC1C03">
        <w:rPr>
          <w:sz w:val="18"/>
          <w:szCs w:val="18"/>
        </w:rPr>
        <w:t>•</w:t>
      </w:r>
      <w:r w:rsidRPr="00BC1C03">
        <w:rPr>
          <w:sz w:val="18"/>
          <w:szCs w:val="18"/>
        </w:rPr>
        <w:tab/>
        <w:t>часть уплаченной страховой премии за неистекший срок действия Договора страхования, пропорционально сроку действия Договора, если Страхователь отказался от Договора после даты начала действия страхования. В этом случае  Страховщик при возврате уплаченной страховой премии Страхователю вправе удержать ее часть пропорционально сроку действия договора страхования, прошедшему с даты начала действия страхования до даты прекращения действия договора добровольного страхования.</w:t>
      </w:r>
    </w:p>
    <w:p w:rsidR="00894763" w:rsidRPr="00BC1C03" w:rsidRDefault="00894763" w:rsidP="00894763">
      <w:pPr>
        <w:pStyle w:val="af1"/>
        <w:rPr>
          <w:sz w:val="18"/>
          <w:szCs w:val="18"/>
        </w:rPr>
      </w:pPr>
      <w:r w:rsidRPr="00BC1C03">
        <w:rPr>
          <w:sz w:val="18"/>
          <w:szCs w:val="18"/>
        </w:rPr>
        <w:t>Для целей реализации настоящего пункта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пяти рабочих дней со дня заключения Договора.</w:t>
      </w:r>
    </w:p>
    <w:p w:rsidR="00894763" w:rsidRPr="00BC1C03" w:rsidRDefault="00894763" w:rsidP="00894763">
      <w:pPr>
        <w:pStyle w:val="af1"/>
        <w:rPr>
          <w:sz w:val="18"/>
          <w:szCs w:val="18"/>
        </w:rPr>
      </w:pPr>
      <w:r w:rsidRPr="00BC1C03">
        <w:rPr>
          <w:sz w:val="18"/>
          <w:szCs w:val="18"/>
        </w:rPr>
        <w:t>Для целей реализации настоящего пункта возврат страховой премии (части страховой премии) осуществляется по выбору Страхователя наличными деньгами или в безналичном порядке в срок, не превышающий 10 рабочих дней со дня получения письменного заявления Страхователя об отказе от Договора.</w:t>
      </w:r>
    </w:p>
    <w:p w:rsidR="00894763" w:rsidRPr="00BC1C03" w:rsidRDefault="00894763" w:rsidP="00894763">
      <w:pPr>
        <w:pStyle w:val="af1"/>
        <w:spacing w:before="0" w:beforeAutospacing="0" w:after="0" w:afterAutospacing="0"/>
        <w:jc w:val="left"/>
        <w:rPr>
          <w:sz w:val="18"/>
          <w:szCs w:val="18"/>
        </w:rPr>
      </w:pPr>
      <w:r w:rsidRPr="00BC1C03">
        <w:rPr>
          <w:sz w:val="18"/>
          <w:szCs w:val="18"/>
        </w:rPr>
        <w:t>В случае противоречия положений настоящего пункта Правил иным положениям настоящих Правил, положения настоящего пункта имеют преимущественную силу.</w:t>
      </w:r>
    </w:p>
    <w:p w:rsidR="00894763" w:rsidRPr="00BC1C03" w:rsidRDefault="00894763" w:rsidP="00894763">
      <w:pPr>
        <w:pStyle w:val="af1"/>
        <w:spacing w:before="0" w:beforeAutospacing="0" w:after="0" w:afterAutospacing="0"/>
        <w:jc w:val="center"/>
        <w:rPr>
          <w:b/>
          <w:bCs/>
          <w:sz w:val="18"/>
          <w:szCs w:val="18"/>
        </w:rPr>
      </w:pPr>
    </w:p>
    <w:p w:rsidR="00894763" w:rsidRPr="00BC1C03" w:rsidRDefault="00894763" w:rsidP="00894763">
      <w:pPr>
        <w:pStyle w:val="af1"/>
        <w:spacing w:before="0" w:beforeAutospacing="0" w:after="0" w:afterAutospacing="0"/>
        <w:jc w:val="center"/>
        <w:rPr>
          <w:sz w:val="18"/>
          <w:szCs w:val="18"/>
        </w:rPr>
      </w:pPr>
      <w:r w:rsidRPr="00BC1C03">
        <w:rPr>
          <w:b/>
          <w:bCs/>
          <w:sz w:val="18"/>
          <w:szCs w:val="18"/>
        </w:rPr>
        <w:t>3. Порядок изменения условий настоящего Договора</w:t>
      </w:r>
    </w:p>
    <w:p w:rsidR="00894763" w:rsidRPr="00BC1C03" w:rsidRDefault="00894763" w:rsidP="00894763">
      <w:pPr>
        <w:pStyle w:val="af1"/>
        <w:spacing w:before="0" w:beforeAutospacing="0" w:after="0" w:afterAutospacing="0"/>
        <w:ind w:left="644"/>
        <w:rPr>
          <w:i/>
          <w:sz w:val="18"/>
          <w:szCs w:val="18"/>
        </w:rPr>
      </w:pPr>
    </w:p>
    <w:p w:rsidR="00894763" w:rsidRPr="00BC1C03" w:rsidRDefault="00894763" w:rsidP="00894763">
      <w:pPr>
        <w:pStyle w:val="af1"/>
        <w:numPr>
          <w:ilvl w:val="1"/>
          <w:numId w:val="29"/>
        </w:numPr>
        <w:tabs>
          <w:tab w:val="left" w:pos="851"/>
        </w:tabs>
        <w:spacing w:before="0" w:beforeAutospacing="0" w:after="0" w:afterAutospacing="0"/>
        <w:ind w:left="851" w:hanging="567"/>
        <w:rPr>
          <w:sz w:val="18"/>
          <w:szCs w:val="18"/>
        </w:rPr>
      </w:pPr>
      <w:r w:rsidRPr="00BC1C03">
        <w:rPr>
          <w:sz w:val="18"/>
          <w:szCs w:val="18"/>
        </w:rPr>
        <w:t>Дополнительное страхование лиц и/или изменение программ страхования Застрахованных лиц осуществляется с 1 и 15 числа каждого месяца. Заявление от Страхователя предоставляется Страховщику в письменном виде (Приложение №5) не менее чем за 10 рабочих дней до предполагаемой даты соответствующего изменения списочного состава. В случае предоставления Страхователем Страховщику соответствующего заявления в срок менее, чем за 10 рабочих дней, Страховщик производит изменение списочного состава на следующую дату.</w:t>
      </w:r>
    </w:p>
    <w:p w:rsidR="00894763" w:rsidRPr="00BC1C03" w:rsidRDefault="00894763" w:rsidP="00894763">
      <w:pPr>
        <w:pStyle w:val="af1"/>
        <w:numPr>
          <w:ilvl w:val="1"/>
          <w:numId w:val="29"/>
        </w:numPr>
        <w:tabs>
          <w:tab w:val="left" w:pos="851"/>
        </w:tabs>
        <w:spacing w:before="0" w:beforeAutospacing="0" w:after="0" w:afterAutospacing="0"/>
        <w:ind w:left="851" w:hanging="567"/>
        <w:rPr>
          <w:sz w:val="18"/>
          <w:szCs w:val="18"/>
        </w:rPr>
      </w:pPr>
      <w:r w:rsidRPr="00BC1C03">
        <w:rPr>
          <w:sz w:val="18"/>
          <w:szCs w:val="18"/>
        </w:rPr>
        <w:t>При дополнительном страховании Страхователь уплачивает дополнительную страховую премию в размере, оговоренном пп.</w:t>
      </w:r>
      <w:fldSimple w:instr=" REF _Ref295228918 \r \h  \* MERGEFORMAT ">
        <w:r w:rsidR="00C934D1" w:rsidRPr="00C934D1">
          <w:rPr>
            <w:sz w:val="18"/>
            <w:szCs w:val="18"/>
          </w:rPr>
          <w:t>4.10</w:t>
        </w:r>
      </w:fldSimple>
      <w:r w:rsidRPr="00BC1C03">
        <w:rPr>
          <w:sz w:val="18"/>
          <w:szCs w:val="18"/>
        </w:rPr>
        <w:t>, 4.12 настоящего Договора.</w:t>
      </w:r>
    </w:p>
    <w:p w:rsidR="00894763" w:rsidRPr="00BC1C03" w:rsidRDefault="00894763" w:rsidP="00894763">
      <w:pPr>
        <w:pStyle w:val="af1"/>
        <w:numPr>
          <w:ilvl w:val="1"/>
          <w:numId w:val="29"/>
        </w:numPr>
        <w:tabs>
          <w:tab w:val="left" w:pos="851"/>
        </w:tabs>
        <w:spacing w:before="0" w:beforeAutospacing="0" w:after="0" w:afterAutospacing="0"/>
        <w:ind w:left="851" w:hanging="567"/>
        <w:rPr>
          <w:i/>
          <w:sz w:val="18"/>
          <w:szCs w:val="18"/>
        </w:rPr>
      </w:pPr>
      <w:r w:rsidRPr="00BC1C03">
        <w:rPr>
          <w:sz w:val="18"/>
          <w:szCs w:val="18"/>
        </w:rPr>
        <w:t>Количество  замен застрахованных в течение срока действия договора не может превышать 10% от численности, указанной в п.1.6 настоящего Договора. Под «заменой» понимается одновременное (с одной даты) снятие и прикрепление одинакового количества  Застрахованных в рамках одной Страховой программы. При этом расчет страховой премии производится в соответствии с п.4.14 настоящего Договора.</w:t>
      </w:r>
    </w:p>
    <w:p w:rsidR="00894763" w:rsidRPr="00BC1C03" w:rsidRDefault="00894763" w:rsidP="00894763">
      <w:pPr>
        <w:pStyle w:val="af1"/>
        <w:numPr>
          <w:ilvl w:val="1"/>
          <w:numId w:val="29"/>
        </w:numPr>
        <w:tabs>
          <w:tab w:val="left" w:pos="851"/>
        </w:tabs>
        <w:spacing w:before="0" w:beforeAutospacing="0" w:after="0" w:afterAutospacing="0"/>
        <w:ind w:left="851" w:hanging="567"/>
        <w:rPr>
          <w:sz w:val="18"/>
          <w:szCs w:val="18"/>
        </w:rPr>
      </w:pPr>
      <w:r w:rsidRPr="00BC1C03">
        <w:rPr>
          <w:sz w:val="18"/>
          <w:szCs w:val="18"/>
        </w:rPr>
        <w:t xml:space="preserve">Изменение Страховых программ допускается не более одного раза за весь период действия Договора и производится сразу для всех лиц, застрахованных по данной Страховой программе. При этом расчет страховой премии производится в соответствии с п.4.15 настоящего Договора. </w:t>
      </w:r>
    </w:p>
    <w:p w:rsidR="00894763" w:rsidRPr="00BC1C03" w:rsidRDefault="00894763" w:rsidP="00894763">
      <w:pPr>
        <w:pStyle w:val="af1"/>
        <w:numPr>
          <w:ilvl w:val="2"/>
          <w:numId w:val="29"/>
        </w:numPr>
        <w:spacing w:before="0" w:beforeAutospacing="0" w:after="0" w:afterAutospacing="0"/>
        <w:rPr>
          <w:sz w:val="18"/>
          <w:szCs w:val="18"/>
        </w:rPr>
      </w:pPr>
      <w:r w:rsidRPr="00BC1C03">
        <w:rPr>
          <w:sz w:val="18"/>
          <w:szCs w:val="18"/>
        </w:rPr>
        <w:t xml:space="preserve">В том числе расширение Страховых программ рисками "Стационар экстренный" и "Стационар плановый и экстренный" или замена риска "Стационар экстренный" на риск "Стационар плановый и экстренный" может производиться только единовременно для всех Застрахованных по Договору. </w:t>
      </w:r>
    </w:p>
    <w:p w:rsidR="00894763" w:rsidRPr="00BC1C03" w:rsidRDefault="00894763" w:rsidP="00894763">
      <w:pPr>
        <w:pStyle w:val="af1"/>
        <w:numPr>
          <w:ilvl w:val="1"/>
          <w:numId w:val="29"/>
        </w:numPr>
        <w:tabs>
          <w:tab w:val="left" w:pos="851"/>
        </w:tabs>
        <w:spacing w:before="0" w:beforeAutospacing="0" w:after="0" w:afterAutospacing="0"/>
        <w:ind w:left="851" w:hanging="567"/>
        <w:rPr>
          <w:sz w:val="18"/>
          <w:szCs w:val="18"/>
        </w:rPr>
      </w:pPr>
      <w:r w:rsidRPr="00BC1C03">
        <w:rPr>
          <w:sz w:val="18"/>
          <w:szCs w:val="18"/>
        </w:rPr>
        <w:t>Перевод Застрахованного с одной Страховой программы на другую допускается не более одного раза за весь период действия Договора. При этом расчет страховой премии производится в соответствии с п.4.15 настоящего Договора.</w:t>
      </w:r>
    </w:p>
    <w:p w:rsidR="00894763" w:rsidRPr="00BC1C03" w:rsidRDefault="00894763" w:rsidP="00894763">
      <w:pPr>
        <w:pStyle w:val="af1"/>
        <w:numPr>
          <w:ilvl w:val="2"/>
          <w:numId w:val="29"/>
        </w:numPr>
        <w:tabs>
          <w:tab w:val="left" w:pos="851"/>
        </w:tabs>
        <w:spacing w:before="0" w:beforeAutospacing="0" w:after="0" w:afterAutospacing="0"/>
        <w:rPr>
          <w:sz w:val="18"/>
          <w:szCs w:val="18"/>
        </w:rPr>
      </w:pPr>
      <w:r w:rsidRPr="00BC1C03">
        <w:rPr>
          <w:sz w:val="18"/>
          <w:szCs w:val="18"/>
        </w:rPr>
        <w:t xml:space="preserve">В том числе не допускается перевод Застрахованного со Страховой программы, не содержащей рисков «Стационар плановый и экстренный» или «Стационар экстренный», на Страховую программу, включающую эти риски. Также не допускается перевод Застрахованного со Страховой программы, содержащей риск «Стационар экстренный», на Страховую программу, содержащую риск «Стационар плановый и экстренный». </w:t>
      </w:r>
    </w:p>
    <w:p w:rsidR="00894763" w:rsidRPr="00BC1C03" w:rsidRDefault="00894763" w:rsidP="00894763">
      <w:pPr>
        <w:pStyle w:val="af1"/>
        <w:numPr>
          <w:ilvl w:val="1"/>
          <w:numId w:val="29"/>
        </w:numPr>
        <w:tabs>
          <w:tab w:val="left" w:pos="851"/>
        </w:tabs>
        <w:spacing w:before="0" w:beforeAutospacing="0" w:after="0" w:afterAutospacing="0"/>
        <w:ind w:left="851" w:hanging="567"/>
        <w:rPr>
          <w:sz w:val="18"/>
          <w:szCs w:val="18"/>
        </w:rPr>
      </w:pPr>
      <w:r w:rsidRPr="00BC1C03">
        <w:rPr>
          <w:sz w:val="18"/>
          <w:szCs w:val="18"/>
        </w:rPr>
        <w:t>Снятие со страхования застрахованных лиц производится не ранее, чем через три рабочих дня с даты поступления Страховщику соответствующего заявления от Страхователя (Приложение №5). Расчет незаработанной страховой премии производится в соответствии с п.4.13 настоящего Договора.</w:t>
      </w:r>
    </w:p>
    <w:p w:rsidR="00894763" w:rsidRPr="00BC1C03" w:rsidRDefault="00894763" w:rsidP="00894763">
      <w:pPr>
        <w:pStyle w:val="af1"/>
        <w:numPr>
          <w:ilvl w:val="1"/>
          <w:numId w:val="29"/>
        </w:numPr>
        <w:tabs>
          <w:tab w:val="left" w:pos="851"/>
        </w:tabs>
        <w:spacing w:before="0" w:beforeAutospacing="0" w:after="0" w:afterAutospacing="0"/>
        <w:ind w:left="851" w:hanging="567"/>
        <w:rPr>
          <w:sz w:val="18"/>
          <w:szCs w:val="18"/>
        </w:rPr>
      </w:pPr>
      <w:r w:rsidRPr="00BC1C03">
        <w:rPr>
          <w:sz w:val="18"/>
          <w:szCs w:val="18"/>
        </w:rPr>
        <w:lastRenderedPageBreak/>
        <w:t>Прием писем на замену и дополнительное прикрепление Застрахованных прекращается за 1 месяц до окончания срока действия настоящего Договора.</w:t>
      </w:r>
    </w:p>
    <w:p w:rsidR="00894763" w:rsidRPr="00BC1C03" w:rsidRDefault="00894763" w:rsidP="00894763">
      <w:pPr>
        <w:pStyle w:val="af1"/>
        <w:numPr>
          <w:ilvl w:val="1"/>
          <w:numId w:val="29"/>
        </w:numPr>
        <w:tabs>
          <w:tab w:val="left" w:pos="851"/>
        </w:tabs>
        <w:spacing w:before="0" w:beforeAutospacing="0" w:after="0" w:afterAutospacing="0"/>
        <w:ind w:left="851" w:hanging="567"/>
        <w:rPr>
          <w:sz w:val="18"/>
          <w:szCs w:val="18"/>
        </w:rPr>
      </w:pPr>
      <w:r w:rsidRPr="00BC1C03">
        <w:rPr>
          <w:sz w:val="18"/>
          <w:szCs w:val="18"/>
        </w:rPr>
        <w:t>Все изменения и дополнения в настоящий Договор должны быть внесены соглашением сторон в письменной форме.</w:t>
      </w:r>
    </w:p>
    <w:p w:rsidR="00894763" w:rsidRPr="00BC1C03" w:rsidRDefault="00894763" w:rsidP="00894763">
      <w:pPr>
        <w:pStyle w:val="af1"/>
        <w:numPr>
          <w:ilvl w:val="1"/>
          <w:numId w:val="29"/>
        </w:numPr>
        <w:tabs>
          <w:tab w:val="left" w:pos="851"/>
        </w:tabs>
        <w:spacing w:before="0" w:beforeAutospacing="0" w:after="0" w:afterAutospacing="0"/>
        <w:ind w:left="851" w:hanging="567"/>
        <w:rPr>
          <w:sz w:val="18"/>
          <w:szCs w:val="18"/>
        </w:rPr>
      </w:pPr>
      <w:r w:rsidRPr="00BC1C03">
        <w:rPr>
          <w:sz w:val="18"/>
          <w:szCs w:val="18"/>
        </w:rPr>
        <w:t>Все уведомления, поручения и сообщения, направляемые в соответствии с настоящим Договором или в связи с ним, должны быть составлены в письменной форме и будут считаться поданными надлежащим образом, если они посланы заказным письмом, по телетайпу, телексом, телефаксом, по электронной почте или доставлены нарочным под расписку по нижеуказанным юридическим адресам сторон.</w:t>
      </w:r>
    </w:p>
    <w:p w:rsidR="00894763" w:rsidRPr="00BC1C03" w:rsidRDefault="00894763" w:rsidP="00894763">
      <w:pPr>
        <w:pStyle w:val="af1"/>
        <w:numPr>
          <w:ilvl w:val="1"/>
          <w:numId w:val="29"/>
        </w:numPr>
        <w:tabs>
          <w:tab w:val="left" w:pos="851"/>
        </w:tabs>
        <w:spacing w:before="0" w:beforeAutospacing="0" w:after="0" w:afterAutospacing="0"/>
        <w:ind w:left="851" w:hanging="567"/>
        <w:rPr>
          <w:sz w:val="18"/>
          <w:szCs w:val="18"/>
        </w:rPr>
      </w:pPr>
      <w:r w:rsidRPr="00BC1C03">
        <w:rPr>
          <w:sz w:val="18"/>
          <w:szCs w:val="18"/>
        </w:rPr>
        <w:t>Стороны обязуются в течение трех дней уведомлять друг друга об изменении своего юридического адреса, почтовых и банковских реквизитов</w:t>
      </w:r>
    </w:p>
    <w:p w:rsidR="00894763" w:rsidRPr="00BC1C03" w:rsidRDefault="00894763" w:rsidP="00894763">
      <w:pPr>
        <w:pStyle w:val="af1"/>
        <w:spacing w:before="0" w:beforeAutospacing="0" w:after="0" w:afterAutospacing="0"/>
        <w:jc w:val="center"/>
        <w:rPr>
          <w:b/>
          <w:bCs/>
          <w:sz w:val="18"/>
          <w:szCs w:val="18"/>
        </w:rPr>
      </w:pPr>
    </w:p>
    <w:p w:rsidR="00894763" w:rsidRPr="00BC1C03" w:rsidRDefault="00894763" w:rsidP="00894763">
      <w:pPr>
        <w:pStyle w:val="af1"/>
        <w:spacing w:before="0" w:beforeAutospacing="0" w:after="0" w:afterAutospacing="0"/>
        <w:jc w:val="center"/>
        <w:rPr>
          <w:sz w:val="18"/>
          <w:szCs w:val="18"/>
        </w:rPr>
      </w:pPr>
      <w:r w:rsidRPr="00BC1C03">
        <w:rPr>
          <w:b/>
          <w:bCs/>
          <w:sz w:val="18"/>
          <w:szCs w:val="18"/>
        </w:rPr>
        <w:t>4. Страховая сумма. Страховая премия. Порядок расчетов</w:t>
      </w:r>
    </w:p>
    <w:p w:rsidR="00894763" w:rsidRPr="00BC1C03" w:rsidRDefault="00894763" w:rsidP="00894763">
      <w:pPr>
        <w:pStyle w:val="af1"/>
        <w:numPr>
          <w:ilvl w:val="1"/>
          <w:numId w:val="15"/>
        </w:numPr>
        <w:tabs>
          <w:tab w:val="left" w:pos="851"/>
        </w:tabs>
        <w:spacing w:before="0" w:beforeAutospacing="0" w:after="0" w:afterAutospacing="0"/>
        <w:ind w:left="851" w:hanging="567"/>
        <w:rPr>
          <w:sz w:val="18"/>
          <w:szCs w:val="18"/>
        </w:rPr>
      </w:pPr>
      <w:bookmarkStart w:id="56" w:name="_Ref295223287"/>
      <w:r w:rsidRPr="00BC1C03">
        <w:rPr>
          <w:sz w:val="18"/>
          <w:szCs w:val="18"/>
        </w:rPr>
        <w:t>Размер годовой страховой премии за одного Застрахованного и количество застрахованных лиц:</w:t>
      </w:r>
      <w:bookmarkEnd w:id="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3402"/>
        <w:gridCol w:w="2392"/>
      </w:tblGrid>
      <w:tr w:rsidR="00894763" w:rsidRPr="00BC1C03" w:rsidTr="008B7095">
        <w:trPr>
          <w:tblHeader/>
          <w:jc w:val="center"/>
        </w:trPr>
        <w:tc>
          <w:tcPr>
            <w:tcW w:w="2835" w:type="dxa"/>
            <w:vAlign w:val="center"/>
          </w:tcPr>
          <w:p w:rsidR="00894763" w:rsidRPr="00BC1C03" w:rsidRDefault="00894763" w:rsidP="008B7095">
            <w:pPr>
              <w:pStyle w:val="af1"/>
              <w:spacing w:before="0" w:beforeAutospacing="0" w:after="0" w:afterAutospacing="0"/>
              <w:jc w:val="center"/>
              <w:rPr>
                <w:b/>
                <w:bCs/>
                <w:sz w:val="18"/>
                <w:szCs w:val="18"/>
              </w:rPr>
            </w:pPr>
            <w:r w:rsidRPr="00BC1C03">
              <w:rPr>
                <w:b/>
                <w:bCs/>
                <w:sz w:val="18"/>
                <w:szCs w:val="18"/>
              </w:rPr>
              <w:t>Программа №</w:t>
            </w:r>
          </w:p>
        </w:tc>
        <w:tc>
          <w:tcPr>
            <w:tcW w:w="3402" w:type="dxa"/>
            <w:vAlign w:val="center"/>
          </w:tcPr>
          <w:p w:rsidR="00894763" w:rsidRPr="00BC1C03" w:rsidRDefault="00894763" w:rsidP="008B7095">
            <w:pPr>
              <w:pStyle w:val="af1"/>
              <w:spacing w:before="0" w:beforeAutospacing="0" w:after="0" w:afterAutospacing="0"/>
              <w:jc w:val="center"/>
              <w:rPr>
                <w:b/>
                <w:bCs/>
                <w:sz w:val="18"/>
                <w:szCs w:val="18"/>
              </w:rPr>
            </w:pPr>
            <w:r w:rsidRPr="00BC1C03">
              <w:rPr>
                <w:b/>
                <w:bCs/>
                <w:sz w:val="18"/>
                <w:szCs w:val="18"/>
              </w:rPr>
              <w:t>Размер страховой премии на одного Застрахованного</w:t>
            </w:r>
          </w:p>
        </w:tc>
        <w:tc>
          <w:tcPr>
            <w:tcW w:w="2392" w:type="dxa"/>
            <w:vAlign w:val="center"/>
          </w:tcPr>
          <w:p w:rsidR="00894763" w:rsidRPr="00BC1C03" w:rsidRDefault="00894763" w:rsidP="008B7095">
            <w:pPr>
              <w:pStyle w:val="af1"/>
              <w:spacing w:before="0" w:beforeAutospacing="0" w:after="0" w:afterAutospacing="0"/>
              <w:jc w:val="center"/>
              <w:rPr>
                <w:b/>
                <w:bCs/>
                <w:sz w:val="18"/>
                <w:szCs w:val="18"/>
              </w:rPr>
            </w:pPr>
            <w:r w:rsidRPr="00BC1C03">
              <w:rPr>
                <w:b/>
                <w:bCs/>
                <w:sz w:val="18"/>
                <w:szCs w:val="18"/>
              </w:rPr>
              <w:t>Количество Застрахованных</w:t>
            </w:r>
          </w:p>
        </w:tc>
      </w:tr>
      <w:tr w:rsidR="00894763" w:rsidRPr="00BC1C03" w:rsidTr="008B7095">
        <w:trPr>
          <w:cantSplit/>
          <w:jc w:val="center"/>
        </w:trPr>
        <w:tc>
          <w:tcPr>
            <w:tcW w:w="2835" w:type="dxa"/>
            <w:vAlign w:val="center"/>
          </w:tcPr>
          <w:p w:rsidR="00894763" w:rsidRPr="00BC1C03" w:rsidRDefault="00894763" w:rsidP="008B7095">
            <w:pPr>
              <w:pStyle w:val="af1"/>
              <w:spacing w:before="0" w:beforeAutospacing="0" w:after="0" w:afterAutospacing="0"/>
              <w:jc w:val="center"/>
              <w:rPr>
                <w:sz w:val="18"/>
                <w:szCs w:val="18"/>
              </w:rPr>
            </w:pPr>
          </w:p>
        </w:tc>
        <w:tc>
          <w:tcPr>
            <w:tcW w:w="3402" w:type="dxa"/>
            <w:vAlign w:val="center"/>
          </w:tcPr>
          <w:p w:rsidR="00894763" w:rsidRPr="00BC1C03" w:rsidRDefault="00894763" w:rsidP="008B7095">
            <w:pPr>
              <w:pStyle w:val="af1"/>
              <w:spacing w:before="0" w:beforeAutospacing="0" w:after="0" w:afterAutospacing="0"/>
              <w:jc w:val="center"/>
              <w:rPr>
                <w:sz w:val="18"/>
                <w:szCs w:val="18"/>
                <w:lang w:val="en-US"/>
              </w:rPr>
            </w:pPr>
          </w:p>
        </w:tc>
        <w:tc>
          <w:tcPr>
            <w:tcW w:w="2392" w:type="dxa"/>
            <w:vAlign w:val="center"/>
          </w:tcPr>
          <w:p w:rsidR="00894763" w:rsidRPr="00BC1C03" w:rsidRDefault="00894763" w:rsidP="008B7095">
            <w:pPr>
              <w:pStyle w:val="af1"/>
              <w:spacing w:before="0" w:beforeAutospacing="0" w:after="0" w:afterAutospacing="0"/>
              <w:jc w:val="center"/>
              <w:rPr>
                <w:sz w:val="18"/>
                <w:szCs w:val="18"/>
                <w:lang w:val="en-US"/>
              </w:rPr>
            </w:pPr>
          </w:p>
        </w:tc>
      </w:tr>
      <w:tr w:rsidR="00894763" w:rsidRPr="00BC1C03" w:rsidTr="008B7095">
        <w:trPr>
          <w:cantSplit/>
          <w:jc w:val="center"/>
        </w:trPr>
        <w:tc>
          <w:tcPr>
            <w:tcW w:w="2835" w:type="dxa"/>
            <w:vAlign w:val="center"/>
          </w:tcPr>
          <w:p w:rsidR="00894763" w:rsidRPr="00BC1C03" w:rsidRDefault="00894763" w:rsidP="008B7095">
            <w:pPr>
              <w:pStyle w:val="af1"/>
              <w:spacing w:before="0" w:beforeAutospacing="0" w:after="0" w:afterAutospacing="0"/>
              <w:jc w:val="center"/>
              <w:rPr>
                <w:sz w:val="18"/>
                <w:szCs w:val="18"/>
              </w:rPr>
            </w:pPr>
          </w:p>
        </w:tc>
        <w:tc>
          <w:tcPr>
            <w:tcW w:w="3402" w:type="dxa"/>
            <w:vAlign w:val="center"/>
          </w:tcPr>
          <w:p w:rsidR="00894763" w:rsidRPr="00BC1C03" w:rsidRDefault="00894763" w:rsidP="008B7095">
            <w:pPr>
              <w:pStyle w:val="af1"/>
              <w:spacing w:before="0" w:beforeAutospacing="0" w:after="0" w:afterAutospacing="0"/>
              <w:jc w:val="center"/>
              <w:rPr>
                <w:sz w:val="18"/>
                <w:szCs w:val="18"/>
                <w:lang w:val="en-US"/>
              </w:rPr>
            </w:pPr>
          </w:p>
        </w:tc>
        <w:tc>
          <w:tcPr>
            <w:tcW w:w="2392" w:type="dxa"/>
            <w:vAlign w:val="center"/>
          </w:tcPr>
          <w:p w:rsidR="00894763" w:rsidRPr="00BC1C03" w:rsidRDefault="00894763" w:rsidP="008B7095">
            <w:pPr>
              <w:pStyle w:val="af1"/>
              <w:spacing w:before="0" w:beforeAutospacing="0" w:after="0" w:afterAutospacing="0"/>
              <w:jc w:val="center"/>
              <w:rPr>
                <w:sz w:val="18"/>
                <w:szCs w:val="18"/>
                <w:lang w:val="en-US"/>
              </w:rPr>
            </w:pPr>
          </w:p>
        </w:tc>
      </w:tr>
      <w:tr w:rsidR="00894763" w:rsidRPr="00BC1C03" w:rsidTr="008B7095">
        <w:trPr>
          <w:cantSplit/>
          <w:jc w:val="center"/>
        </w:trPr>
        <w:tc>
          <w:tcPr>
            <w:tcW w:w="2835" w:type="dxa"/>
            <w:vAlign w:val="center"/>
          </w:tcPr>
          <w:p w:rsidR="00894763" w:rsidRPr="00BC1C03" w:rsidRDefault="00894763" w:rsidP="008B7095">
            <w:pPr>
              <w:pStyle w:val="af1"/>
              <w:spacing w:before="0" w:beforeAutospacing="0" w:after="0" w:afterAutospacing="0"/>
              <w:jc w:val="center"/>
              <w:rPr>
                <w:sz w:val="18"/>
                <w:szCs w:val="18"/>
              </w:rPr>
            </w:pPr>
          </w:p>
        </w:tc>
        <w:tc>
          <w:tcPr>
            <w:tcW w:w="3402" w:type="dxa"/>
            <w:vAlign w:val="center"/>
          </w:tcPr>
          <w:p w:rsidR="00894763" w:rsidRPr="00BC1C03" w:rsidRDefault="00894763" w:rsidP="008B7095">
            <w:pPr>
              <w:pStyle w:val="af1"/>
              <w:spacing w:before="0" w:beforeAutospacing="0" w:after="0" w:afterAutospacing="0"/>
              <w:jc w:val="center"/>
              <w:rPr>
                <w:sz w:val="18"/>
                <w:szCs w:val="18"/>
                <w:lang w:val="en-US"/>
              </w:rPr>
            </w:pPr>
          </w:p>
        </w:tc>
        <w:tc>
          <w:tcPr>
            <w:tcW w:w="2392" w:type="dxa"/>
            <w:vAlign w:val="center"/>
          </w:tcPr>
          <w:p w:rsidR="00894763" w:rsidRPr="00BC1C03" w:rsidRDefault="00894763" w:rsidP="008B7095">
            <w:pPr>
              <w:pStyle w:val="af1"/>
              <w:spacing w:before="0" w:beforeAutospacing="0" w:after="0" w:afterAutospacing="0"/>
              <w:jc w:val="center"/>
              <w:rPr>
                <w:sz w:val="18"/>
                <w:szCs w:val="18"/>
                <w:lang w:val="en-US"/>
              </w:rPr>
            </w:pPr>
          </w:p>
        </w:tc>
      </w:tr>
    </w:tbl>
    <w:p w:rsidR="00894763" w:rsidRPr="00BC1C03" w:rsidRDefault="00894763" w:rsidP="00894763">
      <w:pPr>
        <w:pStyle w:val="af1"/>
        <w:spacing w:before="0" w:beforeAutospacing="0" w:after="0" w:afterAutospacing="0"/>
        <w:rPr>
          <w:sz w:val="18"/>
          <w:szCs w:val="18"/>
        </w:rPr>
      </w:pPr>
      <w:r w:rsidRPr="00BC1C03">
        <w:rPr>
          <w:sz w:val="18"/>
          <w:szCs w:val="18"/>
        </w:rPr>
        <w:t xml:space="preserve"> Общая страховая премия по настоящему Договору составляет: _____________ (_________________________________.00). </w:t>
      </w:r>
      <w:r w:rsidRPr="00BC1C03">
        <w:rPr>
          <w:bCs/>
          <w:sz w:val="18"/>
          <w:szCs w:val="18"/>
        </w:rPr>
        <w:t>Валюта Договора</w:t>
      </w:r>
      <w:r w:rsidRPr="00BC1C03">
        <w:rPr>
          <w:sz w:val="18"/>
          <w:szCs w:val="18"/>
        </w:rPr>
        <w:t xml:space="preserve">: российские рубли - RUR. </w:t>
      </w:r>
    </w:p>
    <w:p w:rsidR="00894763" w:rsidRPr="00BC1C03" w:rsidRDefault="00894763" w:rsidP="00894763">
      <w:pPr>
        <w:pStyle w:val="af1"/>
        <w:numPr>
          <w:ilvl w:val="1"/>
          <w:numId w:val="15"/>
        </w:numPr>
        <w:tabs>
          <w:tab w:val="left" w:pos="851"/>
        </w:tabs>
        <w:spacing w:before="0" w:beforeAutospacing="0" w:after="0" w:afterAutospacing="0"/>
        <w:ind w:left="851" w:hanging="567"/>
        <w:rPr>
          <w:sz w:val="18"/>
          <w:szCs w:val="18"/>
        </w:rPr>
      </w:pPr>
      <w:bookmarkStart w:id="57" w:name="_Ref295223140"/>
      <w:r w:rsidRPr="00BC1C03">
        <w:rPr>
          <w:bCs/>
          <w:sz w:val="18"/>
          <w:szCs w:val="18"/>
        </w:rPr>
        <w:t>Периодичность оплаты страховой премии</w:t>
      </w:r>
      <w:r w:rsidRPr="00BC1C03">
        <w:rPr>
          <w:sz w:val="18"/>
          <w:szCs w:val="18"/>
        </w:rPr>
        <w:t xml:space="preserve">: </w:t>
      </w:r>
    </w:p>
    <w:p w:rsidR="00894763" w:rsidRPr="00BC1C03" w:rsidRDefault="00894763" w:rsidP="00894763">
      <w:pPr>
        <w:pStyle w:val="af1"/>
        <w:spacing w:before="0" w:beforeAutospacing="0" w:after="0" w:afterAutospacing="0"/>
        <w:ind w:left="644"/>
        <w:rPr>
          <w:i/>
          <w:sz w:val="18"/>
          <w:szCs w:val="18"/>
        </w:rPr>
      </w:pPr>
      <w:r w:rsidRPr="00BC1C03">
        <w:rPr>
          <w:bCs/>
          <w:i/>
          <w:sz w:val="18"/>
          <w:szCs w:val="18"/>
          <w:u w:val="single"/>
        </w:rPr>
        <w:t>единовременно/поквартально/раз в полугодие</w:t>
      </w:r>
      <w:bookmarkEnd w:id="57"/>
      <w:r w:rsidRPr="00BC1C03">
        <w:rPr>
          <w:bCs/>
          <w:i/>
          <w:sz w:val="18"/>
          <w:szCs w:val="18"/>
          <w:u w:val="single"/>
        </w:rPr>
        <w:t>/ежемесячно/другое</w:t>
      </w:r>
    </w:p>
    <w:tbl>
      <w:tblPr>
        <w:tblW w:w="4593" w:type="pct"/>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28" w:type="dxa"/>
          <w:right w:w="28" w:type="dxa"/>
        </w:tblCellMar>
        <w:tblLook w:val="01E0"/>
      </w:tblPr>
      <w:tblGrid>
        <w:gridCol w:w="1385"/>
        <w:gridCol w:w="6364"/>
        <w:gridCol w:w="896"/>
      </w:tblGrid>
      <w:tr w:rsidR="00894763" w:rsidRPr="00BC1C03" w:rsidTr="008B7095">
        <w:trPr>
          <w:jc w:val="center"/>
        </w:trPr>
        <w:tc>
          <w:tcPr>
            <w:tcW w:w="801" w:type="pct"/>
          </w:tcPr>
          <w:p w:rsidR="00894763" w:rsidRPr="00BC1C03" w:rsidRDefault="00894763" w:rsidP="008B7095">
            <w:pPr>
              <w:pStyle w:val="af1"/>
              <w:spacing w:before="0" w:beforeAutospacing="0" w:after="0" w:afterAutospacing="0"/>
              <w:rPr>
                <w:sz w:val="18"/>
                <w:szCs w:val="18"/>
                <w:lang w:val="en-US"/>
              </w:rPr>
            </w:pPr>
            <w:r w:rsidRPr="00BC1C03">
              <w:rPr>
                <w:sz w:val="18"/>
                <w:szCs w:val="18"/>
              </w:rPr>
              <w:t>до __.__.20__</w:t>
            </w:r>
          </w:p>
        </w:tc>
        <w:tc>
          <w:tcPr>
            <w:tcW w:w="3681" w:type="pct"/>
          </w:tcPr>
          <w:p w:rsidR="00894763" w:rsidRPr="00BC1C03" w:rsidRDefault="00894763" w:rsidP="008B7095">
            <w:pPr>
              <w:pStyle w:val="af1"/>
              <w:spacing w:before="0" w:beforeAutospacing="0" w:after="0" w:afterAutospacing="0"/>
              <w:rPr>
                <w:sz w:val="18"/>
                <w:szCs w:val="18"/>
              </w:rPr>
            </w:pPr>
            <w:r w:rsidRPr="00BC1C03">
              <w:rPr>
                <w:sz w:val="18"/>
                <w:szCs w:val="18"/>
              </w:rPr>
              <w:t>===____________.__ (_______________________________  .00)</w:t>
            </w:r>
          </w:p>
        </w:tc>
        <w:tc>
          <w:tcPr>
            <w:tcW w:w="518" w:type="pct"/>
          </w:tcPr>
          <w:p w:rsidR="00894763" w:rsidRPr="00BC1C03" w:rsidRDefault="00894763" w:rsidP="008B7095">
            <w:pPr>
              <w:pStyle w:val="af1"/>
              <w:spacing w:before="0" w:beforeAutospacing="0" w:after="0" w:afterAutospacing="0"/>
              <w:rPr>
                <w:sz w:val="18"/>
                <w:szCs w:val="18"/>
                <w:lang w:val="en-US"/>
              </w:rPr>
            </w:pPr>
            <w:r w:rsidRPr="00BC1C03">
              <w:rPr>
                <w:sz w:val="18"/>
                <w:szCs w:val="18"/>
              </w:rPr>
              <w:t>RUR</w:t>
            </w:r>
          </w:p>
        </w:tc>
      </w:tr>
      <w:tr w:rsidR="00894763" w:rsidRPr="00BC1C03" w:rsidTr="008B7095">
        <w:trPr>
          <w:jc w:val="center"/>
        </w:trPr>
        <w:tc>
          <w:tcPr>
            <w:tcW w:w="801" w:type="pct"/>
          </w:tcPr>
          <w:p w:rsidR="00894763" w:rsidRPr="00BC1C03" w:rsidRDefault="00894763" w:rsidP="008B7095">
            <w:pPr>
              <w:pStyle w:val="af1"/>
              <w:spacing w:before="0" w:beforeAutospacing="0" w:after="0" w:afterAutospacing="0"/>
              <w:rPr>
                <w:sz w:val="18"/>
                <w:szCs w:val="18"/>
                <w:lang w:val="en-US"/>
              </w:rPr>
            </w:pPr>
            <w:r w:rsidRPr="00BC1C03">
              <w:rPr>
                <w:sz w:val="18"/>
                <w:szCs w:val="18"/>
              </w:rPr>
              <w:t>до __.__.20__</w:t>
            </w:r>
          </w:p>
        </w:tc>
        <w:tc>
          <w:tcPr>
            <w:tcW w:w="3681" w:type="pct"/>
          </w:tcPr>
          <w:p w:rsidR="00894763" w:rsidRPr="00BC1C03" w:rsidRDefault="00894763" w:rsidP="008B7095">
            <w:pPr>
              <w:pStyle w:val="af1"/>
              <w:spacing w:before="0" w:beforeAutospacing="0" w:after="0" w:afterAutospacing="0"/>
              <w:rPr>
                <w:sz w:val="18"/>
                <w:szCs w:val="18"/>
              </w:rPr>
            </w:pPr>
            <w:r w:rsidRPr="00BC1C03">
              <w:rPr>
                <w:sz w:val="18"/>
                <w:szCs w:val="18"/>
              </w:rPr>
              <w:t>===____________.__ (_______________________________  .00)</w:t>
            </w:r>
          </w:p>
        </w:tc>
        <w:tc>
          <w:tcPr>
            <w:tcW w:w="518" w:type="pct"/>
          </w:tcPr>
          <w:p w:rsidR="00894763" w:rsidRPr="00BC1C03" w:rsidRDefault="00894763" w:rsidP="008B7095">
            <w:pPr>
              <w:pStyle w:val="af1"/>
              <w:spacing w:before="0" w:beforeAutospacing="0" w:after="0" w:afterAutospacing="0"/>
              <w:rPr>
                <w:sz w:val="18"/>
                <w:szCs w:val="18"/>
                <w:lang w:val="en-US"/>
              </w:rPr>
            </w:pPr>
            <w:r w:rsidRPr="00BC1C03">
              <w:rPr>
                <w:sz w:val="18"/>
                <w:szCs w:val="18"/>
              </w:rPr>
              <w:t>RUR</w:t>
            </w:r>
          </w:p>
        </w:tc>
      </w:tr>
      <w:tr w:rsidR="00894763" w:rsidRPr="00BC1C03" w:rsidTr="008B7095">
        <w:trPr>
          <w:jc w:val="center"/>
        </w:trPr>
        <w:tc>
          <w:tcPr>
            <w:tcW w:w="801" w:type="pct"/>
          </w:tcPr>
          <w:p w:rsidR="00894763" w:rsidRPr="00BC1C03" w:rsidRDefault="00894763" w:rsidP="008B7095">
            <w:pPr>
              <w:pStyle w:val="af1"/>
              <w:spacing w:before="0" w:beforeAutospacing="0" w:after="0" w:afterAutospacing="0"/>
              <w:rPr>
                <w:sz w:val="18"/>
                <w:szCs w:val="18"/>
                <w:lang w:val="en-US"/>
              </w:rPr>
            </w:pPr>
            <w:r w:rsidRPr="00BC1C03">
              <w:rPr>
                <w:sz w:val="18"/>
                <w:szCs w:val="18"/>
              </w:rPr>
              <w:t>до __.__.20__</w:t>
            </w:r>
          </w:p>
        </w:tc>
        <w:tc>
          <w:tcPr>
            <w:tcW w:w="3681" w:type="pct"/>
          </w:tcPr>
          <w:p w:rsidR="00894763" w:rsidRPr="00BC1C03" w:rsidRDefault="00894763" w:rsidP="008B7095">
            <w:pPr>
              <w:pStyle w:val="af1"/>
              <w:spacing w:before="0" w:beforeAutospacing="0" w:after="0" w:afterAutospacing="0"/>
              <w:rPr>
                <w:sz w:val="18"/>
                <w:szCs w:val="18"/>
              </w:rPr>
            </w:pPr>
            <w:r w:rsidRPr="00BC1C03">
              <w:rPr>
                <w:sz w:val="18"/>
                <w:szCs w:val="18"/>
              </w:rPr>
              <w:t>===____________.__ (_______________________________  .00)</w:t>
            </w:r>
          </w:p>
        </w:tc>
        <w:tc>
          <w:tcPr>
            <w:tcW w:w="518" w:type="pct"/>
          </w:tcPr>
          <w:p w:rsidR="00894763" w:rsidRPr="00BC1C03" w:rsidRDefault="00894763" w:rsidP="008B7095">
            <w:pPr>
              <w:pStyle w:val="af1"/>
              <w:spacing w:before="0" w:beforeAutospacing="0" w:after="0" w:afterAutospacing="0"/>
              <w:rPr>
                <w:sz w:val="18"/>
                <w:szCs w:val="18"/>
                <w:lang w:val="en-US"/>
              </w:rPr>
            </w:pPr>
            <w:r w:rsidRPr="00BC1C03">
              <w:rPr>
                <w:sz w:val="18"/>
                <w:szCs w:val="18"/>
              </w:rPr>
              <w:t>RUR</w:t>
            </w:r>
          </w:p>
        </w:tc>
      </w:tr>
      <w:tr w:rsidR="00894763" w:rsidRPr="00BC1C03" w:rsidTr="008B7095">
        <w:trPr>
          <w:jc w:val="center"/>
        </w:trPr>
        <w:tc>
          <w:tcPr>
            <w:tcW w:w="801" w:type="pct"/>
          </w:tcPr>
          <w:p w:rsidR="00894763" w:rsidRPr="00BC1C03" w:rsidRDefault="00894763" w:rsidP="008B7095">
            <w:pPr>
              <w:pStyle w:val="af1"/>
              <w:spacing w:before="0" w:beforeAutospacing="0" w:after="0" w:afterAutospacing="0"/>
              <w:rPr>
                <w:sz w:val="18"/>
                <w:szCs w:val="18"/>
                <w:lang w:val="en-US"/>
              </w:rPr>
            </w:pPr>
            <w:r w:rsidRPr="00BC1C03">
              <w:rPr>
                <w:sz w:val="18"/>
                <w:szCs w:val="18"/>
              </w:rPr>
              <w:t>до __.__.20__</w:t>
            </w:r>
          </w:p>
        </w:tc>
        <w:tc>
          <w:tcPr>
            <w:tcW w:w="3681" w:type="pct"/>
          </w:tcPr>
          <w:p w:rsidR="00894763" w:rsidRPr="00BC1C03" w:rsidRDefault="00894763" w:rsidP="008B7095">
            <w:pPr>
              <w:pStyle w:val="af1"/>
              <w:spacing w:before="0" w:beforeAutospacing="0" w:after="0" w:afterAutospacing="0"/>
              <w:rPr>
                <w:sz w:val="18"/>
                <w:szCs w:val="18"/>
              </w:rPr>
            </w:pPr>
            <w:r w:rsidRPr="00BC1C03">
              <w:rPr>
                <w:sz w:val="18"/>
                <w:szCs w:val="18"/>
              </w:rPr>
              <w:t>===____________.__ (_______________________________  .00)</w:t>
            </w:r>
          </w:p>
        </w:tc>
        <w:tc>
          <w:tcPr>
            <w:tcW w:w="518" w:type="pct"/>
          </w:tcPr>
          <w:p w:rsidR="00894763" w:rsidRPr="00BC1C03" w:rsidRDefault="00894763" w:rsidP="008B7095">
            <w:pPr>
              <w:pStyle w:val="af1"/>
              <w:spacing w:before="0" w:beforeAutospacing="0" w:after="0" w:afterAutospacing="0"/>
              <w:rPr>
                <w:sz w:val="18"/>
                <w:szCs w:val="18"/>
                <w:lang w:val="en-US"/>
              </w:rPr>
            </w:pPr>
            <w:r w:rsidRPr="00BC1C03">
              <w:rPr>
                <w:sz w:val="18"/>
                <w:szCs w:val="18"/>
              </w:rPr>
              <w:t>RUR</w:t>
            </w:r>
          </w:p>
        </w:tc>
      </w:tr>
    </w:tbl>
    <w:p w:rsidR="00894763" w:rsidRPr="00BC1C03" w:rsidRDefault="00894763" w:rsidP="00894763">
      <w:pPr>
        <w:pStyle w:val="af1"/>
        <w:numPr>
          <w:ilvl w:val="1"/>
          <w:numId w:val="15"/>
        </w:numPr>
        <w:tabs>
          <w:tab w:val="left" w:pos="851"/>
        </w:tabs>
        <w:spacing w:before="0" w:beforeAutospacing="0" w:after="0" w:afterAutospacing="0"/>
        <w:ind w:left="851" w:hanging="567"/>
        <w:rPr>
          <w:sz w:val="18"/>
          <w:szCs w:val="18"/>
        </w:rPr>
      </w:pPr>
      <w:r w:rsidRPr="00BC1C03">
        <w:rPr>
          <w:sz w:val="18"/>
          <w:szCs w:val="18"/>
        </w:rPr>
        <w:t xml:space="preserve">При неуплате страховой премии (при единовременной уплате) или 1-ого страхового взноса (при уплате страховой премии в рассрочку) в течение 15 дней с даты, указанной в п. </w:t>
      </w:r>
      <w:fldSimple w:instr=" REF _Ref295223140 \r \h  \* MERGEFORMAT ">
        <w:r w:rsidR="00C934D1" w:rsidRPr="00C934D1">
          <w:rPr>
            <w:sz w:val="18"/>
            <w:szCs w:val="18"/>
          </w:rPr>
          <w:t>4.2</w:t>
        </w:r>
      </w:fldSimple>
      <w:r w:rsidRPr="00BC1C03">
        <w:rPr>
          <w:sz w:val="18"/>
          <w:szCs w:val="18"/>
        </w:rPr>
        <w:t xml:space="preserve"> Договора – настоящий Договор считается не вступившим в силу </w:t>
      </w:r>
    </w:p>
    <w:p w:rsidR="00894763" w:rsidRPr="00BC1C03" w:rsidRDefault="00894763" w:rsidP="00894763">
      <w:pPr>
        <w:pStyle w:val="af1"/>
        <w:numPr>
          <w:ilvl w:val="1"/>
          <w:numId w:val="15"/>
        </w:numPr>
        <w:tabs>
          <w:tab w:val="left" w:pos="851"/>
        </w:tabs>
        <w:spacing w:before="0" w:beforeAutospacing="0" w:after="0" w:afterAutospacing="0"/>
        <w:ind w:left="851" w:hanging="567"/>
        <w:rPr>
          <w:sz w:val="18"/>
          <w:szCs w:val="18"/>
        </w:rPr>
      </w:pPr>
      <w:r w:rsidRPr="00BC1C03">
        <w:rPr>
          <w:sz w:val="18"/>
          <w:szCs w:val="18"/>
        </w:rPr>
        <w:t>При неуплате Страхователем второго или последующих страховых взносов в установленные п.</w:t>
      </w:r>
      <w:fldSimple w:instr=" REF _Ref295223140 \r \h  \* MERGEFORMAT ">
        <w:r w:rsidR="00C934D1" w:rsidRPr="00C934D1">
          <w:rPr>
            <w:sz w:val="18"/>
            <w:szCs w:val="18"/>
          </w:rPr>
          <w:t>4.2</w:t>
        </w:r>
      </w:fldSimple>
      <w:r w:rsidRPr="00BC1C03">
        <w:rPr>
          <w:sz w:val="18"/>
          <w:szCs w:val="18"/>
        </w:rPr>
        <w:t xml:space="preserve"> сроки Страховщик вправе в одностороннем порядке приостановить исполнение своих обязательств по Договору до момента уплаты Страхователем в полном объеме части страховой премии, уплата которой была просрочена, либо требовать досрочного прекращения действия настоящего Договора, о чем извещает Страхователя путем направления соответствующего письменного уведомления. </w:t>
      </w:r>
    </w:p>
    <w:p w:rsidR="00894763" w:rsidRPr="00BC1C03" w:rsidRDefault="00894763" w:rsidP="00894763">
      <w:pPr>
        <w:pStyle w:val="af1"/>
        <w:numPr>
          <w:ilvl w:val="1"/>
          <w:numId w:val="15"/>
        </w:numPr>
        <w:tabs>
          <w:tab w:val="left" w:pos="851"/>
        </w:tabs>
        <w:spacing w:before="0" w:beforeAutospacing="0" w:after="0" w:afterAutospacing="0"/>
        <w:ind w:left="851" w:hanging="567"/>
        <w:rPr>
          <w:sz w:val="18"/>
          <w:szCs w:val="18"/>
        </w:rPr>
      </w:pPr>
      <w:r w:rsidRPr="00BC1C03">
        <w:rPr>
          <w:sz w:val="18"/>
          <w:szCs w:val="18"/>
        </w:rPr>
        <w:t>При досрочном прекращении или приостановлении действия Договора Страхователь обязан полностью уплатить страховую премию за весь период времени, в течение которого продолжал действовать Договор.</w:t>
      </w:r>
    </w:p>
    <w:p w:rsidR="00894763" w:rsidRPr="00BC1C03" w:rsidRDefault="00894763" w:rsidP="00894763">
      <w:pPr>
        <w:pStyle w:val="af1"/>
        <w:numPr>
          <w:ilvl w:val="1"/>
          <w:numId w:val="15"/>
        </w:numPr>
        <w:tabs>
          <w:tab w:val="left" w:pos="851"/>
        </w:tabs>
        <w:spacing w:before="0" w:beforeAutospacing="0" w:after="0" w:afterAutospacing="0"/>
        <w:ind w:left="851" w:hanging="567"/>
        <w:rPr>
          <w:sz w:val="18"/>
          <w:szCs w:val="18"/>
        </w:rPr>
      </w:pPr>
      <w:bookmarkStart w:id="58" w:name="_Ref296005834"/>
      <w:r w:rsidRPr="00BC1C03">
        <w:rPr>
          <w:sz w:val="18"/>
          <w:szCs w:val="18"/>
        </w:rPr>
        <w:t>В случае досрочного прекращения действия Договора страхования в части одного или нескольких застрахованных лиц по инициативе Страхователя, неиспользованная страховая премия за этих лиц возврату не подлежит, но может быть зачтена Сторонами при последующем страховании новых лиц в рамках настоящего Договора и/или учтена при уплате последующих страховых взносов по настоящему Договору.</w:t>
      </w:r>
      <w:bookmarkEnd w:id="58"/>
      <w:r w:rsidRPr="00BC1C03">
        <w:rPr>
          <w:sz w:val="18"/>
          <w:szCs w:val="18"/>
        </w:rPr>
        <w:t xml:space="preserve"> </w:t>
      </w:r>
    </w:p>
    <w:p w:rsidR="00894763" w:rsidRPr="00BC1C03" w:rsidRDefault="00894763" w:rsidP="00894763">
      <w:pPr>
        <w:pStyle w:val="af1"/>
        <w:numPr>
          <w:ilvl w:val="1"/>
          <w:numId w:val="15"/>
        </w:numPr>
        <w:tabs>
          <w:tab w:val="left" w:pos="851"/>
        </w:tabs>
        <w:spacing w:before="0" w:beforeAutospacing="0" w:after="0" w:afterAutospacing="0"/>
        <w:ind w:left="851" w:hanging="567"/>
        <w:rPr>
          <w:sz w:val="18"/>
          <w:szCs w:val="18"/>
        </w:rPr>
      </w:pPr>
      <w:bookmarkStart w:id="59" w:name="_Ref294103645"/>
      <w:bookmarkStart w:id="60" w:name="_Ref295223244"/>
      <w:r w:rsidRPr="00BC1C03">
        <w:rPr>
          <w:sz w:val="18"/>
          <w:szCs w:val="18"/>
        </w:rPr>
        <w:t>Страховые суммы представляют собой лимит выплат по рискам для каждого Застрахованного за весь срок страхования и составляют:</w:t>
      </w:r>
      <w:bookmarkEnd w:id="59"/>
      <w:bookmarkEnd w:id="60"/>
    </w:p>
    <w:tbl>
      <w:tblPr>
        <w:tblW w:w="0" w:type="auto"/>
        <w:tblInd w:w="675"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tblPr>
      <w:tblGrid>
        <w:gridCol w:w="5243"/>
        <w:gridCol w:w="2184"/>
        <w:gridCol w:w="1469"/>
      </w:tblGrid>
      <w:tr w:rsidR="00894763" w:rsidRPr="00BC1C03" w:rsidTr="008B7095">
        <w:tc>
          <w:tcPr>
            <w:tcW w:w="5429" w:type="dxa"/>
            <w:shd w:val="clear" w:color="auto" w:fill="FFFFFF"/>
            <w:vAlign w:val="center"/>
          </w:tcPr>
          <w:p w:rsidR="00894763" w:rsidRPr="00BC1C03" w:rsidRDefault="00894763" w:rsidP="008B7095">
            <w:pPr>
              <w:jc w:val="center"/>
              <w:rPr>
                <w:rFonts w:ascii="Verdana" w:hAnsi="Verdana"/>
                <w:sz w:val="18"/>
                <w:szCs w:val="18"/>
                <w:lang w:eastAsia="ar-SA"/>
              </w:rPr>
            </w:pPr>
            <w:r w:rsidRPr="00BC1C03">
              <w:rPr>
                <w:rFonts w:ascii="Verdana" w:hAnsi="Verdana"/>
                <w:sz w:val="18"/>
                <w:szCs w:val="18"/>
                <w:lang w:eastAsia="ar-SA"/>
              </w:rPr>
              <w:t>РИСК</w:t>
            </w:r>
          </w:p>
        </w:tc>
        <w:tc>
          <w:tcPr>
            <w:tcW w:w="3749" w:type="dxa"/>
            <w:gridSpan w:val="2"/>
            <w:tcBorders>
              <w:bottom w:val="single" w:sz="6" w:space="0" w:color="A6A6A6"/>
            </w:tcBorders>
            <w:shd w:val="clear" w:color="auto" w:fill="FFFFFF"/>
            <w:vAlign w:val="center"/>
          </w:tcPr>
          <w:p w:rsidR="00894763" w:rsidRPr="00BC1C03" w:rsidRDefault="00894763" w:rsidP="008B7095">
            <w:pPr>
              <w:jc w:val="center"/>
              <w:rPr>
                <w:rFonts w:ascii="Verdana" w:hAnsi="Verdana"/>
                <w:sz w:val="18"/>
                <w:szCs w:val="18"/>
                <w:lang w:eastAsia="ar-SA"/>
              </w:rPr>
            </w:pPr>
            <w:r w:rsidRPr="00BC1C03">
              <w:rPr>
                <w:rFonts w:ascii="Verdana" w:hAnsi="Verdana"/>
                <w:caps/>
                <w:sz w:val="18"/>
                <w:szCs w:val="18"/>
                <w:lang w:eastAsia="ar-SA"/>
              </w:rPr>
              <w:t>Страховая сумма на 1 чел.</w:t>
            </w:r>
          </w:p>
        </w:tc>
      </w:tr>
      <w:tr w:rsidR="00894763" w:rsidRPr="00BC1C03" w:rsidTr="008B7095">
        <w:tc>
          <w:tcPr>
            <w:tcW w:w="5429" w:type="dxa"/>
            <w:shd w:val="clear" w:color="auto" w:fill="FFFFFF"/>
            <w:vAlign w:val="center"/>
          </w:tcPr>
          <w:p w:rsidR="00894763" w:rsidRPr="00BC1C03" w:rsidRDefault="00894763" w:rsidP="008B7095">
            <w:pPr>
              <w:rPr>
                <w:rFonts w:ascii="Verdana" w:hAnsi="Verdana"/>
                <w:i/>
                <w:sz w:val="18"/>
                <w:szCs w:val="18"/>
                <w:lang w:eastAsia="ar-SA"/>
              </w:rPr>
            </w:pPr>
          </w:p>
        </w:tc>
        <w:tc>
          <w:tcPr>
            <w:tcW w:w="2259" w:type="dxa"/>
            <w:tcBorders>
              <w:right w:val="nil"/>
            </w:tcBorders>
            <w:shd w:val="clear" w:color="auto" w:fill="FFFFFF"/>
            <w:vAlign w:val="center"/>
          </w:tcPr>
          <w:p w:rsidR="00894763" w:rsidRPr="00BC1C03" w:rsidRDefault="00894763" w:rsidP="008B7095">
            <w:pPr>
              <w:jc w:val="right"/>
              <w:rPr>
                <w:rFonts w:ascii="Verdana" w:hAnsi="Verdana"/>
                <w:i/>
                <w:sz w:val="18"/>
                <w:szCs w:val="18"/>
                <w:lang w:eastAsia="ar-SA"/>
              </w:rPr>
            </w:pPr>
          </w:p>
        </w:tc>
        <w:tc>
          <w:tcPr>
            <w:tcW w:w="1490" w:type="dxa"/>
            <w:tcBorders>
              <w:left w:val="nil"/>
            </w:tcBorders>
            <w:shd w:val="clear" w:color="auto" w:fill="FFFFFF"/>
            <w:vAlign w:val="center"/>
          </w:tcPr>
          <w:p w:rsidR="00894763" w:rsidRPr="00BC1C03" w:rsidRDefault="00894763" w:rsidP="008B7095">
            <w:pPr>
              <w:rPr>
                <w:rFonts w:ascii="Verdana" w:hAnsi="Verdana"/>
                <w:i/>
                <w:caps/>
                <w:sz w:val="18"/>
                <w:szCs w:val="18"/>
                <w:lang w:eastAsia="ar-SA"/>
              </w:rPr>
            </w:pPr>
            <w:r w:rsidRPr="00BC1C03">
              <w:rPr>
                <w:rFonts w:ascii="Verdana" w:hAnsi="Verdana"/>
                <w:i/>
                <w:sz w:val="18"/>
                <w:szCs w:val="18"/>
                <w:lang w:eastAsia="ar-SA"/>
              </w:rPr>
              <w:t>рублей</w:t>
            </w:r>
          </w:p>
        </w:tc>
      </w:tr>
      <w:tr w:rsidR="00894763" w:rsidRPr="00BC1C03" w:rsidTr="008B7095">
        <w:tc>
          <w:tcPr>
            <w:tcW w:w="5429" w:type="dxa"/>
            <w:shd w:val="clear" w:color="auto" w:fill="FFFFFF"/>
            <w:vAlign w:val="center"/>
          </w:tcPr>
          <w:p w:rsidR="00894763" w:rsidRPr="00BC1C03" w:rsidRDefault="00894763" w:rsidP="008B7095">
            <w:pPr>
              <w:rPr>
                <w:rFonts w:ascii="Verdana" w:hAnsi="Verdana"/>
                <w:i/>
                <w:sz w:val="18"/>
                <w:szCs w:val="18"/>
                <w:lang w:eastAsia="ar-SA"/>
              </w:rPr>
            </w:pPr>
          </w:p>
        </w:tc>
        <w:tc>
          <w:tcPr>
            <w:tcW w:w="2259" w:type="dxa"/>
            <w:tcBorders>
              <w:right w:val="nil"/>
            </w:tcBorders>
            <w:shd w:val="clear" w:color="auto" w:fill="FFFFFF"/>
            <w:vAlign w:val="center"/>
          </w:tcPr>
          <w:p w:rsidR="00894763" w:rsidRPr="00BC1C03" w:rsidRDefault="00894763" w:rsidP="008B7095">
            <w:pPr>
              <w:jc w:val="right"/>
              <w:rPr>
                <w:rFonts w:ascii="Verdana" w:hAnsi="Verdana"/>
                <w:i/>
                <w:sz w:val="18"/>
                <w:szCs w:val="18"/>
                <w:lang w:eastAsia="ar-SA"/>
              </w:rPr>
            </w:pPr>
          </w:p>
        </w:tc>
        <w:tc>
          <w:tcPr>
            <w:tcW w:w="1490" w:type="dxa"/>
            <w:tcBorders>
              <w:left w:val="nil"/>
            </w:tcBorders>
            <w:shd w:val="clear" w:color="auto" w:fill="FFFFFF"/>
            <w:vAlign w:val="center"/>
          </w:tcPr>
          <w:p w:rsidR="00894763" w:rsidRPr="00BC1C03" w:rsidRDefault="00894763" w:rsidP="008B7095">
            <w:pPr>
              <w:rPr>
                <w:rFonts w:ascii="Verdana" w:hAnsi="Verdana"/>
                <w:i/>
                <w:sz w:val="18"/>
                <w:szCs w:val="18"/>
                <w:lang w:eastAsia="ar-SA"/>
              </w:rPr>
            </w:pPr>
            <w:r w:rsidRPr="00BC1C03">
              <w:rPr>
                <w:rFonts w:ascii="Verdana" w:hAnsi="Verdana"/>
                <w:i/>
                <w:sz w:val="18"/>
                <w:szCs w:val="18"/>
                <w:lang w:eastAsia="ar-SA"/>
              </w:rPr>
              <w:t>рублей</w:t>
            </w:r>
          </w:p>
        </w:tc>
      </w:tr>
      <w:tr w:rsidR="00894763" w:rsidRPr="00BC1C03" w:rsidTr="008B7095">
        <w:tc>
          <w:tcPr>
            <w:tcW w:w="5429" w:type="dxa"/>
            <w:shd w:val="clear" w:color="auto" w:fill="FFFFFF"/>
            <w:vAlign w:val="center"/>
          </w:tcPr>
          <w:p w:rsidR="00894763" w:rsidRPr="00BC1C03" w:rsidRDefault="00894763" w:rsidP="008B7095">
            <w:pPr>
              <w:rPr>
                <w:rFonts w:ascii="Verdana" w:hAnsi="Verdana"/>
                <w:i/>
                <w:sz w:val="18"/>
                <w:szCs w:val="18"/>
                <w:lang w:eastAsia="ar-SA"/>
              </w:rPr>
            </w:pPr>
          </w:p>
        </w:tc>
        <w:tc>
          <w:tcPr>
            <w:tcW w:w="2259" w:type="dxa"/>
            <w:tcBorders>
              <w:right w:val="nil"/>
            </w:tcBorders>
            <w:shd w:val="clear" w:color="auto" w:fill="FFFFFF"/>
            <w:vAlign w:val="center"/>
          </w:tcPr>
          <w:p w:rsidR="00894763" w:rsidRPr="00BC1C03" w:rsidRDefault="00894763" w:rsidP="008B7095">
            <w:pPr>
              <w:jc w:val="right"/>
              <w:rPr>
                <w:rFonts w:ascii="Verdana" w:hAnsi="Verdana"/>
                <w:i/>
                <w:sz w:val="18"/>
                <w:szCs w:val="18"/>
                <w:lang w:eastAsia="ar-SA"/>
              </w:rPr>
            </w:pPr>
          </w:p>
        </w:tc>
        <w:tc>
          <w:tcPr>
            <w:tcW w:w="1490" w:type="dxa"/>
            <w:tcBorders>
              <w:left w:val="nil"/>
            </w:tcBorders>
            <w:shd w:val="clear" w:color="auto" w:fill="FFFFFF"/>
            <w:vAlign w:val="center"/>
          </w:tcPr>
          <w:p w:rsidR="00894763" w:rsidRPr="00BC1C03" w:rsidRDefault="00894763" w:rsidP="008B7095">
            <w:pPr>
              <w:rPr>
                <w:rFonts w:ascii="Verdana" w:hAnsi="Verdana"/>
                <w:i/>
                <w:sz w:val="18"/>
                <w:szCs w:val="18"/>
                <w:lang w:eastAsia="ar-SA"/>
              </w:rPr>
            </w:pPr>
            <w:r w:rsidRPr="00BC1C03">
              <w:rPr>
                <w:rFonts w:ascii="Verdana" w:hAnsi="Verdana"/>
                <w:i/>
                <w:sz w:val="18"/>
                <w:szCs w:val="18"/>
                <w:lang w:eastAsia="ar-SA"/>
              </w:rPr>
              <w:t>рублей</w:t>
            </w:r>
          </w:p>
        </w:tc>
      </w:tr>
      <w:tr w:rsidR="00894763" w:rsidRPr="00BC1C03" w:rsidTr="008B7095">
        <w:tc>
          <w:tcPr>
            <w:tcW w:w="5429" w:type="dxa"/>
            <w:shd w:val="clear" w:color="auto" w:fill="FFFFFF"/>
            <w:vAlign w:val="center"/>
          </w:tcPr>
          <w:p w:rsidR="00894763" w:rsidRPr="00BC1C03" w:rsidRDefault="00894763" w:rsidP="008B7095">
            <w:pPr>
              <w:rPr>
                <w:rFonts w:ascii="Verdana" w:hAnsi="Verdana"/>
                <w:i/>
                <w:sz w:val="18"/>
                <w:szCs w:val="18"/>
                <w:lang w:eastAsia="ar-SA"/>
              </w:rPr>
            </w:pPr>
          </w:p>
        </w:tc>
        <w:tc>
          <w:tcPr>
            <w:tcW w:w="2259" w:type="dxa"/>
            <w:tcBorders>
              <w:right w:val="nil"/>
            </w:tcBorders>
            <w:shd w:val="clear" w:color="auto" w:fill="FFFFFF"/>
            <w:vAlign w:val="center"/>
          </w:tcPr>
          <w:p w:rsidR="00894763" w:rsidRPr="00BC1C03" w:rsidRDefault="00894763" w:rsidP="008B7095">
            <w:pPr>
              <w:jc w:val="right"/>
              <w:rPr>
                <w:rFonts w:ascii="Verdana" w:hAnsi="Verdana"/>
                <w:i/>
                <w:sz w:val="18"/>
                <w:szCs w:val="18"/>
                <w:lang w:eastAsia="ar-SA"/>
              </w:rPr>
            </w:pPr>
          </w:p>
        </w:tc>
        <w:tc>
          <w:tcPr>
            <w:tcW w:w="1490" w:type="dxa"/>
            <w:tcBorders>
              <w:left w:val="nil"/>
            </w:tcBorders>
            <w:shd w:val="clear" w:color="auto" w:fill="FFFFFF"/>
            <w:vAlign w:val="center"/>
          </w:tcPr>
          <w:p w:rsidR="00894763" w:rsidRPr="00BC1C03" w:rsidRDefault="00894763" w:rsidP="008B7095">
            <w:pPr>
              <w:rPr>
                <w:rFonts w:ascii="Verdana" w:hAnsi="Verdana"/>
                <w:i/>
                <w:sz w:val="18"/>
                <w:szCs w:val="18"/>
                <w:lang w:eastAsia="ar-SA"/>
              </w:rPr>
            </w:pPr>
            <w:r w:rsidRPr="00BC1C03">
              <w:rPr>
                <w:rFonts w:ascii="Verdana" w:hAnsi="Verdana"/>
                <w:i/>
                <w:sz w:val="18"/>
                <w:szCs w:val="18"/>
                <w:lang w:eastAsia="ar-SA"/>
              </w:rPr>
              <w:t>рублей</w:t>
            </w:r>
          </w:p>
        </w:tc>
      </w:tr>
    </w:tbl>
    <w:p w:rsidR="00894763" w:rsidRPr="00BC1C03" w:rsidRDefault="00894763" w:rsidP="00894763">
      <w:pPr>
        <w:pStyle w:val="af1"/>
        <w:numPr>
          <w:ilvl w:val="1"/>
          <w:numId w:val="15"/>
        </w:numPr>
        <w:tabs>
          <w:tab w:val="left" w:pos="851"/>
        </w:tabs>
        <w:spacing w:before="0" w:beforeAutospacing="0" w:after="0" w:afterAutospacing="0"/>
        <w:ind w:left="851" w:hanging="567"/>
        <w:rPr>
          <w:sz w:val="18"/>
          <w:szCs w:val="18"/>
        </w:rPr>
      </w:pPr>
      <w:r w:rsidRPr="00BC1C03">
        <w:rPr>
          <w:sz w:val="18"/>
          <w:szCs w:val="18"/>
        </w:rPr>
        <w:t>Страховщик осуществляет покрытие расходов по настоящему Договору в рамках Страховой программы (Приложение №2), Условий предоставления медицинских услуг в рамках ДМС (Приложение №3) и страховой суммы, определенной п.</w:t>
      </w:r>
      <w:fldSimple w:instr=" REF _Ref295223244 \r \h  \* MERGEFORMAT ">
        <w:r w:rsidR="00C934D1" w:rsidRPr="00C934D1">
          <w:rPr>
            <w:sz w:val="18"/>
            <w:szCs w:val="18"/>
          </w:rPr>
          <w:t>4.7</w:t>
        </w:r>
      </w:fldSimple>
      <w:r w:rsidRPr="00BC1C03">
        <w:rPr>
          <w:sz w:val="18"/>
          <w:szCs w:val="18"/>
        </w:rPr>
        <w:t xml:space="preserve"> настоящего Договора.</w:t>
      </w:r>
    </w:p>
    <w:p w:rsidR="00894763" w:rsidRPr="00BC1C03" w:rsidRDefault="00894763" w:rsidP="00894763">
      <w:pPr>
        <w:pStyle w:val="af1"/>
        <w:numPr>
          <w:ilvl w:val="1"/>
          <w:numId w:val="15"/>
        </w:numPr>
        <w:spacing w:before="0" w:beforeAutospacing="0" w:after="0" w:afterAutospacing="0"/>
        <w:ind w:left="851" w:hanging="567"/>
        <w:rPr>
          <w:sz w:val="18"/>
          <w:szCs w:val="18"/>
        </w:rPr>
      </w:pPr>
      <w:r w:rsidRPr="00BC1C03">
        <w:rPr>
          <w:sz w:val="18"/>
          <w:szCs w:val="18"/>
        </w:rPr>
        <w:t>Страховые суммы в отношении лиц, принимаемых на страхование в течение всего срока действия Договора, определяются в соответствии с п.</w:t>
      </w:r>
      <w:fldSimple w:instr=" REF _Ref295223244 \r \h  \* MERGEFORMAT ">
        <w:r w:rsidR="00C934D1" w:rsidRPr="00C934D1">
          <w:rPr>
            <w:sz w:val="18"/>
            <w:szCs w:val="18"/>
          </w:rPr>
          <w:t>4.7</w:t>
        </w:r>
      </w:fldSimple>
      <w:r w:rsidR="008B7095">
        <w:t xml:space="preserve"> </w:t>
      </w:r>
      <w:r w:rsidRPr="008B7095">
        <w:rPr>
          <w:sz w:val="18"/>
          <w:szCs w:val="18"/>
        </w:rPr>
        <w:t>Договора</w:t>
      </w:r>
      <w:r w:rsidRPr="00BC1C03">
        <w:rPr>
          <w:sz w:val="18"/>
          <w:szCs w:val="18"/>
        </w:rPr>
        <w:t xml:space="preserve">. </w:t>
      </w:r>
    </w:p>
    <w:p w:rsidR="00894763" w:rsidRPr="00BC1C03" w:rsidRDefault="00894763" w:rsidP="00894763">
      <w:pPr>
        <w:pStyle w:val="af1"/>
        <w:numPr>
          <w:ilvl w:val="1"/>
          <w:numId w:val="15"/>
        </w:numPr>
        <w:spacing w:before="0" w:beforeAutospacing="0" w:after="0" w:afterAutospacing="0"/>
        <w:ind w:left="851" w:hanging="567"/>
        <w:rPr>
          <w:sz w:val="18"/>
          <w:szCs w:val="18"/>
        </w:rPr>
      </w:pPr>
      <w:bookmarkStart w:id="61" w:name="_Ref295228918"/>
      <w:r w:rsidRPr="00BC1C03">
        <w:rPr>
          <w:sz w:val="18"/>
          <w:szCs w:val="18"/>
        </w:rPr>
        <w:t>Все расчеты по настоящему договору ведутся исходя из годовой страховой премии. Дополнительное страхование лиц производится по ценам, действующим на момент заключения</w:t>
      </w:r>
      <w:bookmarkEnd w:id="61"/>
    </w:p>
    <w:p w:rsidR="00894763" w:rsidRPr="00BC1C03" w:rsidRDefault="00894763" w:rsidP="00894763">
      <w:pPr>
        <w:pStyle w:val="af1"/>
        <w:numPr>
          <w:ilvl w:val="0"/>
          <w:numId w:val="27"/>
        </w:numPr>
        <w:spacing w:before="0" w:beforeAutospacing="0" w:after="0" w:afterAutospacing="0"/>
        <w:rPr>
          <w:i/>
          <w:sz w:val="18"/>
          <w:szCs w:val="18"/>
        </w:rPr>
      </w:pPr>
      <w:r w:rsidRPr="00BC1C03">
        <w:rPr>
          <w:i/>
          <w:sz w:val="18"/>
          <w:szCs w:val="18"/>
        </w:rPr>
        <w:lastRenderedPageBreak/>
        <w:t>ВАРИАНТ 1: настоящего Договора, указанным в п.</w:t>
      </w:r>
      <w:fldSimple w:instr=" REF _Ref295223287 \r \h  \* MERGEFORMAT ">
        <w:r w:rsidR="00C934D1" w:rsidRPr="00C934D1">
          <w:rPr>
            <w:i/>
            <w:sz w:val="18"/>
            <w:szCs w:val="18"/>
          </w:rPr>
          <w:t>4.1</w:t>
        </w:r>
      </w:fldSimple>
      <w:r w:rsidRPr="00BC1C03">
        <w:rPr>
          <w:i/>
          <w:sz w:val="18"/>
          <w:szCs w:val="18"/>
        </w:rPr>
        <w:t>.</w:t>
      </w:r>
    </w:p>
    <w:p w:rsidR="00894763" w:rsidRPr="00BC1C03" w:rsidRDefault="00894763" w:rsidP="00894763">
      <w:pPr>
        <w:pStyle w:val="af1"/>
        <w:numPr>
          <w:ilvl w:val="0"/>
          <w:numId w:val="27"/>
        </w:numPr>
        <w:spacing w:before="0" w:beforeAutospacing="0" w:after="0" w:afterAutospacing="0"/>
        <w:rPr>
          <w:i/>
          <w:sz w:val="18"/>
          <w:szCs w:val="18"/>
        </w:rPr>
      </w:pPr>
      <w:r w:rsidRPr="00BC1C03">
        <w:rPr>
          <w:i/>
          <w:sz w:val="18"/>
          <w:szCs w:val="18"/>
        </w:rPr>
        <w:t>ВАРИАНТ 2: дополнительного соглашения</w:t>
      </w:r>
    </w:p>
    <w:p w:rsidR="00894763" w:rsidRPr="00BC1C03" w:rsidRDefault="00894763" w:rsidP="00894763">
      <w:pPr>
        <w:pStyle w:val="af1"/>
        <w:numPr>
          <w:ilvl w:val="1"/>
          <w:numId w:val="15"/>
        </w:numPr>
        <w:spacing w:before="0" w:beforeAutospacing="0" w:after="0" w:afterAutospacing="0"/>
        <w:ind w:left="1004" w:hanging="567"/>
        <w:rPr>
          <w:i/>
          <w:sz w:val="18"/>
          <w:szCs w:val="18"/>
        </w:rPr>
      </w:pPr>
      <w:r w:rsidRPr="00BC1C03">
        <w:rPr>
          <w:sz w:val="18"/>
          <w:szCs w:val="18"/>
        </w:rPr>
        <w:t>При дополнительном страховании лиц страховая премия по рискам и Страховым программам рассчитывается</w:t>
      </w:r>
    </w:p>
    <w:p w:rsidR="00894763" w:rsidRPr="00BC1C03" w:rsidRDefault="00894763" w:rsidP="00894763">
      <w:pPr>
        <w:pStyle w:val="af1"/>
        <w:numPr>
          <w:ilvl w:val="0"/>
          <w:numId w:val="27"/>
        </w:numPr>
        <w:spacing w:before="0" w:beforeAutospacing="0" w:after="0" w:afterAutospacing="0"/>
        <w:rPr>
          <w:i/>
          <w:sz w:val="18"/>
          <w:szCs w:val="18"/>
        </w:rPr>
      </w:pPr>
      <w:r w:rsidRPr="00BC1C03">
        <w:rPr>
          <w:i/>
          <w:sz w:val="18"/>
          <w:szCs w:val="18"/>
        </w:rPr>
        <w:t>ВАРИАНТ 1: в соответствии с п. 5.9 Правил</w:t>
      </w:r>
    </w:p>
    <w:p w:rsidR="00894763" w:rsidRPr="00BC1C03" w:rsidRDefault="00894763" w:rsidP="00894763">
      <w:pPr>
        <w:pStyle w:val="af1"/>
        <w:numPr>
          <w:ilvl w:val="0"/>
          <w:numId w:val="27"/>
        </w:numPr>
        <w:spacing w:before="0" w:beforeAutospacing="0" w:after="0" w:afterAutospacing="0"/>
        <w:rPr>
          <w:i/>
          <w:sz w:val="18"/>
          <w:szCs w:val="18"/>
        </w:rPr>
      </w:pPr>
      <w:r w:rsidRPr="00BC1C03">
        <w:rPr>
          <w:i/>
          <w:sz w:val="18"/>
          <w:szCs w:val="18"/>
        </w:rPr>
        <w:t>ВАРИАНТ 2: пропорционально неистекшему сроку действия настоящего договора</w:t>
      </w:r>
    </w:p>
    <w:p w:rsidR="00894763" w:rsidRPr="00BC1C03" w:rsidRDefault="00894763" w:rsidP="00894763">
      <w:pPr>
        <w:pStyle w:val="af1"/>
        <w:spacing w:before="0" w:beforeAutospacing="0" w:after="0" w:afterAutospacing="0"/>
        <w:ind w:left="644"/>
        <w:rPr>
          <w:sz w:val="18"/>
          <w:szCs w:val="18"/>
        </w:rPr>
      </w:pPr>
      <w:r w:rsidRPr="00BC1C03">
        <w:rPr>
          <w:sz w:val="18"/>
          <w:szCs w:val="18"/>
        </w:rPr>
        <w:t xml:space="preserve"> и уплачивается в соответствии с п.</w:t>
      </w:r>
      <w:fldSimple w:instr=" REF _Ref295223140 \r \h  \* MERGEFORMAT ">
        <w:r w:rsidR="00C934D1" w:rsidRPr="00C934D1">
          <w:rPr>
            <w:sz w:val="18"/>
            <w:szCs w:val="18"/>
          </w:rPr>
          <w:t>4.2</w:t>
        </w:r>
      </w:fldSimple>
      <w:r w:rsidRPr="00BC1C03">
        <w:rPr>
          <w:sz w:val="18"/>
          <w:szCs w:val="18"/>
        </w:rPr>
        <w:t xml:space="preserve">  Договора.</w:t>
      </w:r>
    </w:p>
    <w:p w:rsidR="00894763" w:rsidRPr="00BC1C03" w:rsidRDefault="00894763" w:rsidP="00894763">
      <w:pPr>
        <w:pStyle w:val="af1"/>
        <w:numPr>
          <w:ilvl w:val="0"/>
          <w:numId w:val="26"/>
        </w:numPr>
        <w:spacing w:before="0" w:beforeAutospacing="0" w:after="0" w:afterAutospacing="0"/>
        <w:rPr>
          <w:i/>
          <w:sz w:val="18"/>
          <w:szCs w:val="18"/>
        </w:rPr>
      </w:pPr>
      <w:r w:rsidRPr="00BC1C03">
        <w:rPr>
          <w:sz w:val="18"/>
          <w:szCs w:val="18"/>
        </w:rPr>
        <w:t>При снятии со страхования застрахованных лиц расчет незаработанной страховой премии (суммы страховой премии, приходящейся на неистекший период страхования) по рискам и Страховым программам производится за неистекший оплаченный период действия настоящего договора за минусом 20% (расходы на ведение дел Страховщика).</w:t>
      </w:r>
    </w:p>
    <w:p w:rsidR="00894763" w:rsidRPr="00BC1C03" w:rsidRDefault="00894763" w:rsidP="00894763">
      <w:pPr>
        <w:pStyle w:val="af1"/>
        <w:numPr>
          <w:ilvl w:val="1"/>
          <w:numId w:val="15"/>
        </w:numPr>
        <w:spacing w:before="0" w:beforeAutospacing="0" w:after="0" w:afterAutospacing="0"/>
        <w:ind w:left="851" w:hanging="567"/>
        <w:rPr>
          <w:sz w:val="18"/>
          <w:szCs w:val="18"/>
        </w:rPr>
      </w:pPr>
      <w:r w:rsidRPr="00BC1C03">
        <w:rPr>
          <w:sz w:val="18"/>
          <w:szCs w:val="18"/>
        </w:rPr>
        <w:t xml:space="preserve">При одновременном включении в Списки и исключении из Списков одинакового количества застрахованных лиц в рамках одной Страховой программы расчет незаработанной страховой премии и дополнительной страховой премии не производится в следующем порядке:  </w:t>
      </w:r>
    </w:p>
    <w:p w:rsidR="00894763" w:rsidRPr="00BC1C03" w:rsidRDefault="00894763" w:rsidP="00894763">
      <w:pPr>
        <w:pStyle w:val="af1"/>
        <w:numPr>
          <w:ilvl w:val="0"/>
          <w:numId w:val="28"/>
        </w:numPr>
        <w:spacing w:before="0" w:beforeAutospacing="0" w:after="0" w:afterAutospacing="0"/>
        <w:rPr>
          <w:i/>
          <w:sz w:val="18"/>
          <w:szCs w:val="18"/>
        </w:rPr>
      </w:pPr>
      <w:r w:rsidRPr="00BC1C03">
        <w:rPr>
          <w:i/>
          <w:sz w:val="18"/>
          <w:szCs w:val="18"/>
        </w:rPr>
        <w:t>ВАРИАНТ 1:</w:t>
      </w:r>
    </w:p>
    <w:p w:rsidR="00894763" w:rsidRPr="00BC1C03" w:rsidRDefault="00894763" w:rsidP="00894763">
      <w:pPr>
        <w:pStyle w:val="af1"/>
        <w:numPr>
          <w:ilvl w:val="0"/>
          <w:numId w:val="25"/>
        </w:numPr>
        <w:tabs>
          <w:tab w:val="clear" w:pos="720"/>
          <w:tab w:val="num" w:pos="1276"/>
        </w:tabs>
        <w:spacing w:before="0" w:beforeAutospacing="0" w:after="0" w:afterAutospacing="0"/>
        <w:ind w:left="1276" w:hanging="425"/>
        <w:rPr>
          <w:i/>
          <w:sz w:val="18"/>
          <w:szCs w:val="18"/>
        </w:rPr>
      </w:pPr>
      <w:r w:rsidRPr="00BC1C03">
        <w:rPr>
          <w:i/>
          <w:sz w:val="18"/>
          <w:szCs w:val="18"/>
        </w:rPr>
        <w:t xml:space="preserve"> - не производится</w:t>
      </w:r>
    </w:p>
    <w:p w:rsidR="00894763" w:rsidRPr="00BC1C03" w:rsidRDefault="00894763" w:rsidP="00894763">
      <w:pPr>
        <w:pStyle w:val="af1"/>
        <w:numPr>
          <w:ilvl w:val="0"/>
          <w:numId w:val="28"/>
        </w:numPr>
        <w:spacing w:before="0" w:beforeAutospacing="0" w:after="0" w:afterAutospacing="0"/>
        <w:rPr>
          <w:i/>
          <w:sz w:val="18"/>
          <w:szCs w:val="18"/>
        </w:rPr>
      </w:pPr>
      <w:r w:rsidRPr="00BC1C03">
        <w:rPr>
          <w:i/>
          <w:sz w:val="18"/>
          <w:szCs w:val="18"/>
        </w:rPr>
        <w:t>ВАРИАНТ 2:</w:t>
      </w:r>
    </w:p>
    <w:p w:rsidR="00894763" w:rsidRPr="00BC1C03" w:rsidRDefault="00894763" w:rsidP="00894763">
      <w:pPr>
        <w:pStyle w:val="af1"/>
        <w:numPr>
          <w:ilvl w:val="1"/>
          <w:numId w:val="25"/>
        </w:numPr>
        <w:tabs>
          <w:tab w:val="clear" w:pos="1260"/>
          <w:tab w:val="num" w:pos="1843"/>
        </w:tabs>
        <w:spacing w:before="0" w:beforeAutospacing="0" w:after="0" w:afterAutospacing="0"/>
        <w:ind w:left="1843" w:hanging="425"/>
        <w:rPr>
          <w:i/>
          <w:sz w:val="18"/>
          <w:szCs w:val="18"/>
        </w:rPr>
      </w:pPr>
      <w:r w:rsidRPr="00BC1C03">
        <w:rPr>
          <w:i/>
          <w:sz w:val="18"/>
          <w:szCs w:val="18"/>
        </w:rPr>
        <w:t>расчет незаработанной страховой премии за текущий год за снимаемое со страхования лицо не производится,</w:t>
      </w:r>
    </w:p>
    <w:p w:rsidR="00894763" w:rsidRPr="00BC1C03" w:rsidRDefault="00894763" w:rsidP="00894763">
      <w:pPr>
        <w:pStyle w:val="af1"/>
        <w:numPr>
          <w:ilvl w:val="1"/>
          <w:numId w:val="25"/>
        </w:numPr>
        <w:tabs>
          <w:tab w:val="clear" w:pos="1260"/>
          <w:tab w:val="num" w:pos="1843"/>
        </w:tabs>
        <w:spacing w:before="0" w:beforeAutospacing="0" w:after="0" w:afterAutospacing="0"/>
        <w:ind w:left="1843" w:hanging="425"/>
        <w:rPr>
          <w:i/>
          <w:sz w:val="18"/>
          <w:szCs w:val="18"/>
        </w:rPr>
      </w:pPr>
      <w:r w:rsidRPr="00BC1C03">
        <w:rPr>
          <w:i/>
          <w:sz w:val="18"/>
          <w:szCs w:val="18"/>
        </w:rPr>
        <w:t>страховая премия за принимаемое на страхование лицо уплачивается в полном объеме независимо от срока страхования;</w:t>
      </w:r>
    </w:p>
    <w:p w:rsidR="00894763" w:rsidRPr="00BC1C03" w:rsidRDefault="00894763" w:rsidP="00894763">
      <w:pPr>
        <w:pStyle w:val="af1"/>
        <w:numPr>
          <w:ilvl w:val="1"/>
          <w:numId w:val="15"/>
        </w:numPr>
        <w:spacing w:before="0" w:beforeAutospacing="0" w:after="0" w:afterAutospacing="0"/>
        <w:ind w:left="851" w:hanging="567"/>
        <w:rPr>
          <w:sz w:val="18"/>
          <w:szCs w:val="18"/>
        </w:rPr>
      </w:pPr>
      <w:r w:rsidRPr="00BC1C03">
        <w:rPr>
          <w:sz w:val="18"/>
          <w:szCs w:val="18"/>
        </w:rPr>
        <w:t xml:space="preserve">При изменении Страховых программ для Застрахованных расчет и оплата страховой премии производятся в следующем порядке:  </w:t>
      </w:r>
    </w:p>
    <w:p w:rsidR="00894763" w:rsidRPr="00BC1C03" w:rsidRDefault="00894763" w:rsidP="00894763">
      <w:pPr>
        <w:pStyle w:val="af1"/>
        <w:numPr>
          <w:ilvl w:val="0"/>
          <w:numId w:val="28"/>
        </w:numPr>
        <w:spacing w:before="0" w:beforeAutospacing="0" w:after="0" w:afterAutospacing="0"/>
        <w:rPr>
          <w:i/>
          <w:sz w:val="18"/>
          <w:szCs w:val="18"/>
        </w:rPr>
      </w:pPr>
      <w:r w:rsidRPr="00BC1C03">
        <w:rPr>
          <w:i/>
          <w:sz w:val="18"/>
          <w:szCs w:val="18"/>
        </w:rPr>
        <w:t>ВАРИАНТ 1:</w:t>
      </w:r>
    </w:p>
    <w:p w:rsidR="00894763" w:rsidRPr="00BC1C03" w:rsidRDefault="00894763" w:rsidP="00894763">
      <w:pPr>
        <w:pStyle w:val="af1"/>
        <w:numPr>
          <w:ilvl w:val="0"/>
          <w:numId w:val="25"/>
        </w:numPr>
        <w:tabs>
          <w:tab w:val="clear" w:pos="720"/>
          <w:tab w:val="num" w:pos="1276"/>
        </w:tabs>
        <w:spacing w:before="0" w:beforeAutospacing="0" w:after="0" w:afterAutospacing="0"/>
        <w:ind w:left="1276" w:hanging="425"/>
        <w:rPr>
          <w:i/>
          <w:sz w:val="18"/>
          <w:szCs w:val="18"/>
        </w:rPr>
      </w:pPr>
      <w:r w:rsidRPr="00BC1C03">
        <w:rPr>
          <w:i/>
          <w:sz w:val="18"/>
          <w:szCs w:val="18"/>
        </w:rPr>
        <w:t xml:space="preserve"> незаработанная страховая премия и дополнительная страховая премия рассчитываются пропорционально неистекшему оплаченному сроку действия настоящего договора.</w:t>
      </w:r>
    </w:p>
    <w:p w:rsidR="00894763" w:rsidRPr="00BC1C03" w:rsidRDefault="00894763" w:rsidP="00894763">
      <w:pPr>
        <w:pStyle w:val="af1"/>
        <w:numPr>
          <w:ilvl w:val="0"/>
          <w:numId w:val="28"/>
        </w:numPr>
        <w:spacing w:before="0" w:beforeAutospacing="0" w:after="0" w:afterAutospacing="0"/>
        <w:rPr>
          <w:i/>
          <w:sz w:val="18"/>
          <w:szCs w:val="18"/>
        </w:rPr>
      </w:pPr>
      <w:r w:rsidRPr="00BC1C03">
        <w:rPr>
          <w:i/>
          <w:sz w:val="18"/>
          <w:szCs w:val="18"/>
        </w:rPr>
        <w:t>ВАРИАНТ 2:</w:t>
      </w:r>
    </w:p>
    <w:p w:rsidR="00894763" w:rsidRPr="00BC1C03" w:rsidRDefault="00894763" w:rsidP="00894763">
      <w:pPr>
        <w:pStyle w:val="af1"/>
        <w:numPr>
          <w:ilvl w:val="1"/>
          <w:numId w:val="25"/>
        </w:numPr>
        <w:tabs>
          <w:tab w:val="clear" w:pos="1260"/>
          <w:tab w:val="num" w:pos="1843"/>
        </w:tabs>
        <w:spacing w:before="0" w:beforeAutospacing="0" w:after="0" w:afterAutospacing="0"/>
        <w:ind w:left="1843" w:hanging="425"/>
        <w:rPr>
          <w:i/>
          <w:sz w:val="18"/>
          <w:szCs w:val="18"/>
        </w:rPr>
      </w:pPr>
      <w:r w:rsidRPr="00BC1C03">
        <w:rPr>
          <w:i/>
          <w:sz w:val="18"/>
          <w:szCs w:val="18"/>
        </w:rPr>
        <w:t>по предыдущей Страховой программе - расчет незаработанной страховой премии не производится,</w:t>
      </w:r>
    </w:p>
    <w:p w:rsidR="00894763" w:rsidRPr="00BC1C03" w:rsidRDefault="00894763" w:rsidP="00894763">
      <w:pPr>
        <w:pStyle w:val="af1"/>
        <w:numPr>
          <w:ilvl w:val="1"/>
          <w:numId w:val="25"/>
        </w:numPr>
        <w:tabs>
          <w:tab w:val="clear" w:pos="1260"/>
          <w:tab w:val="num" w:pos="1843"/>
        </w:tabs>
        <w:spacing w:before="0" w:beforeAutospacing="0" w:after="0" w:afterAutospacing="0"/>
        <w:ind w:left="1843" w:hanging="425"/>
        <w:rPr>
          <w:i/>
          <w:sz w:val="18"/>
          <w:szCs w:val="18"/>
        </w:rPr>
      </w:pPr>
      <w:r w:rsidRPr="00BC1C03">
        <w:rPr>
          <w:i/>
          <w:sz w:val="18"/>
          <w:szCs w:val="18"/>
        </w:rPr>
        <w:t>по новой Страховой программе - страховая премия уплачивается в полном объеме независимо от срока страхования;</w:t>
      </w:r>
    </w:p>
    <w:p w:rsidR="00894763" w:rsidRPr="00BC1C03" w:rsidRDefault="00894763" w:rsidP="00894763">
      <w:pPr>
        <w:pStyle w:val="af1"/>
        <w:numPr>
          <w:ilvl w:val="1"/>
          <w:numId w:val="15"/>
        </w:numPr>
        <w:spacing w:before="0" w:beforeAutospacing="0" w:after="0" w:afterAutospacing="0"/>
        <w:ind w:left="851" w:hanging="567"/>
        <w:rPr>
          <w:sz w:val="18"/>
          <w:szCs w:val="18"/>
        </w:rPr>
      </w:pPr>
      <w:r w:rsidRPr="00BC1C03">
        <w:rPr>
          <w:sz w:val="18"/>
          <w:szCs w:val="18"/>
        </w:rPr>
        <w:t>При уменьшении численности застрахованных на 25% и более по отношению к численности застрахованных, указанной в п.</w:t>
      </w:r>
      <w:fldSimple w:instr=" REF _Ref294111270 \r \h  \* MERGEFORMAT ">
        <w:r w:rsidR="00C934D1" w:rsidRPr="00C934D1">
          <w:rPr>
            <w:sz w:val="18"/>
            <w:szCs w:val="18"/>
          </w:rPr>
          <w:t>1.6</w:t>
        </w:r>
      </w:fldSimple>
      <w:r w:rsidRPr="00BC1C03">
        <w:rPr>
          <w:sz w:val="18"/>
          <w:szCs w:val="18"/>
        </w:rPr>
        <w:t xml:space="preserve"> настоящего договора,  Страховщик оставляет за собой право увеличить размер страховой премии на одного застрахованного в одностороннем порядке с учетом следующих параметров:</w:t>
      </w:r>
    </w:p>
    <w:tbl>
      <w:tblPr>
        <w:tblW w:w="9915" w:type="dxa"/>
        <w:tblInd w:w="93" w:type="dxa"/>
        <w:tblLook w:val="0000"/>
      </w:tblPr>
      <w:tblGrid>
        <w:gridCol w:w="4875"/>
        <w:gridCol w:w="1620"/>
        <w:gridCol w:w="1800"/>
        <w:gridCol w:w="1620"/>
      </w:tblGrid>
      <w:tr w:rsidR="00894763" w:rsidRPr="00BC1C03" w:rsidTr="008B7095">
        <w:trPr>
          <w:trHeight w:val="681"/>
        </w:trPr>
        <w:tc>
          <w:tcPr>
            <w:tcW w:w="9915" w:type="dxa"/>
            <w:gridSpan w:val="4"/>
            <w:tcBorders>
              <w:top w:val="single" w:sz="4" w:space="0" w:color="auto"/>
              <w:left w:val="single" w:sz="4" w:space="0" w:color="auto"/>
              <w:bottom w:val="single" w:sz="4" w:space="0" w:color="auto"/>
              <w:right w:val="single" w:sz="4" w:space="0" w:color="auto"/>
            </w:tcBorders>
            <w:vAlign w:val="center"/>
          </w:tcPr>
          <w:p w:rsidR="00894763" w:rsidRPr="00BC1C03" w:rsidRDefault="00894763" w:rsidP="008B7095">
            <w:pPr>
              <w:jc w:val="center"/>
              <w:rPr>
                <w:rFonts w:ascii="Verdana" w:hAnsi="Verdana"/>
                <w:sz w:val="18"/>
                <w:szCs w:val="18"/>
              </w:rPr>
            </w:pPr>
            <w:r w:rsidRPr="00BC1C03">
              <w:rPr>
                <w:rFonts w:ascii="Verdana" w:hAnsi="Verdana"/>
                <w:sz w:val="18"/>
                <w:szCs w:val="18"/>
              </w:rPr>
              <w:t>Коэффициент повышения годовой премии при уменьшении численности Застрахованных по договору в течение срока действия настоящего договора</w:t>
            </w:r>
          </w:p>
        </w:tc>
      </w:tr>
      <w:tr w:rsidR="00894763" w:rsidRPr="00BC1C03" w:rsidTr="008B7095">
        <w:trPr>
          <w:trHeight w:val="1130"/>
        </w:trPr>
        <w:tc>
          <w:tcPr>
            <w:tcW w:w="4875" w:type="dxa"/>
            <w:tcBorders>
              <w:top w:val="nil"/>
              <w:left w:val="single" w:sz="4" w:space="0" w:color="auto"/>
              <w:bottom w:val="single" w:sz="4" w:space="0" w:color="auto"/>
              <w:right w:val="single" w:sz="4" w:space="0" w:color="auto"/>
            </w:tcBorders>
            <w:vAlign w:val="center"/>
          </w:tcPr>
          <w:p w:rsidR="00894763" w:rsidRPr="00BC1C03" w:rsidRDefault="00894763" w:rsidP="008B7095">
            <w:pPr>
              <w:jc w:val="center"/>
              <w:rPr>
                <w:rFonts w:ascii="Verdana" w:hAnsi="Verdana"/>
                <w:sz w:val="18"/>
                <w:szCs w:val="18"/>
              </w:rPr>
            </w:pPr>
            <w:r w:rsidRPr="00BC1C03">
              <w:rPr>
                <w:rFonts w:ascii="Verdana" w:hAnsi="Verdana"/>
                <w:sz w:val="18"/>
                <w:szCs w:val="18"/>
              </w:rPr>
              <w:t>Количество месяцев, которые действовал договор к моменту уменьшения численности настоящего договора</w:t>
            </w:r>
          </w:p>
        </w:tc>
        <w:tc>
          <w:tcPr>
            <w:tcW w:w="5040" w:type="dxa"/>
            <w:gridSpan w:val="3"/>
            <w:tcBorders>
              <w:top w:val="single" w:sz="4" w:space="0" w:color="auto"/>
              <w:left w:val="nil"/>
              <w:bottom w:val="single" w:sz="4" w:space="0" w:color="auto"/>
              <w:right w:val="single" w:sz="4" w:space="0" w:color="auto"/>
            </w:tcBorders>
            <w:vAlign w:val="center"/>
          </w:tcPr>
          <w:p w:rsidR="00894763" w:rsidRPr="00BC1C03" w:rsidRDefault="00894763" w:rsidP="008B7095">
            <w:pPr>
              <w:jc w:val="center"/>
              <w:rPr>
                <w:rFonts w:ascii="Verdana" w:hAnsi="Verdana"/>
                <w:sz w:val="18"/>
                <w:szCs w:val="18"/>
              </w:rPr>
            </w:pPr>
            <w:r w:rsidRPr="00BC1C03">
              <w:rPr>
                <w:rFonts w:ascii="Verdana" w:hAnsi="Verdana"/>
                <w:sz w:val="18"/>
                <w:szCs w:val="18"/>
              </w:rPr>
              <w:t>Процент уменьшения численности Застрахованных по отношению к начальной численности настоящего договора</w:t>
            </w:r>
          </w:p>
        </w:tc>
      </w:tr>
      <w:tr w:rsidR="00894763" w:rsidRPr="00BC1C03" w:rsidTr="008B7095">
        <w:trPr>
          <w:trHeight w:val="334"/>
        </w:trPr>
        <w:tc>
          <w:tcPr>
            <w:tcW w:w="4875" w:type="dxa"/>
            <w:tcBorders>
              <w:top w:val="nil"/>
              <w:left w:val="single" w:sz="4" w:space="0" w:color="auto"/>
              <w:bottom w:val="single" w:sz="4" w:space="0" w:color="auto"/>
              <w:right w:val="single" w:sz="4" w:space="0" w:color="auto"/>
            </w:tcBorders>
            <w:vAlign w:val="bottom"/>
          </w:tcPr>
          <w:p w:rsidR="00894763" w:rsidRPr="00BC1C03" w:rsidRDefault="00894763" w:rsidP="008B7095">
            <w:pPr>
              <w:rPr>
                <w:rFonts w:ascii="Verdana" w:hAnsi="Verdana"/>
                <w:sz w:val="18"/>
                <w:szCs w:val="18"/>
              </w:rPr>
            </w:pPr>
          </w:p>
        </w:tc>
        <w:tc>
          <w:tcPr>
            <w:tcW w:w="1620" w:type="dxa"/>
            <w:tcBorders>
              <w:top w:val="nil"/>
              <w:left w:val="nil"/>
              <w:bottom w:val="single" w:sz="4" w:space="0" w:color="auto"/>
              <w:right w:val="single" w:sz="4" w:space="0" w:color="auto"/>
            </w:tcBorders>
            <w:vAlign w:val="center"/>
          </w:tcPr>
          <w:p w:rsidR="00894763" w:rsidRPr="00BC1C03" w:rsidRDefault="00894763" w:rsidP="008B7095">
            <w:pPr>
              <w:jc w:val="center"/>
              <w:rPr>
                <w:rFonts w:ascii="Verdana" w:hAnsi="Verdana"/>
                <w:sz w:val="18"/>
                <w:szCs w:val="18"/>
              </w:rPr>
            </w:pPr>
            <w:r w:rsidRPr="00BC1C03">
              <w:rPr>
                <w:rFonts w:ascii="Verdana" w:hAnsi="Verdana"/>
                <w:sz w:val="18"/>
                <w:szCs w:val="18"/>
              </w:rPr>
              <w:t>25%-50%</w:t>
            </w:r>
          </w:p>
        </w:tc>
        <w:tc>
          <w:tcPr>
            <w:tcW w:w="1800" w:type="dxa"/>
            <w:tcBorders>
              <w:top w:val="nil"/>
              <w:left w:val="nil"/>
              <w:bottom w:val="single" w:sz="4" w:space="0" w:color="auto"/>
              <w:right w:val="single" w:sz="4" w:space="0" w:color="auto"/>
            </w:tcBorders>
            <w:vAlign w:val="center"/>
          </w:tcPr>
          <w:p w:rsidR="00894763" w:rsidRPr="00BC1C03" w:rsidRDefault="00894763" w:rsidP="008B7095">
            <w:pPr>
              <w:jc w:val="center"/>
              <w:rPr>
                <w:rFonts w:ascii="Verdana" w:hAnsi="Verdana"/>
                <w:sz w:val="18"/>
                <w:szCs w:val="18"/>
              </w:rPr>
            </w:pPr>
            <w:r w:rsidRPr="00BC1C03">
              <w:rPr>
                <w:rFonts w:ascii="Verdana" w:hAnsi="Verdana"/>
                <w:sz w:val="18"/>
                <w:szCs w:val="18"/>
              </w:rPr>
              <w:t>51%-75%</w:t>
            </w:r>
          </w:p>
        </w:tc>
        <w:tc>
          <w:tcPr>
            <w:tcW w:w="1620" w:type="dxa"/>
            <w:tcBorders>
              <w:top w:val="nil"/>
              <w:left w:val="nil"/>
              <w:bottom w:val="single" w:sz="4" w:space="0" w:color="auto"/>
              <w:right w:val="single" w:sz="4" w:space="0" w:color="auto"/>
            </w:tcBorders>
            <w:vAlign w:val="center"/>
          </w:tcPr>
          <w:p w:rsidR="00894763" w:rsidRPr="00BC1C03" w:rsidRDefault="00894763" w:rsidP="008B7095">
            <w:pPr>
              <w:jc w:val="center"/>
              <w:rPr>
                <w:rFonts w:ascii="Verdana" w:hAnsi="Verdana"/>
                <w:sz w:val="18"/>
                <w:szCs w:val="18"/>
              </w:rPr>
            </w:pPr>
            <w:r w:rsidRPr="00BC1C03">
              <w:rPr>
                <w:rFonts w:ascii="Verdana" w:hAnsi="Verdana"/>
                <w:sz w:val="18"/>
                <w:szCs w:val="18"/>
              </w:rPr>
              <w:t>свыше 75%</w:t>
            </w:r>
          </w:p>
        </w:tc>
      </w:tr>
      <w:tr w:rsidR="00894763" w:rsidRPr="00BC1C03" w:rsidTr="008B7095">
        <w:trPr>
          <w:trHeight w:val="315"/>
        </w:trPr>
        <w:tc>
          <w:tcPr>
            <w:tcW w:w="4875" w:type="dxa"/>
            <w:tcBorders>
              <w:top w:val="nil"/>
              <w:left w:val="single" w:sz="4" w:space="0" w:color="auto"/>
              <w:bottom w:val="single" w:sz="4" w:space="0" w:color="auto"/>
              <w:right w:val="single" w:sz="4" w:space="0" w:color="auto"/>
            </w:tcBorders>
            <w:vAlign w:val="bottom"/>
          </w:tcPr>
          <w:p w:rsidR="00894763" w:rsidRPr="00BC1C03" w:rsidRDefault="00894763" w:rsidP="008B7095">
            <w:pPr>
              <w:jc w:val="right"/>
              <w:rPr>
                <w:rFonts w:ascii="Verdana" w:hAnsi="Verdana"/>
                <w:sz w:val="18"/>
                <w:szCs w:val="18"/>
              </w:rPr>
            </w:pPr>
            <w:r w:rsidRPr="00BC1C03">
              <w:rPr>
                <w:rFonts w:ascii="Verdana" w:hAnsi="Verdana"/>
                <w:sz w:val="18"/>
                <w:szCs w:val="18"/>
              </w:rPr>
              <w:t>1-3 месяца</w:t>
            </w:r>
          </w:p>
        </w:tc>
        <w:tc>
          <w:tcPr>
            <w:tcW w:w="1620" w:type="dxa"/>
            <w:tcBorders>
              <w:top w:val="nil"/>
              <w:left w:val="nil"/>
              <w:bottom w:val="single" w:sz="4" w:space="0" w:color="auto"/>
              <w:right w:val="single" w:sz="4" w:space="0" w:color="auto"/>
            </w:tcBorders>
            <w:vAlign w:val="center"/>
          </w:tcPr>
          <w:p w:rsidR="00894763" w:rsidRPr="00BC1C03" w:rsidRDefault="00894763" w:rsidP="008B7095">
            <w:pPr>
              <w:jc w:val="center"/>
              <w:rPr>
                <w:rFonts w:ascii="Verdana" w:hAnsi="Verdana"/>
                <w:sz w:val="18"/>
                <w:szCs w:val="18"/>
              </w:rPr>
            </w:pPr>
          </w:p>
        </w:tc>
        <w:tc>
          <w:tcPr>
            <w:tcW w:w="1800" w:type="dxa"/>
            <w:tcBorders>
              <w:top w:val="nil"/>
              <w:left w:val="nil"/>
              <w:bottom w:val="single" w:sz="4" w:space="0" w:color="auto"/>
              <w:right w:val="single" w:sz="4" w:space="0" w:color="auto"/>
            </w:tcBorders>
            <w:vAlign w:val="center"/>
          </w:tcPr>
          <w:p w:rsidR="00894763" w:rsidRPr="00BC1C03" w:rsidRDefault="00894763" w:rsidP="008B7095">
            <w:pPr>
              <w:jc w:val="center"/>
              <w:rPr>
                <w:rFonts w:ascii="Verdana" w:hAnsi="Verdana"/>
                <w:sz w:val="18"/>
                <w:szCs w:val="18"/>
              </w:rPr>
            </w:pPr>
          </w:p>
        </w:tc>
        <w:tc>
          <w:tcPr>
            <w:tcW w:w="1620" w:type="dxa"/>
            <w:tcBorders>
              <w:top w:val="nil"/>
              <w:left w:val="nil"/>
              <w:bottom w:val="single" w:sz="4" w:space="0" w:color="auto"/>
              <w:right w:val="single" w:sz="4" w:space="0" w:color="auto"/>
            </w:tcBorders>
            <w:vAlign w:val="center"/>
          </w:tcPr>
          <w:p w:rsidR="00894763" w:rsidRPr="00BC1C03" w:rsidRDefault="00894763" w:rsidP="008B7095">
            <w:pPr>
              <w:jc w:val="center"/>
              <w:rPr>
                <w:rFonts w:ascii="Verdana" w:hAnsi="Verdana"/>
                <w:sz w:val="18"/>
                <w:szCs w:val="18"/>
              </w:rPr>
            </w:pPr>
          </w:p>
        </w:tc>
      </w:tr>
      <w:tr w:rsidR="00894763" w:rsidRPr="00BC1C03" w:rsidTr="008B7095">
        <w:trPr>
          <w:trHeight w:val="315"/>
        </w:trPr>
        <w:tc>
          <w:tcPr>
            <w:tcW w:w="4875" w:type="dxa"/>
            <w:tcBorders>
              <w:top w:val="nil"/>
              <w:left w:val="single" w:sz="4" w:space="0" w:color="auto"/>
              <w:bottom w:val="single" w:sz="4" w:space="0" w:color="auto"/>
              <w:right w:val="single" w:sz="4" w:space="0" w:color="auto"/>
            </w:tcBorders>
            <w:vAlign w:val="bottom"/>
          </w:tcPr>
          <w:p w:rsidR="00894763" w:rsidRPr="00BC1C03" w:rsidRDefault="00894763" w:rsidP="008B7095">
            <w:pPr>
              <w:jc w:val="right"/>
              <w:rPr>
                <w:rFonts w:ascii="Verdana" w:hAnsi="Verdana"/>
                <w:sz w:val="18"/>
                <w:szCs w:val="18"/>
              </w:rPr>
            </w:pPr>
            <w:r w:rsidRPr="00BC1C03">
              <w:rPr>
                <w:rFonts w:ascii="Verdana" w:hAnsi="Verdana"/>
                <w:sz w:val="18"/>
                <w:szCs w:val="18"/>
              </w:rPr>
              <w:t>4-6 месяцев</w:t>
            </w:r>
          </w:p>
        </w:tc>
        <w:tc>
          <w:tcPr>
            <w:tcW w:w="1620" w:type="dxa"/>
            <w:tcBorders>
              <w:top w:val="nil"/>
              <w:left w:val="nil"/>
              <w:bottom w:val="single" w:sz="4" w:space="0" w:color="auto"/>
              <w:right w:val="single" w:sz="4" w:space="0" w:color="auto"/>
            </w:tcBorders>
            <w:vAlign w:val="center"/>
          </w:tcPr>
          <w:p w:rsidR="00894763" w:rsidRPr="00BC1C03" w:rsidRDefault="00894763" w:rsidP="008B7095">
            <w:pPr>
              <w:jc w:val="center"/>
              <w:rPr>
                <w:rFonts w:ascii="Verdana" w:hAnsi="Verdana"/>
                <w:sz w:val="18"/>
                <w:szCs w:val="18"/>
              </w:rPr>
            </w:pPr>
          </w:p>
        </w:tc>
        <w:tc>
          <w:tcPr>
            <w:tcW w:w="1800" w:type="dxa"/>
            <w:tcBorders>
              <w:top w:val="nil"/>
              <w:left w:val="nil"/>
              <w:bottom w:val="single" w:sz="4" w:space="0" w:color="auto"/>
              <w:right w:val="single" w:sz="4" w:space="0" w:color="auto"/>
            </w:tcBorders>
            <w:vAlign w:val="center"/>
          </w:tcPr>
          <w:p w:rsidR="00894763" w:rsidRPr="00BC1C03" w:rsidRDefault="00894763" w:rsidP="008B7095">
            <w:pPr>
              <w:jc w:val="center"/>
              <w:rPr>
                <w:rFonts w:ascii="Verdana" w:hAnsi="Verdana"/>
                <w:sz w:val="18"/>
                <w:szCs w:val="18"/>
              </w:rPr>
            </w:pPr>
          </w:p>
        </w:tc>
        <w:tc>
          <w:tcPr>
            <w:tcW w:w="1620" w:type="dxa"/>
            <w:tcBorders>
              <w:top w:val="nil"/>
              <w:left w:val="nil"/>
              <w:bottom w:val="single" w:sz="4" w:space="0" w:color="auto"/>
              <w:right w:val="single" w:sz="4" w:space="0" w:color="auto"/>
            </w:tcBorders>
            <w:vAlign w:val="center"/>
          </w:tcPr>
          <w:p w:rsidR="00894763" w:rsidRPr="00BC1C03" w:rsidRDefault="00894763" w:rsidP="008B7095">
            <w:pPr>
              <w:jc w:val="center"/>
              <w:rPr>
                <w:rFonts w:ascii="Verdana" w:hAnsi="Verdana"/>
                <w:sz w:val="18"/>
                <w:szCs w:val="18"/>
              </w:rPr>
            </w:pPr>
          </w:p>
        </w:tc>
      </w:tr>
      <w:tr w:rsidR="00894763" w:rsidRPr="00BC1C03" w:rsidTr="008B7095">
        <w:trPr>
          <w:trHeight w:val="255"/>
        </w:trPr>
        <w:tc>
          <w:tcPr>
            <w:tcW w:w="4875" w:type="dxa"/>
            <w:tcBorders>
              <w:top w:val="nil"/>
              <w:left w:val="single" w:sz="4" w:space="0" w:color="auto"/>
              <w:bottom w:val="single" w:sz="4" w:space="0" w:color="auto"/>
              <w:right w:val="single" w:sz="4" w:space="0" w:color="auto"/>
            </w:tcBorders>
            <w:vAlign w:val="bottom"/>
          </w:tcPr>
          <w:p w:rsidR="00894763" w:rsidRPr="00BC1C03" w:rsidRDefault="00894763" w:rsidP="008B7095">
            <w:pPr>
              <w:jc w:val="right"/>
              <w:rPr>
                <w:rFonts w:ascii="Verdana" w:hAnsi="Verdana"/>
                <w:sz w:val="18"/>
                <w:szCs w:val="18"/>
              </w:rPr>
            </w:pPr>
            <w:r w:rsidRPr="00BC1C03">
              <w:rPr>
                <w:rFonts w:ascii="Verdana" w:hAnsi="Verdana"/>
                <w:sz w:val="18"/>
                <w:szCs w:val="18"/>
              </w:rPr>
              <w:t>7-9 месяцев</w:t>
            </w:r>
          </w:p>
        </w:tc>
        <w:tc>
          <w:tcPr>
            <w:tcW w:w="1620" w:type="dxa"/>
            <w:tcBorders>
              <w:top w:val="nil"/>
              <w:left w:val="nil"/>
              <w:bottom w:val="single" w:sz="4" w:space="0" w:color="auto"/>
              <w:right w:val="single" w:sz="4" w:space="0" w:color="auto"/>
            </w:tcBorders>
            <w:vAlign w:val="center"/>
          </w:tcPr>
          <w:p w:rsidR="00894763" w:rsidRPr="00BC1C03" w:rsidRDefault="00894763" w:rsidP="008B7095">
            <w:pPr>
              <w:jc w:val="center"/>
              <w:rPr>
                <w:rFonts w:ascii="Verdana" w:hAnsi="Verdana"/>
                <w:sz w:val="18"/>
                <w:szCs w:val="18"/>
              </w:rPr>
            </w:pPr>
          </w:p>
        </w:tc>
        <w:tc>
          <w:tcPr>
            <w:tcW w:w="1800" w:type="dxa"/>
            <w:tcBorders>
              <w:top w:val="nil"/>
              <w:left w:val="nil"/>
              <w:bottom w:val="single" w:sz="4" w:space="0" w:color="auto"/>
              <w:right w:val="single" w:sz="4" w:space="0" w:color="auto"/>
            </w:tcBorders>
            <w:vAlign w:val="center"/>
          </w:tcPr>
          <w:p w:rsidR="00894763" w:rsidRPr="00BC1C03" w:rsidRDefault="00894763" w:rsidP="008B7095">
            <w:pPr>
              <w:jc w:val="center"/>
              <w:rPr>
                <w:rFonts w:ascii="Verdana" w:hAnsi="Verdana"/>
                <w:sz w:val="18"/>
                <w:szCs w:val="18"/>
              </w:rPr>
            </w:pPr>
          </w:p>
        </w:tc>
        <w:tc>
          <w:tcPr>
            <w:tcW w:w="1620" w:type="dxa"/>
            <w:tcBorders>
              <w:top w:val="nil"/>
              <w:left w:val="nil"/>
              <w:bottom w:val="single" w:sz="4" w:space="0" w:color="auto"/>
              <w:right w:val="single" w:sz="4" w:space="0" w:color="auto"/>
            </w:tcBorders>
            <w:vAlign w:val="center"/>
          </w:tcPr>
          <w:p w:rsidR="00894763" w:rsidRPr="00BC1C03" w:rsidRDefault="00894763" w:rsidP="008B7095">
            <w:pPr>
              <w:jc w:val="center"/>
              <w:rPr>
                <w:rFonts w:ascii="Verdana" w:hAnsi="Verdana"/>
                <w:sz w:val="18"/>
                <w:szCs w:val="18"/>
              </w:rPr>
            </w:pPr>
          </w:p>
        </w:tc>
      </w:tr>
      <w:tr w:rsidR="00894763" w:rsidRPr="00BC1C03" w:rsidTr="008B7095">
        <w:trPr>
          <w:trHeight w:val="315"/>
        </w:trPr>
        <w:tc>
          <w:tcPr>
            <w:tcW w:w="4875" w:type="dxa"/>
            <w:tcBorders>
              <w:top w:val="nil"/>
              <w:left w:val="single" w:sz="4" w:space="0" w:color="auto"/>
              <w:bottom w:val="single" w:sz="4" w:space="0" w:color="auto"/>
              <w:right w:val="single" w:sz="4" w:space="0" w:color="auto"/>
            </w:tcBorders>
            <w:vAlign w:val="bottom"/>
          </w:tcPr>
          <w:p w:rsidR="00894763" w:rsidRPr="00BC1C03" w:rsidRDefault="00894763" w:rsidP="008B7095">
            <w:pPr>
              <w:jc w:val="right"/>
              <w:rPr>
                <w:rFonts w:ascii="Verdana" w:hAnsi="Verdana"/>
                <w:sz w:val="18"/>
                <w:szCs w:val="18"/>
              </w:rPr>
            </w:pPr>
            <w:r w:rsidRPr="00BC1C03">
              <w:rPr>
                <w:rFonts w:ascii="Verdana" w:hAnsi="Verdana"/>
                <w:sz w:val="18"/>
                <w:szCs w:val="18"/>
              </w:rPr>
              <w:t>10-12 месяцев</w:t>
            </w:r>
          </w:p>
        </w:tc>
        <w:tc>
          <w:tcPr>
            <w:tcW w:w="1620" w:type="dxa"/>
            <w:tcBorders>
              <w:top w:val="nil"/>
              <w:left w:val="nil"/>
              <w:bottom w:val="single" w:sz="4" w:space="0" w:color="auto"/>
              <w:right w:val="single" w:sz="4" w:space="0" w:color="auto"/>
            </w:tcBorders>
            <w:vAlign w:val="center"/>
          </w:tcPr>
          <w:p w:rsidR="00894763" w:rsidRPr="00BC1C03" w:rsidRDefault="00894763" w:rsidP="008B7095">
            <w:pPr>
              <w:jc w:val="center"/>
              <w:rPr>
                <w:rFonts w:ascii="Verdana" w:hAnsi="Verdana"/>
                <w:sz w:val="18"/>
                <w:szCs w:val="18"/>
              </w:rPr>
            </w:pPr>
          </w:p>
        </w:tc>
        <w:tc>
          <w:tcPr>
            <w:tcW w:w="1800" w:type="dxa"/>
            <w:tcBorders>
              <w:top w:val="nil"/>
              <w:left w:val="nil"/>
              <w:bottom w:val="single" w:sz="4" w:space="0" w:color="auto"/>
              <w:right w:val="single" w:sz="4" w:space="0" w:color="auto"/>
            </w:tcBorders>
            <w:vAlign w:val="center"/>
          </w:tcPr>
          <w:p w:rsidR="00894763" w:rsidRPr="00BC1C03" w:rsidRDefault="00894763" w:rsidP="008B7095">
            <w:pPr>
              <w:jc w:val="center"/>
              <w:rPr>
                <w:rFonts w:ascii="Verdana" w:hAnsi="Verdana"/>
                <w:sz w:val="18"/>
                <w:szCs w:val="18"/>
              </w:rPr>
            </w:pPr>
          </w:p>
        </w:tc>
        <w:tc>
          <w:tcPr>
            <w:tcW w:w="1620" w:type="dxa"/>
            <w:tcBorders>
              <w:top w:val="nil"/>
              <w:left w:val="nil"/>
              <w:bottom w:val="single" w:sz="4" w:space="0" w:color="auto"/>
              <w:right w:val="single" w:sz="4" w:space="0" w:color="auto"/>
            </w:tcBorders>
            <w:vAlign w:val="center"/>
          </w:tcPr>
          <w:p w:rsidR="00894763" w:rsidRPr="00BC1C03" w:rsidRDefault="00894763" w:rsidP="008B7095">
            <w:pPr>
              <w:jc w:val="center"/>
              <w:rPr>
                <w:rFonts w:ascii="Verdana" w:hAnsi="Verdana"/>
                <w:sz w:val="18"/>
                <w:szCs w:val="18"/>
              </w:rPr>
            </w:pPr>
          </w:p>
        </w:tc>
      </w:tr>
    </w:tbl>
    <w:p w:rsidR="00894763" w:rsidRPr="00BC1C03" w:rsidRDefault="00894763" w:rsidP="00894763">
      <w:pPr>
        <w:pStyle w:val="af1"/>
        <w:spacing w:before="0" w:beforeAutospacing="0" w:after="0" w:afterAutospacing="0"/>
        <w:rPr>
          <w:b/>
          <w:sz w:val="18"/>
          <w:szCs w:val="18"/>
        </w:rPr>
      </w:pPr>
    </w:p>
    <w:p w:rsidR="00894763" w:rsidRPr="00BC1C03" w:rsidRDefault="00894763" w:rsidP="00894763">
      <w:pPr>
        <w:pStyle w:val="af1"/>
        <w:spacing w:before="0" w:beforeAutospacing="0" w:after="0" w:afterAutospacing="0"/>
        <w:jc w:val="center"/>
        <w:rPr>
          <w:sz w:val="18"/>
          <w:szCs w:val="18"/>
        </w:rPr>
      </w:pPr>
      <w:r w:rsidRPr="00BC1C03">
        <w:rPr>
          <w:b/>
          <w:bCs/>
          <w:sz w:val="18"/>
          <w:szCs w:val="18"/>
        </w:rPr>
        <w:t>5. Обязанности Сторон</w:t>
      </w:r>
      <w:r w:rsidRPr="00BC1C03">
        <w:rPr>
          <w:sz w:val="18"/>
          <w:szCs w:val="18"/>
        </w:rPr>
        <w:t xml:space="preserve"> </w:t>
      </w:r>
    </w:p>
    <w:p w:rsidR="00894763" w:rsidRPr="00BC1C03" w:rsidRDefault="00894763" w:rsidP="00894763">
      <w:pPr>
        <w:pStyle w:val="af1"/>
        <w:numPr>
          <w:ilvl w:val="1"/>
          <w:numId w:val="20"/>
        </w:numPr>
        <w:spacing w:before="0" w:beforeAutospacing="0" w:after="0" w:afterAutospacing="0"/>
        <w:rPr>
          <w:sz w:val="18"/>
          <w:szCs w:val="18"/>
        </w:rPr>
      </w:pPr>
      <w:r w:rsidRPr="00BC1C03">
        <w:rPr>
          <w:sz w:val="18"/>
          <w:szCs w:val="18"/>
        </w:rPr>
        <w:t xml:space="preserve"> </w:t>
      </w:r>
      <w:r w:rsidRPr="00BC1C03">
        <w:rPr>
          <w:i/>
          <w:iCs/>
          <w:sz w:val="18"/>
          <w:szCs w:val="18"/>
        </w:rPr>
        <w:t>Страхователь</w:t>
      </w:r>
      <w:r w:rsidRPr="00BC1C03">
        <w:rPr>
          <w:sz w:val="18"/>
          <w:szCs w:val="18"/>
        </w:rPr>
        <w:t xml:space="preserve"> обязан:</w:t>
      </w:r>
    </w:p>
    <w:p w:rsidR="00894763" w:rsidRPr="00BC1C03" w:rsidRDefault="00894763" w:rsidP="00894763">
      <w:pPr>
        <w:pStyle w:val="af1"/>
        <w:numPr>
          <w:ilvl w:val="2"/>
          <w:numId w:val="20"/>
        </w:numPr>
        <w:spacing w:before="0" w:beforeAutospacing="0" w:after="0" w:afterAutospacing="0"/>
        <w:ind w:left="851" w:hanging="567"/>
        <w:rPr>
          <w:sz w:val="18"/>
          <w:szCs w:val="18"/>
        </w:rPr>
      </w:pPr>
      <w:r w:rsidRPr="00BC1C03">
        <w:rPr>
          <w:sz w:val="18"/>
          <w:szCs w:val="18"/>
        </w:rPr>
        <w:t>Уплатить Страховщику страховую премию в порядке и в сроки, установленные настоящим Договором.</w:t>
      </w:r>
    </w:p>
    <w:p w:rsidR="00894763" w:rsidRPr="00BC1C03" w:rsidRDefault="00894763" w:rsidP="00894763">
      <w:pPr>
        <w:pStyle w:val="af1"/>
        <w:numPr>
          <w:ilvl w:val="1"/>
          <w:numId w:val="20"/>
        </w:numPr>
        <w:spacing w:before="0" w:beforeAutospacing="0" w:after="0" w:afterAutospacing="0"/>
        <w:rPr>
          <w:sz w:val="18"/>
          <w:szCs w:val="18"/>
        </w:rPr>
      </w:pPr>
      <w:r w:rsidRPr="00BC1C03">
        <w:rPr>
          <w:sz w:val="18"/>
          <w:szCs w:val="18"/>
        </w:rPr>
        <w:t xml:space="preserve"> </w:t>
      </w:r>
      <w:r w:rsidRPr="00BC1C03">
        <w:rPr>
          <w:i/>
          <w:iCs/>
          <w:sz w:val="18"/>
          <w:szCs w:val="18"/>
        </w:rPr>
        <w:t>Страховщик</w:t>
      </w:r>
      <w:r w:rsidRPr="00BC1C03">
        <w:rPr>
          <w:sz w:val="18"/>
          <w:szCs w:val="18"/>
        </w:rPr>
        <w:t xml:space="preserve"> обязан:</w:t>
      </w:r>
    </w:p>
    <w:p w:rsidR="00894763" w:rsidRPr="00BC1C03" w:rsidRDefault="00894763" w:rsidP="00894763">
      <w:pPr>
        <w:pStyle w:val="af1"/>
        <w:numPr>
          <w:ilvl w:val="2"/>
          <w:numId w:val="20"/>
        </w:numPr>
        <w:spacing w:before="0" w:beforeAutospacing="0" w:after="0" w:afterAutospacing="0"/>
        <w:ind w:left="851" w:hanging="567"/>
        <w:rPr>
          <w:sz w:val="18"/>
          <w:szCs w:val="18"/>
        </w:rPr>
      </w:pPr>
      <w:r w:rsidRPr="00BC1C03">
        <w:rPr>
          <w:sz w:val="18"/>
          <w:szCs w:val="18"/>
        </w:rPr>
        <w:t>Организовать и оплатить медицинскую помощь, оказываемую Застрахованным лицам.</w:t>
      </w:r>
    </w:p>
    <w:p w:rsidR="00894763" w:rsidRPr="00BC1C03" w:rsidRDefault="00894763" w:rsidP="00894763">
      <w:pPr>
        <w:pStyle w:val="af1"/>
        <w:numPr>
          <w:ilvl w:val="2"/>
          <w:numId w:val="20"/>
        </w:numPr>
        <w:spacing w:before="0" w:beforeAutospacing="0" w:after="0" w:afterAutospacing="0"/>
        <w:ind w:left="851" w:hanging="567"/>
        <w:rPr>
          <w:sz w:val="18"/>
          <w:szCs w:val="18"/>
        </w:rPr>
      </w:pPr>
      <w:r w:rsidRPr="00BC1C03">
        <w:rPr>
          <w:sz w:val="18"/>
          <w:szCs w:val="18"/>
        </w:rPr>
        <w:t>Контролировать соответствие оказанной Застрахованным лицам медицинской помощи условиям настоящего Договора.</w:t>
      </w:r>
    </w:p>
    <w:p w:rsidR="00894763" w:rsidRPr="00BC1C03" w:rsidRDefault="00894763" w:rsidP="00894763">
      <w:pPr>
        <w:pStyle w:val="af1"/>
        <w:numPr>
          <w:ilvl w:val="2"/>
          <w:numId w:val="20"/>
        </w:numPr>
        <w:spacing w:before="0" w:beforeAutospacing="0" w:after="0" w:afterAutospacing="0"/>
        <w:ind w:left="851" w:hanging="567"/>
        <w:rPr>
          <w:sz w:val="18"/>
          <w:szCs w:val="18"/>
        </w:rPr>
      </w:pPr>
      <w:r w:rsidRPr="00BC1C03">
        <w:rPr>
          <w:sz w:val="18"/>
          <w:szCs w:val="18"/>
        </w:rPr>
        <w:t xml:space="preserve">Выдать Застрахованным лицам через Страхователя индивидуальные пластиковые карточки (сертификаты), при необходимости пропуски в медицинские учреждения в </w:t>
      </w:r>
      <w:r w:rsidRPr="00BC1C03">
        <w:rPr>
          <w:sz w:val="18"/>
          <w:szCs w:val="18"/>
        </w:rPr>
        <w:lastRenderedPageBreak/>
        <w:t>течение 10- дней с момента предоставления полного пакета документов по Договору и поступления страховой премии на расчетный счет Страховщика.</w:t>
      </w:r>
    </w:p>
    <w:p w:rsidR="00894763" w:rsidRPr="00BC1C03" w:rsidRDefault="00894763" w:rsidP="00894763">
      <w:pPr>
        <w:pStyle w:val="af1"/>
        <w:numPr>
          <w:ilvl w:val="2"/>
          <w:numId w:val="20"/>
        </w:numPr>
        <w:spacing w:before="0" w:beforeAutospacing="0" w:after="0" w:afterAutospacing="0"/>
        <w:ind w:left="851" w:hanging="567"/>
        <w:rPr>
          <w:sz w:val="18"/>
          <w:szCs w:val="18"/>
          <w:lang w:val="en-US"/>
        </w:rPr>
      </w:pPr>
      <w:r w:rsidRPr="00BC1C03">
        <w:rPr>
          <w:sz w:val="18"/>
          <w:szCs w:val="18"/>
        </w:rPr>
        <w:t xml:space="preserve">В случае невозможности оказания медицинским учреждением помощи, предусмотренной Страховой программой, Страховщик организует медицинскую помощь в другом медицинском учреждении соответствующего профиля, определенном по усмотрению Страховщика. </w:t>
      </w:r>
      <w:r w:rsidRPr="00BC1C03">
        <w:rPr>
          <w:sz w:val="18"/>
          <w:szCs w:val="18"/>
        </w:rPr>
        <w:br/>
      </w:r>
    </w:p>
    <w:p w:rsidR="00894763" w:rsidRPr="00BC1C03" w:rsidRDefault="00894763" w:rsidP="00894763">
      <w:pPr>
        <w:pStyle w:val="af1"/>
        <w:spacing w:before="0" w:beforeAutospacing="0" w:after="0" w:afterAutospacing="0"/>
        <w:jc w:val="center"/>
        <w:rPr>
          <w:sz w:val="18"/>
          <w:szCs w:val="18"/>
        </w:rPr>
      </w:pPr>
      <w:r w:rsidRPr="00BC1C03">
        <w:rPr>
          <w:b/>
          <w:bCs/>
          <w:sz w:val="18"/>
          <w:szCs w:val="18"/>
        </w:rPr>
        <w:t>6. Ответственность Сторон</w:t>
      </w:r>
      <w:r w:rsidRPr="00BC1C03">
        <w:rPr>
          <w:sz w:val="18"/>
          <w:szCs w:val="18"/>
        </w:rPr>
        <w:t xml:space="preserve"> </w:t>
      </w:r>
    </w:p>
    <w:p w:rsidR="00894763" w:rsidRPr="00BC1C03" w:rsidRDefault="00894763" w:rsidP="00894763">
      <w:pPr>
        <w:pStyle w:val="af1"/>
        <w:numPr>
          <w:ilvl w:val="1"/>
          <w:numId w:val="21"/>
        </w:numPr>
        <w:spacing w:before="0" w:beforeAutospacing="0" w:after="0" w:afterAutospacing="0"/>
        <w:rPr>
          <w:sz w:val="18"/>
          <w:szCs w:val="18"/>
        </w:rPr>
      </w:pPr>
      <w:r w:rsidRPr="00BC1C03">
        <w:rPr>
          <w:sz w:val="18"/>
          <w:szCs w:val="18"/>
        </w:rPr>
        <w:t>Стороны несут ответственность, предусмотренную действующим законодательством РФ за неисполнение или ненадлежащее исполнение условий настоящего Договора.</w:t>
      </w:r>
    </w:p>
    <w:p w:rsidR="00894763" w:rsidRPr="00BC1C03" w:rsidRDefault="00894763" w:rsidP="00894763">
      <w:pPr>
        <w:pStyle w:val="af1"/>
        <w:numPr>
          <w:ilvl w:val="1"/>
          <w:numId w:val="21"/>
        </w:numPr>
        <w:spacing w:before="0" w:beforeAutospacing="0" w:after="0" w:afterAutospacing="0"/>
        <w:rPr>
          <w:sz w:val="18"/>
          <w:szCs w:val="18"/>
        </w:rPr>
      </w:pPr>
      <w:r w:rsidRPr="00BC1C03">
        <w:rPr>
          <w:sz w:val="18"/>
          <w:szCs w:val="18"/>
        </w:rPr>
        <w:t>Сторона, допустившая разглашение информации, указанной в п.</w:t>
      </w:r>
      <w:fldSimple w:instr=" REF _Ref295223622 \r \h  \* MERGEFORMAT ">
        <w:r w:rsidR="00C934D1" w:rsidRPr="00C934D1">
          <w:rPr>
            <w:sz w:val="18"/>
            <w:szCs w:val="18"/>
          </w:rPr>
          <w:t>8.1</w:t>
        </w:r>
      </w:fldSimple>
      <w:r w:rsidRPr="00BC1C03">
        <w:rPr>
          <w:sz w:val="18"/>
          <w:szCs w:val="18"/>
        </w:rPr>
        <w:t xml:space="preserve"> настоящего Договора обязана возместить другой стороне причиненные убытки.</w:t>
      </w:r>
    </w:p>
    <w:p w:rsidR="00894763" w:rsidRPr="00BC1C03" w:rsidRDefault="00894763" w:rsidP="00894763">
      <w:pPr>
        <w:pStyle w:val="af1"/>
        <w:numPr>
          <w:ilvl w:val="1"/>
          <w:numId w:val="21"/>
        </w:numPr>
        <w:spacing w:before="0" w:beforeAutospacing="0" w:after="0" w:afterAutospacing="0"/>
        <w:rPr>
          <w:sz w:val="18"/>
          <w:szCs w:val="18"/>
        </w:rPr>
      </w:pPr>
      <w:r w:rsidRPr="00BC1C03">
        <w:rPr>
          <w:sz w:val="18"/>
          <w:szCs w:val="18"/>
        </w:rPr>
        <w:t>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w:t>
      </w:r>
    </w:p>
    <w:p w:rsidR="00894763" w:rsidRPr="00BC1C03" w:rsidRDefault="00894763" w:rsidP="00894763">
      <w:pPr>
        <w:pStyle w:val="af1"/>
        <w:numPr>
          <w:ilvl w:val="1"/>
          <w:numId w:val="21"/>
        </w:numPr>
        <w:spacing w:before="0" w:beforeAutospacing="0" w:after="0" w:afterAutospacing="0"/>
        <w:rPr>
          <w:sz w:val="18"/>
          <w:szCs w:val="18"/>
        </w:rPr>
      </w:pPr>
      <w:r w:rsidRPr="00BC1C03">
        <w:rPr>
          <w:sz w:val="18"/>
          <w:szCs w:val="18"/>
        </w:rPr>
        <w:t>Страховщик не несет ответственность по оплате медицинской помощи, оказанной Застрахованному лицу в медицинских учреждениях, не предусмотренных Страховой программой без предварительного письменного согласования со Страховщиком.</w:t>
      </w:r>
    </w:p>
    <w:p w:rsidR="00894763" w:rsidRPr="00BC1C03" w:rsidRDefault="00894763" w:rsidP="00894763">
      <w:pPr>
        <w:pStyle w:val="af1"/>
        <w:numPr>
          <w:ilvl w:val="1"/>
          <w:numId w:val="21"/>
        </w:numPr>
        <w:spacing w:before="0" w:beforeAutospacing="0" w:after="0" w:afterAutospacing="0"/>
        <w:rPr>
          <w:sz w:val="18"/>
          <w:szCs w:val="18"/>
        </w:rPr>
      </w:pPr>
      <w:r w:rsidRPr="00BC1C03">
        <w:rPr>
          <w:sz w:val="18"/>
          <w:szCs w:val="18"/>
        </w:rPr>
        <w:t>Страховщик не несет ответственность за оказание медицинской помощи в случаях:</w:t>
      </w:r>
    </w:p>
    <w:p w:rsidR="00894763" w:rsidRPr="00BC1C03" w:rsidRDefault="00894763" w:rsidP="00894763">
      <w:pPr>
        <w:pStyle w:val="af1"/>
        <w:numPr>
          <w:ilvl w:val="2"/>
          <w:numId w:val="21"/>
        </w:numPr>
        <w:spacing w:before="0" w:beforeAutospacing="0" w:after="0" w:afterAutospacing="0"/>
        <w:ind w:left="1134" w:hanging="567"/>
        <w:rPr>
          <w:sz w:val="18"/>
          <w:szCs w:val="18"/>
        </w:rPr>
      </w:pPr>
      <w:r w:rsidRPr="00BC1C03">
        <w:rPr>
          <w:sz w:val="18"/>
          <w:szCs w:val="18"/>
        </w:rPr>
        <w:t>нарушения Застрахованным лицом установленного в медицинском учреждении порядка;</w:t>
      </w:r>
    </w:p>
    <w:p w:rsidR="00894763" w:rsidRPr="00BC1C03" w:rsidRDefault="00894763" w:rsidP="00894763">
      <w:pPr>
        <w:pStyle w:val="af1"/>
        <w:numPr>
          <w:ilvl w:val="2"/>
          <w:numId w:val="21"/>
        </w:numPr>
        <w:spacing w:before="0" w:beforeAutospacing="0" w:after="0" w:afterAutospacing="0"/>
        <w:ind w:left="1134" w:hanging="567"/>
        <w:rPr>
          <w:sz w:val="18"/>
          <w:szCs w:val="18"/>
        </w:rPr>
      </w:pPr>
      <w:r w:rsidRPr="00BC1C03">
        <w:rPr>
          <w:sz w:val="18"/>
          <w:szCs w:val="18"/>
        </w:rPr>
        <w:t>явки Застрахованного лица по вопросу оказания медицинской помощи во время, когда не осуществляется прием соответствующим специалистом или кабинетом (лабораторией);</w:t>
      </w:r>
    </w:p>
    <w:p w:rsidR="00894763" w:rsidRPr="00BC1C03" w:rsidRDefault="00894763" w:rsidP="00894763">
      <w:pPr>
        <w:pStyle w:val="af1"/>
        <w:numPr>
          <w:ilvl w:val="2"/>
          <w:numId w:val="21"/>
        </w:numPr>
        <w:spacing w:before="0" w:beforeAutospacing="0" w:after="0" w:afterAutospacing="0"/>
        <w:ind w:left="1134" w:hanging="567"/>
        <w:rPr>
          <w:sz w:val="18"/>
          <w:szCs w:val="18"/>
        </w:rPr>
      </w:pPr>
      <w:r w:rsidRPr="00BC1C03">
        <w:rPr>
          <w:sz w:val="18"/>
          <w:szCs w:val="18"/>
        </w:rPr>
        <w:t xml:space="preserve">явки Застрахованного лица на прием в состоянии алкогольного, наркотического либо токсического опьянения. </w:t>
      </w:r>
    </w:p>
    <w:p w:rsidR="00894763" w:rsidRPr="00BC1C03" w:rsidRDefault="00894763" w:rsidP="00894763">
      <w:pPr>
        <w:pStyle w:val="af1"/>
        <w:numPr>
          <w:ilvl w:val="1"/>
          <w:numId w:val="21"/>
        </w:numPr>
        <w:spacing w:before="0" w:beforeAutospacing="0" w:after="0" w:afterAutospacing="0"/>
        <w:rPr>
          <w:sz w:val="18"/>
          <w:szCs w:val="18"/>
        </w:rPr>
      </w:pPr>
      <w:r w:rsidRPr="00BC1C03">
        <w:rPr>
          <w:sz w:val="18"/>
          <w:szCs w:val="18"/>
        </w:rPr>
        <w:t>Подписывая настоящий Договор, Страхователь подтверждает, что им получены от Застрахованных  лиц письменные согласия на обработку Страховщиком их персональных данных (Приложение №6) в соответствии с  требованиями действующего законодательства Российской Федерации.</w:t>
      </w:r>
    </w:p>
    <w:p w:rsidR="00894763" w:rsidRPr="00BC1C03" w:rsidRDefault="00894763" w:rsidP="00894763">
      <w:pPr>
        <w:pStyle w:val="af1"/>
        <w:numPr>
          <w:ilvl w:val="1"/>
          <w:numId w:val="21"/>
        </w:numPr>
        <w:spacing w:before="0" w:beforeAutospacing="0" w:after="0" w:afterAutospacing="0"/>
        <w:rPr>
          <w:sz w:val="18"/>
          <w:szCs w:val="18"/>
        </w:rPr>
      </w:pPr>
      <w:r w:rsidRPr="00BC1C03">
        <w:rPr>
          <w:sz w:val="18"/>
          <w:szCs w:val="18"/>
        </w:rPr>
        <w:t>В случае изменения списка Застрахованных лиц (принятии на страхование новых лиц) Страхователь обязан получить письменные согласия от новых Застрахованных лиц на обработку Страховщиком их персональных данных (Приложение №6).</w:t>
      </w:r>
    </w:p>
    <w:p w:rsidR="00894763" w:rsidRPr="00BC1C03" w:rsidRDefault="00894763" w:rsidP="00894763">
      <w:pPr>
        <w:pStyle w:val="af1"/>
        <w:numPr>
          <w:ilvl w:val="1"/>
          <w:numId w:val="21"/>
        </w:numPr>
        <w:spacing w:before="0" w:beforeAutospacing="0" w:after="0" w:afterAutospacing="0"/>
        <w:rPr>
          <w:sz w:val="18"/>
          <w:szCs w:val="18"/>
        </w:rPr>
      </w:pPr>
      <w:r w:rsidRPr="00BC1C03">
        <w:rPr>
          <w:sz w:val="18"/>
          <w:szCs w:val="18"/>
        </w:rPr>
        <w:t>Все претензии,   которые могут возникнуть у Застрахованных лиц,  касающиеся  обработки  их персональных данных Страховщиком, Страхователь обязуется урегулировать своими силами и за свой счет. Страховщик обязуется при обработке персональных данных, предоставленных ему Страхователем, соблюдать требования действующего законодательства Российской Федерации.</w:t>
      </w:r>
    </w:p>
    <w:p w:rsidR="00894763" w:rsidRPr="00BC1C03" w:rsidRDefault="00894763" w:rsidP="00894763">
      <w:pPr>
        <w:pStyle w:val="af1"/>
        <w:spacing w:before="0" w:beforeAutospacing="0" w:after="0" w:afterAutospacing="0"/>
        <w:ind w:left="6"/>
        <w:jc w:val="center"/>
        <w:rPr>
          <w:sz w:val="18"/>
          <w:szCs w:val="18"/>
        </w:rPr>
      </w:pPr>
      <w:r w:rsidRPr="00BC1C03">
        <w:rPr>
          <w:sz w:val="18"/>
          <w:szCs w:val="18"/>
        </w:rPr>
        <w:br/>
      </w:r>
      <w:r w:rsidRPr="00BC1C03">
        <w:rPr>
          <w:b/>
          <w:bCs/>
          <w:sz w:val="18"/>
          <w:szCs w:val="18"/>
        </w:rPr>
        <w:t>7. Порядок урегулирования споров</w:t>
      </w:r>
    </w:p>
    <w:p w:rsidR="00894763" w:rsidRPr="00BC1C03" w:rsidRDefault="00894763" w:rsidP="00894763">
      <w:pPr>
        <w:pStyle w:val="af1"/>
        <w:numPr>
          <w:ilvl w:val="1"/>
          <w:numId w:val="22"/>
        </w:numPr>
        <w:tabs>
          <w:tab w:val="num" w:pos="426"/>
        </w:tabs>
        <w:spacing w:before="0" w:beforeAutospacing="0" w:after="0" w:afterAutospacing="0"/>
        <w:ind w:left="567" w:hanging="567"/>
        <w:rPr>
          <w:sz w:val="18"/>
          <w:szCs w:val="18"/>
        </w:rPr>
      </w:pPr>
      <w:r w:rsidRPr="00BC1C03">
        <w:rPr>
          <w:sz w:val="18"/>
          <w:szCs w:val="18"/>
        </w:rPr>
        <w:t>Каждая из сторон назначает своего представителя, ответственного за своевременную корректировку прикрепленного контингента (исключение уволившихся, прикрепление вновь принятых работников), рассмотрение спорных вопросов, оформление необходимой документации.</w:t>
      </w:r>
    </w:p>
    <w:p w:rsidR="00894763" w:rsidRPr="00BC1C03" w:rsidRDefault="00894763" w:rsidP="00894763">
      <w:pPr>
        <w:pStyle w:val="af1"/>
        <w:numPr>
          <w:ilvl w:val="1"/>
          <w:numId w:val="22"/>
        </w:numPr>
        <w:tabs>
          <w:tab w:val="num" w:pos="426"/>
        </w:tabs>
        <w:spacing w:before="0" w:beforeAutospacing="0" w:after="0" w:afterAutospacing="0"/>
        <w:ind w:left="567" w:hanging="567"/>
        <w:rPr>
          <w:sz w:val="18"/>
          <w:szCs w:val="18"/>
        </w:rPr>
      </w:pPr>
      <w:r w:rsidRPr="00BC1C03">
        <w:rPr>
          <w:sz w:val="18"/>
          <w:szCs w:val="18"/>
        </w:rPr>
        <w:t xml:space="preserve">С целью рассмотрения спорных вопросов каждая из сторон выделяет по два человека, образующих комиссию, заключение которой обязательно для сторон. </w:t>
      </w:r>
    </w:p>
    <w:p w:rsidR="00894763" w:rsidRPr="00BC1C03" w:rsidRDefault="00894763" w:rsidP="00894763">
      <w:pPr>
        <w:pStyle w:val="af1"/>
        <w:numPr>
          <w:ilvl w:val="1"/>
          <w:numId w:val="22"/>
        </w:numPr>
        <w:tabs>
          <w:tab w:val="num" w:pos="426"/>
        </w:tabs>
        <w:spacing w:before="0" w:beforeAutospacing="0" w:after="0" w:afterAutospacing="0"/>
        <w:ind w:left="567" w:hanging="567"/>
        <w:rPr>
          <w:sz w:val="18"/>
          <w:szCs w:val="18"/>
        </w:rPr>
      </w:pPr>
      <w:r w:rsidRPr="00BC1C03">
        <w:rPr>
          <w:sz w:val="18"/>
          <w:szCs w:val="18"/>
        </w:rPr>
        <w:t>Выдача дубликата индивидуальной пластиковой карточки, связанная с утратой ее застрахованным лицом осуществляется за дополнительную плату в размере 50 (Пятьдесят) рублей</w:t>
      </w:r>
    </w:p>
    <w:p w:rsidR="00894763" w:rsidRPr="00BC1C03" w:rsidRDefault="00894763" w:rsidP="00894763">
      <w:pPr>
        <w:pStyle w:val="af1"/>
        <w:numPr>
          <w:ilvl w:val="1"/>
          <w:numId w:val="22"/>
        </w:numPr>
        <w:tabs>
          <w:tab w:val="num" w:pos="426"/>
        </w:tabs>
        <w:spacing w:before="0" w:beforeAutospacing="0" w:after="0" w:afterAutospacing="0"/>
        <w:ind w:left="567" w:hanging="567"/>
        <w:rPr>
          <w:sz w:val="18"/>
          <w:szCs w:val="18"/>
        </w:rPr>
      </w:pPr>
      <w:r w:rsidRPr="00BC1C03">
        <w:rPr>
          <w:sz w:val="18"/>
          <w:szCs w:val="18"/>
        </w:rPr>
        <w:t>По всем вопросам, не урегулированным положениями настоящего Договора, Стороны руководствуются соответствующими положениями Правил.</w:t>
      </w:r>
    </w:p>
    <w:p w:rsidR="00894763" w:rsidRPr="00BC1C03" w:rsidRDefault="00894763" w:rsidP="00894763">
      <w:pPr>
        <w:pStyle w:val="af1"/>
        <w:numPr>
          <w:ilvl w:val="1"/>
          <w:numId w:val="22"/>
        </w:numPr>
        <w:tabs>
          <w:tab w:val="num" w:pos="426"/>
        </w:tabs>
        <w:spacing w:before="0" w:beforeAutospacing="0" w:after="0" w:afterAutospacing="0"/>
        <w:ind w:left="567" w:hanging="567"/>
        <w:rPr>
          <w:sz w:val="18"/>
          <w:szCs w:val="18"/>
        </w:rPr>
      </w:pPr>
      <w:r w:rsidRPr="00BC1C03">
        <w:rPr>
          <w:sz w:val="18"/>
          <w:szCs w:val="18"/>
        </w:rPr>
        <w:t>При расхождении положений Правил с положениями настоящего Договора, применяются соответствующие положения настоящего Договора.</w:t>
      </w:r>
    </w:p>
    <w:p w:rsidR="00894763" w:rsidRPr="00BC1C03" w:rsidRDefault="00894763" w:rsidP="00894763">
      <w:pPr>
        <w:pStyle w:val="af1"/>
        <w:numPr>
          <w:ilvl w:val="1"/>
          <w:numId w:val="22"/>
        </w:numPr>
        <w:tabs>
          <w:tab w:val="num" w:pos="426"/>
        </w:tabs>
        <w:spacing w:before="0" w:beforeAutospacing="0" w:after="0" w:afterAutospacing="0"/>
        <w:ind w:left="567" w:hanging="567"/>
        <w:rPr>
          <w:sz w:val="18"/>
          <w:szCs w:val="18"/>
        </w:rPr>
      </w:pPr>
      <w:r w:rsidRPr="00BC1C03">
        <w:rPr>
          <w:sz w:val="18"/>
          <w:szCs w:val="18"/>
        </w:rPr>
        <w:t>При противоречии положений Условий положениям Правил, применяются соответствующие положения Условий.</w:t>
      </w:r>
    </w:p>
    <w:p w:rsidR="00894763" w:rsidRPr="00BC1C03" w:rsidRDefault="00894763" w:rsidP="00894763">
      <w:pPr>
        <w:pStyle w:val="af1"/>
        <w:numPr>
          <w:ilvl w:val="1"/>
          <w:numId w:val="22"/>
        </w:numPr>
        <w:tabs>
          <w:tab w:val="num" w:pos="426"/>
        </w:tabs>
        <w:spacing w:before="0" w:beforeAutospacing="0" w:after="0" w:afterAutospacing="0"/>
        <w:ind w:left="567" w:hanging="567"/>
        <w:rPr>
          <w:sz w:val="18"/>
          <w:szCs w:val="18"/>
        </w:rPr>
      </w:pPr>
      <w:r w:rsidRPr="00BC1C03">
        <w:rPr>
          <w:sz w:val="18"/>
          <w:szCs w:val="18"/>
        </w:rPr>
        <w:t xml:space="preserve">При противоречии положений Условий положениям Страховой программы, применяются соответствующие положения Страховой программы. </w:t>
      </w:r>
    </w:p>
    <w:p w:rsidR="00894763" w:rsidRPr="00BC1C03" w:rsidRDefault="00894763" w:rsidP="00894763">
      <w:pPr>
        <w:pStyle w:val="af1"/>
        <w:spacing w:before="0" w:beforeAutospacing="0" w:after="0" w:afterAutospacing="0"/>
        <w:ind w:left="397"/>
        <w:rPr>
          <w:sz w:val="18"/>
          <w:szCs w:val="18"/>
        </w:rPr>
      </w:pPr>
    </w:p>
    <w:p w:rsidR="00894763" w:rsidRPr="00BC1C03" w:rsidRDefault="00894763" w:rsidP="00894763">
      <w:pPr>
        <w:pStyle w:val="af1"/>
        <w:spacing w:before="0" w:beforeAutospacing="0" w:after="0" w:afterAutospacing="0"/>
        <w:jc w:val="center"/>
        <w:rPr>
          <w:sz w:val="18"/>
          <w:szCs w:val="18"/>
        </w:rPr>
      </w:pPr>
      <w:r w:rsidRPr="00BC1C03">
        <w:rPr>
          <w:b/>
          <w:bCs/>
          <w:sz w:val="18"/>
          <w:szCs w:val="18"/>
        </w:rPr>
        <w:t>8. Конфиденциальность</w:t>
      </w:r>
      <w:r w:rsidRPr="00BC1C03">
        <w:rPr>
          <w:sz w:val="18"/>
          <w:szCs w:val="18"/>
        </w:rPr>
        <w:t xml:space="preserve"> </w:t>
      </w:r>
    </w:p>
    <w:p w:rsidR="00894763" w:rsidRPr="00BC1C03" w:rsidRDefault="00894763" w:rsidP="00894763">
      <w:pPr>
        <w:pStyle w:val="af1"/>
        <w:numPr>
          <w:ilvl w:val="1"/>
          <w:numId w:val="23"/>
        </w:numPr>
        <w:spacing w:before="0" w:beforeAutospacing="0" w:after="0" w:afterAutospacing="0"/>
        <w:rPr>
          <w:sz w:val="18"/>
          <w:szCs w:val="18"/>
        </w:rPr>
      </w:pPr>
      <w:bookmarkStart w:id="62" w:name="_Ref295223622"/>
      <w:r w:rsidRPr="00BC1C03">
        <w:rPr>
          <w:sz w:val="18"/>
          <w:szCs w:val="18"/>
        </w:rPr>
        <w:t>Представляемая сторонами друг другу техническая, финансовая, коммерческая и иная информация, связанная с предметом настоящего Договора, сведения о Страхователе, застрахованных лицах, в том числе их персональные данные, данные об имущественном положении, будут считаться конфиденциальной информацией.</w:t>
      </w:r>
      <w:bookmarkEnd w:id="62"/>
    </w:p>
    <w:p w:rsidR="00894763" w:rsidRPr="00BC1C03" w:rsidRDefault="00894763" w:rsidP="00894763">
      <w:pPr>
        <w:pStyle w:val="af1"/>
        <w:numPr>
          <w:ilvl w:val="1"/>
          <w:numId w:val="23"/>
        </w:numPr>
        <w:spacing w:before="0" w:beforeAutospacing="0" w:after="0" w:afterAutospacing="0"/>
        <w:rPr>
          <w:sz w:val="18"/>
          <w:szCs w:val="18"/>
        </w:rPr>
      </w:pPr>
      <w:r w:rsidRPr="00BC1C03">
        <w:rPr>
          <w:sz w:val="18"/>
          <w:szCs w:val="18"/>
        </w:rPr>
        <w:t>Стороны примут все необходимые и достаточные меры, чтобы предотвратить разглашение полученной информации третьим лицам.</w:t>
      </w:r>
    </w:p>
    <w:p w:rsidR="00894763" w:rsidRPr="00BC1C03" w:rsidRDefault="00894763" w:rsidP="00894763">
      <w:pPr>
        <w:pStyle w:val="af1"/>
        <w:spacing w:before="0" w:beforeAutospacing="0" w:after="0" w:afterAutospacing="0"/>
        <w:rPr>
          <w:b/>
          <w:bCs/>
          <w:sz w:val="18"/>
          <w:szCs w:val="18"/>
        </w:rPr>
      </w:pPr>
    </w:p>
    <w:p w:rsidR="00894763" w:rsidRPr="00BC1C03" w:rsidRDefault="00894763" w:rsidP="00894763">
      <w:pPr>
        <w:pStyle w:val="af1"/>
        <w:spacing w:before="0" w:beforeAutospacing="0" w:after="0" w:afterAutospacing="0"/>
        <w:jc w:val="center"/>
        <w:rPr>
          <w:sz w:val="18"/>
          <w:szCs w:val="18"/>
        </w:rPr>
      </w:pPr>
      <w:r w:rsidRPr="00BC1C03">
        <w:rPr>
          <w:b/>
          <w:bCs/>
          <w:sz w:val="18"/>
          <w:szCs w:val="18"/>
        </w:rPr>
        <w:lastRenderedPageBreak/>
        <w:t>9. Прочие положения</w:t>
      </w:r>
      <w:r w:rsidRPr="00BC1C03">
        <w:rPr>
          <w:sz w:val="18"/>
          <w:szCs w:val="18"/>
        </w:rPr>
        <w:t xml:space="preserve"> </w:t>
      </w:r>
    </w:p>
    <w:p w:rsidR="00894763" w:rsidRPr="00BC1C03" w:rsidRDefault="00894763" w:rsidP="00894763">
      <w:pPr>
        <w:pStyle w:val="af1"/>
        <w:numPr>
          <w:ilvl w:val="1"/>
          <w:numId w:val="24"/>
        </w:numPr>
        <w:spacing w:before="0" w:beforeAutospacing="0" w:after="0" w:afterAutospacing="0"/>
        <w:rPr>
          <w:sz w:val="18"/>
          <w:szCs w:val="18"/>
        </w:rPr>
      </w:pPr>
      <w:r w:rsidRPr="00BC1C03">
        <w:rPr>
          <w:sz w:val="18"/>
          <w:szCs w:val="18"/>
        </w:rPr>
        <w:t>Все споры по настоящему Договору разрешаются путем переговоров, а в случае недостижения соглашения в установленном действующим законодательством РФ  порядке.</w:t>
      </w:r>
    </w:p>
    <w:p w:rsidR="00894763" w:rsidRPr="00BC1C03" w:rsidRDefault="00894763" w:rsidP="00894763">
      <w:pPr>
        <w:pStyle w:val="af1"/>
        <w:numPr>
          <w:ilvl w:val="1"/>
          <w:numId w:val="24"/>
        </w:numPr>
        <w:spacing w:before="0" w:beforeAutospacing="0" w:after="0" w:afterAutospacing="0"/>
        <w:rPr>
          <w:sz w:val="18"/>
          <w:szCs w:val="18"/>
        </w:rPr>
      </w:pPr>
      <w:r w:rsidRPr="00BC1C03">
        <w:rPr>
          <w:sz w:val="18"/>
          <w:szCs w:val="18"/>
        </w:rPr>
        <w:t>Настоящий Договор составлен в двух экземплярах, каждый из которых имеет равную юридическую силу, по одному для каждой из Сторон.</w:t>
      </w:r>
    </w:p>
    <w:p w:rsidR="00894763" w:rsidRPr="00BC1C03" w:rsidRDefault="00894763" w:rsidP="00894763">
      <w:pPr>
        <w:pStyle w:val="af1"/>
        <w:numPr>
          <w:ilvl w:val="1"/>
          <w:numId w:val="24"/>
        </w:numPr>
        <w:spacing w:before="0" w:beforeAutospacing="0" w:after="0" w:afterAutospacing="0"/>
        <w:rPr>
          <w:sz w:val="18"/>
          <w:szCs w:val="18"/>
        </w:rPr>
      </w:pPr>
      <w:r w:rsidRPr="00BC1C03">
        <w:rPr>
          <w:sz w:val="18"/>
          <w:szCs w:val="18"/>
        </w:rPr>
        <w:t>Настоящий Договор составлен со следующими Приложениями, каждое из которых является его неотъемлемой частью:</w:t>
      </w:r>
    </w:p>
    <w:p w:rsidR="00894763" w:rsidRPr="00BC1C03" w:rsidRDefault="00894763" w:rsidP="00894763">
      <w:pPr>
        <w:pStyle w:val="af1"/>
        <w:numPr>
          <w:ilvl w:val="0"/>
          <w:numId w:val="19"/>
        </w:numPr>
        <w:spacing w:before="0" w:beforeAutospacing="0" w:after="0" w:afterAutospacing="0"/>
        <w:rPr>
          <w:i/>
          <w:sz w:val="18"/>
          <w:szCs w:val="18"/>
        </w:rPr>
      </w:pPr>
      <w:r w:rsidRPr="00BC1C03">
        <w:rPr>
          <w:i/>
          <w:sz w:val="18"/>
          <w:szCs w:val="18"/>
        </w:rPr>
        <w:t>Приложение №1 – Правила медицинского страхования граждан;</w:t>
      </w:r>
    </w:p>
    <w:p w:rsidR="00894763" w:rsidRPr="00BC1C03" w:rsidRDefault="00894763" w:rsidP="00894763">
      <w:pPr>
        <w:pStyle w:val="af1"/>
        <w:numPr>
          <w:ilvl w:val="0"/>
          <w:numId w:val="19"/>
        </w:numPr>
        <w:spacing w:before="0" w:beforeAutospacing="0" w:after="0" w:afterAutospacing="0"/>
        <w:rPr>
          <w:i/>
          <w:sz w:val="18"/>
          <w:szCs w:val="18"/>
        </w:rPr>
      </w:pPr>
      <w:r w:rsidRPr="00BC1C03">
        <w:rPr>
          <w:i/>
          <w:sz w:val="18"/>
          <w:szCs w:val="18"/>
        </w:rPr>
        <w:t>Приложение №2 – Страховые программы;</w:t>
      </w:r>
    </w:p>
    <w:p w:rsidR="00894763" w:rsidRPr="00BC1C03" w:rsidRDefault="00894763" w:rsidP="00894763">
      <w:pPr>
        <w:pStyle w:val="af1"/>
        <w:numPr>
          <w:ilvl w:val="0"/>
          <w:numId w:val="19"/>
        </w:numPr>
        <w:spacing w:before="0" w:beforeAutospacing="0" w:after="0" w:afterAutospacing="0"/>
        <w:rPr>
          <w:i/>
          <w:sz w:val="18"/>
          <w:szCs w:val="18"/>
        </w:rPr>
      </w:pPr>
      <w:r w:rsidRPr="00BC1C03">
        <w:rPr>
          <w:i/>
          <w:sz w:val="18"/>
          <w:szCs w:val="18"/>
        </w:rPr>
        <w:t>Приложение №3 - Условия предоставления медицинских услуг в рамках Добровольного медицинского страхования;</w:t>
      </w:r>
    </w:p>
    <w:p w:rsidR="00894763" w:rsidRPr="00BC1C03" w:rsidRDefault="00894763" w:rsidP="00894763">
      <w:pPr>
        <w:pStyle w:val="af1"/>
        <w:numPr>
          <w:ilvl w:val="0"/>
          <w:numId w:val="19"/>
        </w:numPr>
        <w:spacing w:before="0" w:beforeAutospacing="0" w:after="0" w:afterAutospacing="0"/>
        <w:rPr>
          <w:i/>
          <w:sz w:val="18"/>
          <w:szCs w:val="18"/>
        </w:rPr>
      </w:pPr>
      <w:r w:rsidRPr="00BC1C03">
        <w:rPr>
          <w:i/>
          <w:sz w:val="18"/>
          <w:szCs w:val="18"/>
        </w:rPr>
        <w:t>Приложение №4 – Список застрахованных лиц;</w:t>
      </w:r>
    </w:p>
    <w:p w:rsidR="00894763" w:rsidRPr="00BC1C03" w:rsidRDefault="00894763" w:rsidP="00894763">
      <w:pPr>
        <w:pStyle w:val="af1"/>
        <w:numPr>
          <w:ilvl w:val="0"/>
          <w:numId w:val="19"/>
        </w:numPr>
        <w:spacing w:before="0" w:beforeAutospacing="0" w:after="0" w:afterAutospacing="0"/>
        <w:rPr>
          <w:i/>
          <w:sz w:val="18"/>
          <w:szCs w:val="18"/>
        </w:rPr>
      </w:pPr>
      <w:r w:rsidRPr="00BC1C03">
        <w:rPr>
          <w:i/>
          <w:sz w:val="18"/>
          <w:szCs w:val="18"/>
        </w:rPr>
        <w:t>Приложение №5 – Форма сопроводительного письма;</w:t>
      </w:r>
    </w:p>
    <w:p w:rsidR="00894763" w:rsidRPr="00BC1C03" w:rsidRDefault="00894763" w:rsidP="00894763">
      <w:pPr>
        <w:pStyle w:val="af1"/>
        <w:numPr>
          <w:ilvl w:val="0"/>
          <w:numId w:val="19"/>
        </w:numPr>
        <w:spacing w:before="0" w:beforeAutospacing="0" w:after="0" w:afterAutospacing="0"/>
        <w:rPr>
          <w:i/>
          <w:sz w:val="18"/>
          <w:szCs w:val="18"/>
        </w:rPr>
      </w:pPr>
      <w:r w:rsidRPr="00BC1C03">
        <w:rPr>
          <w:i/>
          <w:sz w:val="18"/>
          <w:szCs w:val="18"/>
        </w:rPr>
        <w:t>Приложение №6 – Согласие на обработку персональных данных застрахованного лица.</w:t>
      </w:r>
    </w:p>
    <w:p w:rsidR="00894763" w:rsidRPr="00BC1C03" w:rsidRDefault="00894763" w:rsidP="00894763">
      <w:pPr>
        <w:pStyle w:val="af1"/>
        <w:tabs>
          <w:tab w:val="num" w:pos="540"/>
          <w:tab w:val="num" w:pos="900"/>
        </w:tabs>
        <w:spacing w:before="0" w:beforeAutospacing="0" w:after="0" w:afterAutospacing="0"/>
        <w:rPr>
          <w:sz w:val="18"/>
          <w:szCs w:val="18"/>
        </w:rPr>
      </w:pPr>
    </w:p>
    <w:p w:rsidR="00894763" w:rsidRPr="00BC1C03" w:rsidRDefault="00894763" w:rsidP="00894763">
      <w:pPr>
        <w:pStyle w:val="af1"/>
        <w:tabs>
          <w:tab w:val="num" w:pos="720"/>
          <w:tab w:val="num" w:pos="900"/>
        </w:tabs>
        <w:spacing w:before="0" w:beforeAutospacing="0" w:after="0" w:afterAutospacing="0"/>
        <w:ind w:left="360"/>
        <w:jc w:val="center"/>
        <w:rPr>
          <w:sz w:val="18"/>
          <w:szCs w:val="18"/>
        </w:rPr>
      </w:pPr>
      <w:r w:rsidRPr="00BC1C03">
        <w:rPr>
          <w:b/>
          <w:bCs/>
          <w:sz w:val="18"/>
          <w:szCs w:val="18"/>
        </w:rPr>
        <w:t>9. Юридические адреса, реквизиты и подписи Сторон</w:t>
      </w:r>
    </w:p>
    <w:p w:rsidR="00894763" w:rsidRPr="00BC1C03" w:rsidRDefault="00894763" w:rsidP="00894763">
      <w:pPr>
        <w:pStyle w:val="af1"/>
        <w:spacing w:before="0" w:beforeAutospacing="0" w:after="0" w:afterAutospacing="0"/>
        <w:rPr>
          <w:sz w:val="18"/>
          <w:szCs w:val="18"/>
        </w:rPr>
      </w:pPr>
      <w:r w:rsidRPr="00BC1C03">
        <w:rPr>
          <w:b/>
          <w:bCs/>
          <w:sz w:val="18"/>
          <w:szCs w:val="18"/>
        </w:rPr>
        <w:t>Страховщик:</w:t>
      </w:r>
      <w:r w:rsidRPr="00BC1C03">
        <w:rPr>
          <w:sz w:val="18"/>
          <w:szCs w:val="18"/>
        </w:rPr>
        <w:t xml:space="preserve"> </w:t>
      </w:r>
      <w:r w:rsidRPr="00BC1C03">
        <w:rPr>
          <w:sz w:val="18"/>
          <w:szCs w:val="18"/>
        </w:rPr>
        <w:br/>
      </w:r>
    </w:p>
    <w:p w:rsidR="00894763" w:rsidRPr="00BC1C03" w:rsidRDefault="00894763" w:rsidP="00894763">
      <w:pPr>
        <w:pStyle w:val="af1"/>
        <w:spacing w:before="0" w:beforeAutospacing="0" w:after="0" w:afterAutospacing="0"/>
        <w:rPr>
          <w:b/>
          <w:bCs/>
          <w:sz w:val="18"/>
          <w:szCs w:val="18"/>
        </w:rPr>
      </w:pPr>
    </w:p>
    <w:p w:rsidR="00894763" w:rsidRPr="00BC1C03" w:rsidRDefault="00894763" w:rsidP="00894763">
      <w:pPr>
        <w:pStyle w:val="af1"/>
        <w:spacing w:before="0" w:beforeAutospacing="0" w:after="0" w:afterAutospacing="0"/>
        <w:rPr>
          <w:sz w:val="18"/>
          <w:szCs w:val="18"/>
        </w:rPr>
      </w:pPr>
      <w:r w:rsidRPr="00BC1C03">
        <w:rPr>
          <w:b/>
          <w:bCs/>
          <w:sz w:val="18"/>
          <w:szCs w:val="18"/>
        </w:rPr>
        <w:t>Страхователь:</w:t>
      </w:r>
      <w:r w:rsidRPr="00BC1C03">
        <w:rPr>
          <w:sz w:val="18"/>
          <w:szCs w:val="18"/>
        </w:rPr>
        <w:t xml:space="preserve"> </w:t>
      </w:r>
      <w:r w:rsidRPr="00BC1C03">
        <w:rPr>
          <w:sz w:val="18"/>
          <w:szCs w:val="18"/>
        </w:rPr>
        <w:br/>
      </w:r>
    </w:p>
    <w:p w:rsidR="00894763" w:rsidRPr="00BC1C03" w:rsidRDefault="00894763" w:rsidP="00894763">
      <w:pPr>
        <w:pStyle w:val="af1"/>
        <w:spacing w:before="0" w:beforeAutospacing="0" w:after="0" w:afterAutospacing="0"/>
        <w:rPr>
          <w:sz w:val="18"/>
          <w:szCs w:val="18"/>
        </w:rPr>
      </w:pPr>
    </w:p>
    <w:tbl>
      <w:tblPr>
        <w:tblW w:w="4900" w:type="pct"/>
        <w:jc w:val="center"/>
        <w:tblCellSpacing w:w="0" w:type="dxa"/>
        <w:tblCellMar>
          <w:top w:w="60" w:type="dxa"/>
          <w:left w:w="60" w:type="dxa"/>
          <w:bottom w:w="60" w:type="dxa"/>
          <w:right w:w="60" w:type="dxa"/>
        </w:tblCellMar>
        <w:tblLook w:val="0000"/>
      </w:tblPr>
      <w:tblGrid>
        <w:gridCol w:w="4179"/>
        <w:gridCol w:w="5107"/>
      </w:tblGrid>
      <w:tr w:rsidR="00894763" w:rsidRPr="00BC1C03" w:rsidTr="008B7095">
        <w:trPr>
          <w:tblCellSpacing w:w="0" w:type="dxa"/>
          <w:jc w:val="center"/>
        </w:trPr>
        <w:tc>
          <w:tcPr>
            <w:tcW w:w="2250" w:type="pct"/>
          </w:tcPr>
          <w:p w:rsidR="00894763" w:rsidRPr="00BC1C03" w:rsidRDefault="00894763" w:rsidP="008B7095">
            <w:pPr>
              <w:rPr>
                <w:rFonts w:ascii="Verdana" w:hAnsi="Verdana"/>
                <w:sz w:val="18"/>
                <w:szCs w:val="18"/>
              </w:rPr>
            </w:pPr>
            <w:r w:rsidRPr="00BC1C03">
              <w:rPr>
                <w:rFonts w:ascii="Verdana" w:hAnsi="Verdana"/>
                <w:i/>
                <w:iCs/>
                <w:sz w:val="18"/>
                <w:szCs w:val="18"/>
              </w:rPr>
              <w:t xml:space="preserve">Представитель страховщика/агент не имеет никаких сведений, противоречащих указанным в настоящем Договоре. </w:t>
            </w:r>
            <w:r w:rsidRPr="00BC1C03">
              <w:rPr>
                <w:rFonts w:ascii="Verdana" w:hAnsi="Verdana"/>
                <w:sz w:val="18"/>
                <w:szCs w:val="18"/>
              </w:rPr>
              <w:br/>
            </w:r>
            <w:r w:rsidRPr="00BC1C03">
              <w:rPr>
                <w:rFonts w:ascii="Verdana" w:hAnsi="Verdana"/>
                <w:sz w:val="18"/>
                <w:szCs w:val="18"/>
              </w:rPr>
              <w:br/>
            </w:r>
          </w:p>
          <w:p w:rsidR="00894763" w:rsidRPr="00BC1C03" w:rsidRDefault="00894763" w:rsidP="008B7095">
            <w:pPr>
              <w:rPr>
                <w:rFonts w:ascii="Verdana" w:hAnsi="Verdana"/>
                <w:sz w:val="18"/>
                <w:szCs w:val="18"/>
              </w:rPr>
            </w:pPr>
            <w:r w:rsidRPr="00BC1C03">
              <w:rPr>
                <w:rFonts w:ascii="Verdana" w:hAnsi="Verdana"/>
                <w:sz w:val="18"/>
                <w:szCs w:val="18"/>
              </w:rPr>
              <w:br/>
              <w:t xml:space="preserve">Страховщик:_________________ М.П. </w:t>
            </w:r>
          </w:p>
        </w:tc>
        <w:tc>
          <w:tcPr>
            <w:tcW w:w="2750" w:type="pct"/>
          </w:tcPr>
          <w:p w:rsidR="00894763" w:rsidRPr="00BC1C03" w:rsidRDefault="00894763" w:rsidP="008B7095">
            <w:pPr>
              <w:rPr>
                <w:rFonts w:ascii="Verdana" w:hAnsi="Verdana"/>
                <w:sz w:val="18"/>
                <w:szCs w:val="18"/>
              </w:rPr>
            </w:pPr>
            <w:r w:rsidRPr="00BC1C03">
              <w:rPr>
                <w:rFonts w:ascii="Verdana" w:hAnsi="Verdana"/>
                <w:i/>
                <w:iCs/>
                <w:sz w:val="18"/>
                <w:szCs w:val="18"/>
              </w:rPr>
              <w:t xml:space="preserve">Все сведения, указанные в настоящем Договоре мной или с моих слов, являются достоверными и соответствуют действительности. Упомянутые выше "Правила медицинского страхования граждан" и Приложения получил. С Правилами согласен. </w:t>
            </w:r>
            <w:r w:rsidRPr="00BC1C03">
              <w:rPr>
                <w:rFonts w:ascii="Verdana" w:hAnsi="Verdana"/>
                <w:sz w:val="18"/>
                <w:szCs w:val="18"/>
              </w:rPr>
              <w:br/>
            </w:r>
          </w:p>
          <w:p w:rsidR="00894763" w:rsidRPr="00BC1C03" w:rsidRDefault="00894763" w:rsidP="008B7095">
            <w:pPr>
              <w:rPr>
                <w:rFonts w:ascii="Verdana" w:hAnsi="Verdana"/>
                <w:sz w:val="18"/>
                <w:szCs w:val="18"/>
              </w:rPr>
            </w:pPr>
            <w:r w:rsidRPr="00BC1C03">
              <w:rPr>
                <w:rFonts w:ascii="Verdana" w:hAnsi="Verdana"/>
                <w:sz w:val="18"/>
                <w:szCs w:val="18"/>
              </w:rPr>
              <w:t xml:space="preserve">Страхователь:_____________________ М.П. </w:t>
            </w:r>
          </w:p>
        </w:tc>
      </w:tr>
    </w:tbl>
    <w:p w:rsidR="00894763" w:rsidRPr="00BC1C03" w:rsidRDefault="00894763" w:rsidP="00894763"/>
    <w:p w:rsidR="00894763" w:rsidRPr="00BC1C03" w:rsidRDefault="00894763" w:rsidP="00894763">
      <w:pPr>
        <w:pStyle w:val="24"/>
        <w:jc w:val="right"/>
      </w:pPr>
    </w:p>
    <w:p w:rsidR="00894763" w:rsidRPr="00BC1C03" w:rsidRDefault="00894763" w:rsidP="00894763">
      <w:pPr>
        <w:pStyle w:val="24"/>
        <w:jc w:val="right"/>
      </w:pPr>
    </w:p>
    <w:p w:rsidR="00894763" w:rsidRPr="00BC1C03" w:rsidRDefault="00894763" w:rsidP="00894763">
      <w:pPr>
        <w:pStyle w:val="24"/>
        <w:jc w:val="right"/>
      </w:pPr>
    </w:p>
    <w:p w:rsidR="00894763" w:rsidRPr="00BC1C03" w:rsidRDefault="00894763" w:rsidP="00894763">
      <w:pPr>
        <w:pStyle w:val="24"/>
        <w:jc w:val="right"/>
      </w:pPr>
    </w:p>
    <w:p w:rsidR="00894763" w:rsidRPr="00BC1C03" w:rsidRDefault="00894763" w:rsidP="00894763">
      <w:pPr>
        <w:pStyle w:val="24"/>
        <w:jc w:val="right"/>
      </w:pPr>
    </w:p>
    <w:p w:rsidR="00894763" w:rsidRPr="00BC1C03" w:rsidRDefault="00894763" w:rsidP="00894763">
      <w:pPr>
        <w:pStyle w:val="24"/>
        <w:jc w:val="right"/>
      </w:pPr>
    </w:p>
    <w:p w:rsidR="00894763" w:rsidRPr="00BC1C03" w:rsidRDefault="00894763" w:rsidP="00894763">
      <w:pPr>
        <w:pStyle w:val="24"/>
        <w:jc w:val="right"/>
      </w:pPr>
    </w:p>
    <w:p w:rsidR="00894763" w:rsidRPr="00BC1C03" w:rsidRDefault="00894763" w:rsidP="00894763">
      <w:pPr>
        <w:pStyle w:val="24"/>
        <w:jc w:val="right"/>
      </w:pPr>
    </w:p>
    <w:p w:rsidR="00894763" w:rsidRPr="00BC1C03" w:rsidRDefault="00894763" w:rsidP="00894763">
      <w:pPr>
        <w:pStyle w:val="1"/>
      </w:pPr>
      <w:r w:rsidRPr="00BC1C03">
        <w:rPr>
          <w:sz w:val="22"/>
        </w:rPr>
        <w:br w:type="page"/>
      </w:r>
      <w:bookmarkStart w:id="63" w:name="_Toc461207976"/>
      <w:r w:rsidRPr="00BC1C03">
        <w:lastRenderedPageBreak/>
        <w:t>Приложение № 4 «ОБРАЗЕЦ ПОЛИСА ПО ПРОГРАММЕ «ЗАЩИТА ОТ КЛЕЩЕВОГО ЭНЦЕФАЛИТА»</w:t>
      </w:r>
      <w:bookmarkEnd w:id="63"/>
    </w:p>
    <w:p w:rsidR="00894763" w:rsidRPr="00BC1C03" w:rsidRDefault="00894763" w:rsidP="00894763">
      <w:pPr>
        <w:jc w:val="right"/>
        <w:rPr>
          <w:rFonts w:ascii="Verdana" w:hAnsi="Verdana"/>
          <w:i/>
        </w:rPr>
      </w:pPr>
      <w:r w:rsidRPr="00BC1C03">
        <w:rPr>
          <w:rFonts w:ascii="Verdana" w:hAnsi="Verdana"/>
          <w:i/>
        </w:rPr>
        <w:t>к Правилам медицинского страхования граждан</w:t>
      </w:r>
    </w:p>
    <w:p w:rsidR="00894763" w:rsidRPr="00BC1C03" w:rsidRDefault="00894763" w:rsidP="00894763">
      <w:pPr>
        <w:jc w:val="right"/>
        <w:rPr>
          <w:rFonts w:ascii="Verdana" w:hAnsi="Verdana"/>
          <w:i/>
        </w:rPr>
      </w:pPr>
      <w:r w:rsidRPr="00BC1C03">
        <w:rPr>
          <w:rFonts w:ascii="Verdana" w:hAnsi="Verdana"/>
          <w:i/>
        </w:rPr>
        <w:t xml:space="preserve">от </w:t>
      </w:r>
      <w:r>
        <w:rPr>
          <w:rFonts w:ascii="Verdana" w:hAnsi="Verdana"/>
          <w:i/>
        </w:rPr>
        <w:t>«</w:t>
      </w:r>
      <w:r w:rsidR="008B7095">
        <w:rPr>
          <w:rFonts w:ascii="Verdana" w:hAnsi="Verdana"/>
          <w:i/>
        </w:rPr>
        <w:t>30</w:t>
      </w:r>
      <w:r>
        <w:rPr>
          <w:rFonts w:ascii="Verdana" w:hAnsi="Verdana"/>
          <w:i/>
        </w:rPr>
        <w:t xml:space="preserve">» </w:t>
      </w:r>
      <w:r w:rsidR="008B7095">
        <w:rPr>
          <w:rFonts w:ascii="Verdana" w:hAnsi="Verdana"/>
          <w:i/>
        </w:rPr>
        <w:t xml:space="preserve">июня </w:t>
      </w:r>
      <w:r w:rsidRPr="00BC1C03">
        <w:rPr>
          <w:rFonts w:ascii="Verdana" w:hAnsi="Verdana"/>
          <w:i/>
        </w:rPr>
        <w:t>201</w:t>
      </w:r>
      <w:r w:rsidR="008B7095">
        <w:rPr>
          <w:rFonts w:ascii="Verdana" w:hAnsi="Verdana"/>
          <w:i/>
        </w:rPr>
        <w:t>7</w:t>
      </w:r>
      <w:r w:rsidRPr="00BC1C03">
        <w:rPr>
          <w:rFonts w:ascii="Verdana" w:hAnsi="Verdana"/>
          <w:i/>
        </w:rPr>
        <w:t xml:space="preserve"> г.</w:t>
      </w:r>
    </w:p>
    <w:p w:rsidR="00894763" w:rsidRPr="00BC1C03" w:rsidRDefault="00894763" w:rsidP="00894763">
      <w:pPr>
        <w:jc w:val="right"/>
        <w:rPr>
          <w:rFonts w:ascii="Verdana" w:hAnsi="Verdana"/>
          <w:i/>
        </w:rPr>
      </w:pPr>
    </w:p>
    <w:p w:rsidR="00894763" w:rsidRPr="00BC1C03" w:rsidRDefault="00894763" w:rsidP="00894763">
      <w:pPr>
        <w:spacing w:after="60"/>
        <w:ind w:firstLine="567"/>
        <w:jc w:val="right"/>
        <w:rPr>
          <w:rFonts w:ascii="Verdana" w:hAnsi="Verdana"/>
          <w:b/>
          <w:snapToGrid w:val="0"/>
          <w:sz w:val="18"/>
          <w:szCs w:val="18"/>
          <w:u w:val="single"/>
        </w:rPr>
      </w:pPr>
      <w:r w:rsidRPr="00BC1C03">
        <w:rPr>
          <w:rFonts w:ascii="Verdana" w:hAnsi="Verdana"/>
          <w:b/>
          <w:snapToGrid w:val="0"/>
          <w:sz w:val="18"/>
          <w:szCs w:val="18"/>
          <w:u w:val="single"/>
        </w:rPr>
        <w:t>Образец</w:t>
      </w:r>
    </w:p>
    <w:p w:rsidR="00894763" w:rsidRPr="00BC1C03" w:rsidRDefault="00894763" w:rsidP="00894763">
      <w:pPr>
        <w:jc w:val="right"/>
        <w:rPr>
          <w:rFonts w:ascii="Verdana" w:hAnsi="Verdana"/>
          <w:i/>
        </w:rPr>
      </w:pPr>
      <w:r w:rsidRPr="00BC1C03">
        <w:rPr>
          <w:rFonts w:ascii="Verdana" w:hAnsi="Verdana"/>
          <w:b/>
          <w:i/>
          <w:snapToGrid w:val="0"/>
          <w:sz w:val="18"/>
          <w:szCs w:val="18"/>
        </w:rPr>
        <w:t>Примечание:</w:t>
      </w:r>
      <w:r w:rsidRPr="00BC1C03">
        <w:rPr>
          <w:rFonts w:ascii="Verdana" w:hAnsi="Verdana"/>
          <w:i/>
          <w:snapToGrid w:val="0"/>
          <w:sz w:val="18"/>
          <w:szCs w:val="18"/>
        </w:rPr>
        <w:t xml:space="preserve"> Данный документ является образцом. Страховщик вправе вносить в форму и текст образца изменения в той мере, в какой это не противоречит Правилам страхования и действующему законодательству Российской Федерации.</w:t>
      </w:r>
    </w:p>
    <w:p w:rsidR="00894763" w:rsidRPr="00BC1C03" w:rsidRDefault="00894763" w:rsidP="00894763"/>
    <w:tbl>
      <w:tblPr>
        <w:tblW w:w="0" w:type="auto"/>
        <w:tblInd w:w="108" w:type="dxa"/>
        <w:tblLook w:val="01E0"/>
      </w:tblPr>
      <w:tblGrid>
        <w:gridCol w:w="9463"/>
      </w:tblGrid>
      <w:tr w:rsidR="00894763" w:rsidRPr="00BC1C03" w:rsidTr="008B7095">
        <w:trPr>
          <w:trHeight w:val="757"/>
        </w:trPr>
        <w:tc>
          <w:tcPr>
            <w:tcW w:w="9745" w:type="dxa"/>
            <w:vAlign w:val="bottom"/>
          </w:tcPr>
          <w:p w:rsidR="00894763" w:rsidRPr="00BC1C03" w:rsidRDefault="00894763" w:rsidP="008B7095">
            <w:pPr>
              <w:spacing w:line="240" w:lineRule="exact"/>
              <w:ind w:left="252" w:right="74" w:hanging="540"/>
              <w:jc w:val="center"/>
              <w:rPr>
                <w:rFonts w:ascii="Verdana" w:hAnsi="Verdana"/>
                <w:b/>
                <w:bCs/>
                <w:sz w:val="22"/>
                <w:szCs w:val="22"/>
              </w:rPr>
            </w:pPr>
            <w:r w:rsidRPr="00BC1C03">
              <w:rPr>
                <w:rFonts w:ascii="Verdana" w:hAnsi="Verdana"/>
                <w:b/>
                <w:bCs/>
                <w:noProof/>
                <w:sz w:val="22"/>
                <w:szCs w:val="22"/>
              </w:rPr>
              <w:t>Полис</w:t>
            </w:r>
            <w:r w:rsidRPr="00BC1C03">
              <w:rPr>
                <w:rFonts w:ascii="Verdana" w:hAnsi="Verdana"/>
                <w:b/>
                <w:bCs/>
                <w:sz w:val="22"/>
                <w:szCs w:val="22"/>
              </w:rPr>
              <w:t xml:space="preserve"> №    ____ от __.__.20__ г.</w:t>
            </w:r>
          </w:p>
          <w:p w:rsidR="00894763" w:rsidRPr="00BC1C03" w:rsidRDefault="00894763" w:rsidP="008B7095">
            <w:pPr>
              <w:spacing w:line="240" w:lineRule="exact"/>
              <w:ind w:left="252" w:right="74" w:hanging="540"/>
              <w:jc w:val="center"/>
              <w:rPr>
                <w:rFonts w:ascii="Verdana" w:hAnsi="Verdana"/>
                <w:b/>
                <w:bCs/>
                <w:sz w:val="22"/>
                <w:szCs w:val="22"/>
              </w:rPr>
            </w:pPr>
            <w:r w:rsidRPr="00BC1C03">
              <w:rPr>
                <w:rFonts w:ascii="Verdana" w:hAnsi="Verdana"/>
                <w:b/>
                <w:bCs/>
                <w:sz w:val="22"/>
                <w:szCs w:val="22"/>
              </w:rPr>
              <w:t xml:space="preserve">Добровольного медицинского страхования </w:t>
            </w:r>
          </w:p>
          <w:p w:rsidR="00894763" w:rsidRPr="00BC1C03" w:rsidRDefault="00894763" w:rsidP="008B7095">
            <w:pPr>
              <w:spacing w:line="240" w:lineRule="exact"/>
              <w:ind w:left="252" w:right="74" w:hanging="540"/>
              <w:jc w:val="center"/>
              <w:rPr>
                <w:rFonts w:ascii="Verdana" w:hAnsi="Verdana"/>
                <w:b/>
                <w:bCs/>
              </w:rPr>
            </w:pPr>
            <w:r w:rsidRPr="00BC1C03">
              <w:rPr>
                <w:rFonts w:ascii="Verdana" w:hAnsi="Verdana"/>
                <w:b/>
                <w:bCs/>
                <w:sz w:val="22"/>
                <w:szCs w:val="22"/>
              </w:rPr>
              <w:t>«ЗАЩИТА ОТ КЛЕЩЕВОГО ЭНЦЕФАЛИТА»</w:t>
            </w:r>
          </w:p>
        </w:tc>
      </w:tr>
    </w:tbl>
    <w:p w:rsidR="00894763" w:rsidRPr="00BC1C03" w:rsidRDefault="00894763" w:rsidP="00894763">
      <w:pPr>
        <w:jc w:val="both"/>
        <w:rPr>
          <w:rFonts w:ascii="Verdana" w:hAnsi="Verdana"/>
          <w:b/>
          <w:bCs/>
          <w:sz w:val="18"/>
          <w:szCs w:val="18"/>
        </w:rPr>
      </w:pPr>
    </w:p>
    <w:p w:rsidR="00894763" w:rsidRPr="00BC1C03" w:rsidRDefault="008B7095" w:rsidP="00894763">
      <w:pPr>
        <w:jc w:val="both"/>
        <w:rPr>
          <w:rFonts w:ascii="Verdana" w:hAnsi="Verdana"/>
          <w:sz w:val="18"/>
          <w:szCs w:val="18"/>
        </w:rPr>
      </w:pPr>
      <w:r>
        <w:rPr>
          <w:rFonts w:ascii="Verdana" w:hAnsi="Verdana"/>
          <w:b/>
          <w:bCs/>
          <w:sz w:val="18"/>
          <w:szCs w:val="18"/>
        </w:rPr>
        <w:t>Общество с ограниченной ответственностью «Страховая компания «</w:t>
      </w:r>
      <w:r w:rsidR="00894763" w:rsidRPr="00BC1C03">
        <w:rPr>
          <w:rFonts w:ascii="Verdana" w:hAnsi="Verdana"/>
          <w:b/>
          <w:bCs/>
          <w:sz w:val="18"/>
          <w:szCs w:val="18"/>
        </w:rPr>
        <w:t>РЕСО-</w:t>
      </w:r>
      <w:r>
        <w:rPr>
          <w:rFonts w:ascii="Verdana" w:hAnsi="Verdana"/>
          <w:b/>
          <w:bCs/>
          <w:sz w:val="18"/>
          <w:szCs w:val="18"/>
        </w:rPr>
        <w:t>Шанс»</w:t>
      </w:r>
      <w:r w:rsidR="00894763" w:rsidRPr="00BC1C03">
        <w:rPr>
          <w:rFonts w:ascii="Verdana" w:hAnsi="Verdana"/>
          <w:sz w:val="18"/>
          <w:szCs w:val="18"/>
        </w:rPr>
        <w:t>, лицензия С</w:t>
      </w:r>
      <w:r>
        <w:rPr>
          <w:rFonts w:ascii="Verdana" w:hAnsi="Verdana"/>
          <w:sz w:val="18"/>
          <w:szCs w:val="18"/>
        </w:rPr>
        <w:t>Л</w:t>
      </w:r>
      <w:r w:rsidR="00894763" w:rsidRPr="00BC1C03">
        <w:rPr>
          <w:rFonts w:ascii="Verdana" w:hAnsi="Verdana"/>
          <w:sz w:val="18"/>
          <w:szCs w:val="18"/>
        </w:rPr>
        <w:t xml:space="preserve"> №</w:t>
      </w:r>
      <w:r>
        <w:rPr>
          <w:rFonts w:ascii="Verdana" w:hAnsi="Verdana"/>
          <w:sz w:val="18"/>
          <w:szCs w:val="18"/>
        </w:rPr>
        <w:t>0013</w:t>
      </w:r>
      <w:r w:rsidR="00894763" w:rsidRPr="00BC1C03">
        <w:rPr>
          <w:rFonts w:ascii="Verdana" w:hAnsi="Verdana"/>
          <w:sz w:val="18"/>
          <w:szCs w:val="18"/>
        </w:rPr>
        <w:t xml:space="preserve"> от </w:t>
      </w:r>
      <w:r>
        <w:rPr>
          <w:rFonts w:ascii="Verdana" w:hAnsi="Verdana"/>
          <w:sz w:val="18"/>
          <w:szCs w:val="18"/>
        </w:rPr>
        <w:t>24</w:t>
      </w:r>
      <w:r w:rsidR="00894763" w:rsidRPr="00BC1C03">
        <w:rPr>
          <w:rFonts w:ascii="Verdana" w:hAnsi="Verdana"/>
          <w:sz w:val="18"/>
          <w:szCs w:val="18"/>
        </w:rPr>
        <w:t>.</w:t>
      </w:r>
      <w:r>
        <w:rPr>
          <w:rFonts w:ascii="Verdana" w:hAnsi="Verdana"/>
          <w:sz w:val="18"/>
          <w:szCs w:val="18"/>
        </w:rPr>
        <w:t>03</w:t>
      </w:r>
      <w:r w:rsidR="00894763" w:rsidRPr="00BC1C03">
        <w:rPr>
          <w:rFonts w:ascii="Verdana" w:hAnsi="Verdana"/>
          <w:sz w:val="18"/>
          <w:szCs w:val="18"/>
        </w:rPr>
        <w:t>.20</w:t>
      </w:r>
      <w:r>
        <w:rPr>
          <w:rFonts w:ascii="Verdana" w:hAnsi="Verdana"/>
          <w:sz w:val="18"/>
          <w:szCs w:val="18"/>
        </w:rPr>
        <w:t>17</w:t>
      </w:r>
      <w:r w:rsidR="00894763" w:rsidRPr="00BC1C03">
        <w:rPr>
          <w:rFonts w:ascii="Verdana" w:hAnsi="Verdana"/>
          <w:sz w:val="18"/>
          <w:szCs w:val="18"/>
        </w:rPr>
        <w:t xml:space="preserve"> г., именуемое в дальнейшем Страховщик, с одной стороны, и ___________________________________________, в дальнейшем "Страхователь", с другой стороны, заключили настоящий Полис о нижеследующем:</w:t>
      </w:r>
    </w:p>
    <w:p w:rsidR="00894763" w:rsidRPr="00BC1C03" w:rsidRDefault="00894763" w:rsidP="00894763">
      <w:pPr>
        <w:jc w:val="both"/>
        <w:rPr>
          <w:rFonts w:ascii="Verdana" w:hAnsi="Verdana"/>
          <w:sz w:val="8"/>
          <w:szCs w:val="10"/>
        </w:rPr>
      </w:pPr>
    </w:p>
    <w:p w:rsidR="00894763" w:rsidRPr="00BC1C03" w:rsidRDefault="00894763" w:rsidP="00894763">
      <w:pPr>
        <w:numPr>
          <w:ilvl w:val="0"/>
          <w:numId w:val="14"/>
        </w:numPr>
        <w:tabs>
          <w:tab w:val="clear" w:pos="720"/>
          <w:tab w:val="num" w:pos="180"/>
        </w:tabs>
        <w:ind w:left="180" w:hanging="180"/>
        <w:jc w:val="both"/>
        <w:rPr>
          <w:rFonts w:ascii="Verdana" w:hAnsi="Verdana"/>
          <w:sz w:val="18"/>
        </w:rPr>
      </w:pPr>
      <w:r w:rsidRPr="00BC1C03">
        <w:rPr>
          <w:rFonts w:ascii="Verdana" w:hAnsi="Verdana"/>
          <w:sz w:val="18"/>
        </w:rPr>
        <w:t xml:space="preserve">Настоящий Полис заключен на условиях, изложенных в  Правилах медицинского страхования граждан </w:t>
      </w:r>
      <w:r w:rsidR="008B7095">
        <w:rPr>
          <w:rFonts w:ascii="Verdana" w:hAnsi="Verdana"/>
          <w:sz w:val="18"/>
        </w:rPr>
        <w:t>ООО СК «РЕСО-Шанс»</w:t>
      </w:r>
      <w:r w:rsidRPr="00BC1C03">
        <w:rPr>
          <w:rFonts w:ascii="Verdana" w:hAnsi="Verdana"/>
          <w:sz w:val="18"/>
        </w:rPr>
        <w:t xml:space="preserve"> (Приложение №1 к настоящему Полису).</w:t>
      </w:r>
    </w:p>
    <w:p w:rsidR="00894763" w:rsidRPr="00BC1C03" w:rsidRDefault="00894763" w:rsidP="00894763">
      <w:pPr>
        <w:numPr>
          <w:ilvl w:val="0"/>
          <w:numId w:val="14"/>
        </w:numPr>
        <w:tabs>
          <w:tab w:val="clear" w:pos="720"/>
          <w:tab w:val="num" w:pos="180"/>
        </w:tabs>
        <w:ind w:left="180" w:hanging="180"/>
        <w:jc w:val="both"/>
        <w:rPr>
          <w:rFonts w:ascii="Verdana" w:hAnsi="Verdana"/>
          <w:sz w:val="18"/>
        </w:rPr>
      </w:pPr>
      <w:r w:rsidRPr="00BC1C03">
        <w:rPr>
          <w:rFonts w:ascii="Verdana" w:hAnsi="Verdana"/>
          <w:sz w:val="18"/>
        </w:rPr>
        <w:t xml:space="preserve">Страховщик осуществляет покрытие расходов по настоящему Полису в рамках Страховой программы (Приложение №2 к настоящему Полису), и в пределах страховой суммы, определенной п. 4 настоящего Полиса. </w:t>
      </w:r>
      <w:r w:rsidRPr="00BC1C03">
        <w:rPr>
          <w:rFonts w:ascii="Verdana" w:hAnsi="Verdana"/>
          <w:b/>
          <w:sz w:val="18"/>
        </w:rPr>
        <w:t>Страховые суммы</w:t>
      </w:r>
      <w:r w:rsidRPr="00BC1C03">
        <w:rPr>
          <w:rFonts w:ascii="Verdana" w:hAnsi="Verdana"/>
          <w:sz w:val="18"/>
        </w:rPr>
        <w:t xml:space="preserve"> представляют собой лимит выплат на каждого Застрахованного за весь период страхования.</w:t>
      </w:r>
    </w:p>
    <w:p w:rsidR="00894763" w:rsidRPr="00BC1C03" w:rsidRDefault="00894763" w:rsidP="00894763">
      <w:pPr>
        <w:numPr>
          <w:ilvl w:val="0"/>
          <w:numId w:val="14"/>
        </w:numPr>
        <w:tabs>
          <w:tab w:val="clear" w:pos="720"/>
          <w:tab w:val="num" w:pos="180"/>
        </w:tabs>
        <w:ind w:left="180" w:hanging="180"/>
        <w:jc w:val="both"/>
        <w:rPr>
          <w:rFonts w:ascii="Verdana" w:hAnsi="Verdana"/>
          <w:sz w:val="18"/>
        </w:rPr>
      </w:pPr>
      <w:r w:rsidRPr="00BC1C03">
        <w:rPr>
          <w:rFonts w:ascii="Verdana" w:hAnsi="Verdana"/>
          <w:bCs/>
          <w:sz w:val="18"/>
        </w:rPr>
        <w:t>Полис</w:t>
      </w:r>
      <w:r w:rsidRPr="00BC1C03">
        <w:rPr>
          <w:rFonts w:ascii="Verdana" w:hAnsi="Verdana"/>
          <w:b/>
          <w:bCs/>
          <w:sz w:val="18"/>
        </w:rPr>
        <w:t xml:space="preserve"> действует</w:t>
      </w:r>
      <w:r w:rsidRPr="00BC1C03">
        <w:rPr>
          <w:rFonts w:ascii="Verdana" w:hAnsi="Verdana"/>
          <w:sz w:val="18"/>
        </w:rPr>
        <w:t xml:space="preserve">:  </w:t>
      </w:r>
      <w:r w:rsidRPr="00BC1C03">
        <w:rPr>
          <w:rFonts w:ascii="Verdana" w:hAnsi="Verdana"/>
          <w:sz w:val="18"/>
          <w:lang w:val="en-US"/>
        </w:rPr>
        <w:t>c</w:t>
      </w:r>
      <w:r w:rsidRPr="00BC1C03">
        <w:rPr>
          <w:rFonts w:ascii="Verdana" w:hAnsi="Verdana"/>
          <w:sz w:val="18"/>
        </w:rPr>
        <w:t xml:space="preserve"> </w:t>
      </w:r>
      <w:r w:rsidRPr="00BC1C03">
        <w:rPr>
          <w:rFonts w:ascii="Verdana" w:hAnsi="Verdana"/>
          <w:sz w:val="18"/>
          <w:u w:val="single"/>
        </w:rPr>
        <w:t>_______</w:t>
      </w:r>
      <w:r w:rsidRPr="00BC1C03">
        <w:rPr>
          <w:rFonts w:ascii="Verdana" w:hAnsi="Verdana"/>
          <w:sz w:val="18"/>
        </w:rPr>
        <w:t xml:space="preserve">, 00 ч. 00 мин. по </w:t>
      </w:r>
      <w:r w:rsidRPr="00BC1C03">
        <w:rPr>
          <w:rFonts w:ascii="Verdana" w:hAnsi="Verdana"/>
          <w:sz w:val="18"/>
          <w:u w:val="single"/>
        </w:rPr>
        <w:t>_______</w:t>
      </w:r>
      <w:r w:rsidRPr="00BC1C03">
        <w:rPr>
          <w:rFonts w:ascii="Verdana" w:hAnsi="Verdana"/>
          <w:sz w:val="18"/>
        </w:rPr>
        <w:t>, 24 ч. 00 мин, при условии надлежащего исполнения Страхователем обязанности по уплате страховой премии.</w:t>
      </w:r>
    </w:p>
    <w:p w:rsidR="00894763" w:rsidRPr="00BC1C03" w:rsidRDefault="00894763" w:rsidP="00894763">
      <w:pPr>
        <w:numPr>
          <w:ilvl w:val="0"/>
          <w:numId w:val="14"/>
        </w:numPr>
        <w:tabs>
          <w:tab w:val="clear" w:pos="720"/>
          <w:tab w:val="num" w:pos="180"/>
        </w:tabs>
        <w:ind w:left="180" w:hanging="180"/>
        <w:jc w:val="both"/>
        <w:rPr>
          <w:rFonts w:ascii="Verdana" w:hAnsi="Verdana"/>
          <w:sz w:val="18"/>
        </w:rPr>
      </w:pPr>
      <w:r w:rsidRPr="00BC1C03">
        <w:rPr>
          <w:rFonts w:ascii="Verdana" w:hAnsi="Verdana"/>
          <w:sz w:val="18"/>
        </w:rPr>
        <w:t>Список застрахованных лиц по Полису, размеры страховых премий и страховых сумм на каждого Застрахованного:</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3473"/>
        <w:gridCol w:w="1559"/>
        <w:gridCol w:w="2410"/>
        <w:gridCol w:w="1559"/>
      </w:tblGrid>
      <w:tr w:rsidR="00894763" w:rsidRPr="00BC1C03" w:rsidTr="008B7095">
        <w:tc>
          <w:tcPr>
            <w:tcW w:w="458" w:type="dxa"/>
            <w:vAlign w:val="center"/>
          </w:tcPr>
          <w:p w:rsidR="00894763" w:rsidRPr="00BC1C03" w:rsidRDefault="00894763" w:rsidP="008B7095">
            <w:pPr>
              <w:jc w:val="center"/>
              <w:rPr>
                <w:rFonts w:ascii="Verdana" w:hAnsi="Verdana"/>
                <w:b/>
                <w:bCs/>
                <w:sz w:val="18"/>
              </w:rPr>
            </w:pPr>
            <w:r w:rsidRPr="00BC1C03">
              <w:rPr>
                <w:rFonts w:ascii="Verdana" w:hAnsi="Verdana"/>
                <w:b/>
                <w:bCs/>
                <w:sz w:val="18"/>
              </w:rPr>
              <w:t>№</w:t>
            </w:r>
          </w:p>
        </w:tc>
        <w:tc>
          <w:tcPr>
            <w:tcW w:w="3473" w:type="dxa"/>
            <w:vAlign w:val="center"/>
          </w:tcPr>
          <w:p w:rsidR="00894763" w:rsidRPr="00BC1C03" w:rsidRDefault="00894763" w:rsidP="008B7095">
            <w:pPr>
              <w:jc w:val="center"/>
              <w:rPr>
                <w:rFonts w:ascii="Verdana" w:hAnsi="Verdana"/>
                <w:b/>
                <w:bCs/>
                <w:sz w:val="18"/>
              </w:rPr>
            </w:pPr>
            <w:r w:rsidRPr="00BC1C03">
              <w:rPr>
                <w:rFonts w:ascii="Verdana" w:hAnsi="Verdana"/>
                <w:b/>
                <w:bCs/>
                <w:sz w:val="18"/>
              </w:rPr>
              <w:t>ФИО</w:t>
            </w:r>
          </w:p>
        </w:tc>
        <w:tc>
          <w:tcPr>
            <w:tcW w:w="1559" w:type="dxa"/>
            <w:vAlign w:val="center"/>
          </w:tcPr>
          <w:p w:rsidR="00894763" w:rsidRPr="00BC1C03" w:rsidRDefault="00894763" w:rsidP="008B7095">
            <w:pPr>
              <w:jc w:val="center"/>
              <w:rPr>
                <w:rFonts w:ascii="Verdana" w:hAnsi="Verdana"/>
                <w:b/>
                <w:bCs/>
                <w:sz w:val="18"/>
              </w:rPr>
            </w:pPr>
            <w:r w:rsidRPr="00BC1C03">
              <w:rPr>
                <w:rFonts w:ascii="Verdana" w:hAnsi="Verdana"/>
                <w:b/>
                <w:bCs/>
                <w:sz w:val="18"/>
              </w:rPr>
              <w:t>Дата рождения</w:t>
            </w:r>
          </w:p>
        </w:tc>
        <w:tc>
          <w:tcPr>
            <w:tcW w:w="2410" w:type="dxa"/>
            <w:vAlign w:val="center"/>
          </w:tcPr>
          <w:p w:rsidR="00894763" w:rsidRPr="00BC1C03" w:rsidRDefault="00894763" w:rsidP="008B7095">
            <w:pPr>
              <w:jc w:val="center"/>
              <w:rPr>
                <w:rFonts w:ascii="Verdana" w:hAnsi="Verdana"/>
                <w:b/>
                <w:bCs/>
                <w:sz w:val="18"/>
              </w:rPr>
            </w:pPr>
            <w:r w:rsidRPr="00BC1C03">
              <w:rPr>
                <w:rFonts w:ascii="Verdana" w:hAnsi="Verdana"/>
                <w:b/>
                <w:bCs/>
                <w:sz w:val="18"/>
              </w:rPr>
              <w:t>Размер страховой премии, руб</w:t>
            </w:r>
          </w:p>
        </w:tc>
        <w:tc>
          <w:tcPr>
            <w:tcW w:w="1559" w:type="dxa"/>
            <w:vAlign w:val="center"/>
          </w:tcPr>
          <w:p w:rsidR="00894763" w:rsidRPr="00BC1C03" w:rsidRDefault="00894763" w:rsidP="008B7095">
            <w:pPr>
              <w:jc w:val="center"/>
              <w:rPr>
                <w:rFonts w:ascii="Verdana" w:hAnsi="Verdana"/>
                <w:b/>
                <w:bCs/>
                <w:sz w:val="18"/>
              </w:rPr>
            </w:pPr>
            <w:r w:rsidRPr="00BC1C03">
              <w:rPr>
                <w:rFonts w:ascii="Verdana" w:hAnsi="Verdana"/>
                <w:b/>
                <w:bCs/>
                <w:sz w:val="18"/>
              </w:rPr>
              <w:t>Размер страховой суммы, руб</w:t>
            </w:r>
          </w:p>
        </w:tc>
      </w:tr>
      <w:tr w:rsidR="00894763" w:rsidRPr="00BC1C03" w:rsidTr="008B7095">
        <w:tc>
          <w:tcPr>
            <w:tcW w:w="458" w:type="dxa"/>
          </w:tcPr>
          <w:p w:rsidR="00894763" w:rsidRPr="00BC1C03" w:rsidRDefault="00894763" w:rsidP="008B7095">
            <w:pPr>
              <w:jc w:val="center"/>
              <w:rPr>
                <w:rFonts w:ascii="Verdana" w:hAnsi="Verdana"/>
                <w:sz w:val="18"/>
              </w:rPr>
            </w:pPr>
            <w:r w:rsidRPr="00BC1C03">
              <w:rPr>
                <w:rFonts w:ascii="Verdana" w:hAnsi="Verdana"/>
                <w:sz w:val="18"/>
              </w:rPr>
              <w:t>1</w:t>
            </w:r>
          </w:p>
        </w:tc>
        <w:tc>
          <w:tcPr>
            <w:tcW w:w="3473" w:type="dxa"/>
          </w:tcPr>
          <w:p w:rsidR="00894763" w:rsidRPr="00BC1C03" w:rsidRDefault="00894763" w:rsidP="008B7095">
            <w:pPr>
              <w:jc w:val="center"/>
              <w:rPr>
                <w:rFonts w:ascii="Verdana" w:hAnsi="Verdana"/>
                <w:sz w:val="18"/>
              </w:rPr>
            </w:pPr>
          </w:p>
        </w:tc>
        <w:tc>
          <w:tcPr>
            <w:tcW w:w="1559" w:type="dxa"/>
          </w:tcPr>
          <w:p w:rsidR="00894763" w:rsidRPr="00BC1C03" w:rsidRDefault="00894763" w:rsidP="008B7095">
            <w:pPr>
              <w:jc w:val="center"/>
              <w:rPr>
                <w:rFonts w:ascii="Verdana" w:hAnsi="Verdana"/>
                <w:sz w:val="18"/>
              </w:rPr>
            </w:pPr>
          </w:p>
        </w:tc>
        <w:tc>
          <w:tcPr>
            <w:tcW w:w="2410" w:type="dxa"/>
          </w:tcPr>
          <w:p w:rsidR="00894763" w:rsidRPr="00BC1C03" w:rsidRDefault="00894763" w:rsidP="008B7095">
            <w:pPr>
              <w:jc w:val="center"/>
              <w:rPr>
                <w:rFonts w:ascii="Verdana" w:hAnsi="Verdana"/>
                <w:sz w:val="18"/>
              </w:rPr>
            </w:pPr>
          </w:p>
        </w:tc>
        <w:tc>
          <w:tcPr>
            <w:tcW w:w="1559" w:type="dxa"/>
          </w:tcPr>
          <w:p w:rsidR="00894763" w:rsidRPr="00BC1C03" w:rsidRDefault="00894763" w:rsidP="008B7095">
            <w:pPr>
              <w:jc w:val="center"/>
              <w:rPr>
                <w:rFonts w:ascii="Verdana" w:hAnsi="Verdana"/>
                <w:sz w:val="18"/>
              </w:rPr>
            </w:pPr>
          </w:p>
        </w:tc>
      </w:tr>
    </w:tbl>
    <w:p w:rsidR="00894763" w:rsidRPr="00BC1C03" w:rsidRDefault="00894763" w:rsidP="00894763">
      <w:pPr>
        <w:numPr>
          <w:ilvl w:val="0"/>
          <w:numId w:val="14"/>
        </w:numPr>
        <w:tabs>
          <w:tab w:val="clear" w:pos="720"/>
          <w:tab w:val="num" w:pos="180"/>
        </w:tabs>
        <w:ind w:left="180" w:hanging="180"/>
        <w:jc w:val="both"/>
        <w:rPr>
          <w:rFonts w:ascii="Verdana" w:hAnsi="Verdana"/>
          <w:sz w:val="18"/>
        </w:rPr>
      </w:pPr>
      <w:r w:rsidRPr="00BC1C03">
        <w:rPr>
          <w:rFonts w:ascii="Verdana" w:hAnsi="Verdana"/>
          <w:sz w:val="18"/>
        </w:rPr>
        <w:t xml:space="preserve">Общая страховая премия по настоящему Полису составляет: _____(_____________  .00). </w:t>
      </w:r>
      <w:r w:rsidRPr="00BC1C03">
        <w:rPr>
          <w:rFonts w:ascii="Verdana" w:hAnsi="Verdana"/>
          <w:b/>
          <w:bCs/>
          <w:sz w:val="18"/>
        </w:rPr>
        <w:t>Валюта Договора</w:t>
      </w:r>
      <w:r w:rsidRPr="00BC1C03">
        <w:rPr>
          <w:rFonts w:ascii="Verdana" w:hAnsi="Verdana"/>
          <w:sz w:val="18"/>
        </w:rPr>
        <w:t>: российские рубли - RUR.</w:t>
      </w:r>
    </w:p>
    <w:p w:rsidR="00894763" w:rsidRPr="00BC1C03" w:rsidRDefault="00894763" w:rsidP="00894763">
      <w:pPr>
        <w:numPr>
          <w:ilvl w:val="0"/>
          <w:numId w:val="14"/>
        </w:numPr>
        <w:tabs>
          <w:tab w:val="clear" w:pos="720"/>
          <w:tab w:val="num" w:pos="180"/>
        </w:tabs>
        <w:ind w:left="180" w:hanging="180"/>
        <w:rPr>
          <w:rFonts w:ascii="Verdana" w:hAnsi="Verdana"/>
          <w:sz w:val="18"/>
        </w:rPr>
      </w:pPr>
      <w:r w:rsidRPr="00BC1C03">
        <w:rPr>
          <w:rFonts w:ascii="Verdana" w:hAnsi="Verdana"/>
          <w:sz w:val="18"/>
        </w:rPr>
        <w:t xml:space="preserve">Периодичность оплаты страховой премии: </w:t>
      </w:r>
    </w:p>
    <w:tbl>
      <w:tblPr>
        <w:tblW w:w="4593" w:type="pct"/>
        <w:jc w:val="center"/>
        <w:tblLayout w:type="fixed"/>
        <w:tblCellMar>
          <w:left w:w="28" w:type="dxa"/>
          <w:right w:w="28" w:type="dxa"/>
        </w:tblCellMar>
        <w:tblLook w:val="01E0"/>
      </w:tblPr>
      <w:tblGrid>
        <w:gridCol w:w="1385"/>
        <w:gridCol w:w="6364"/>
        <w:gridCol w:w="896"/>
      </w:tblGrid>
      <w:tr w:rsidR="00894763" w:rsidRPr="00BC1C03" w:rsidTr="008B7095">
        <w:trPr>
          <w:jc w:val="center"/>
        </w:trPr>
        <w:tc>
          <w:tcPr>
            <w:tcW w:w="801" w:type="pct"/>
          </w:tcPr>
          <w:p w:rsidR="00894763" w:rsidRPr="00BC1C03" w:rsidRDefault="00894763" w:rsidP="008B7095">
            <w:pPr>
              <w:pStyle w:val="af1"/>
              <w:spacing w:before="0" w:beforeAutospacing="0" w:after="0" w:afterAutospacing="0"/>
              <w:rPr>
                <w:sz w:val="18"/>
                <w:szCs w:val="20"/>
              </w:rPr>
            </w:pPr>
            <w:r w:rsidRPr="00BC1C03">
              <w:rPr>
                <w:sz w:val="18"/>
                <w:szCs w:val="20"/>
              </w:rPr>
              <w:t>до ___________</w:t>
            </w:r>
          </w:p>
        </w:tc>
        <w:tc>
          <w:tcPr>
            <w:tcW w:w="3681" w:type="pct"/>
          </w:tcPr>
          <w:p w:rsidR="00894763" w:rsidRPr="00BC1C03" w:rsidRDefault="00894763" w:rsidP="008B7095">
            <w:pPr>
              <w:pStyle w:val="a6"/>
              <w:tabs>
                <w:tab w:val="clear" w:pos="4153"/>
                <w:tab w:val="clear" w:pos="8306"/>
              </w:tabs>
              <w:rPr>
                <w:rFonts w:ascii="Verdana" w:hAnsi="Verdana"/>
                <w:sz w:val="18"/>
              </w:rPr>
            </w:pPr>
            <w:r w:rsidRPr="00BC1C03">
              <w:rPr>
                <w:rFonts w:ascii="Verdana" w:hAnsi="Verdana"/>
                <w:sz w:val="18"/>
              </w:rPr>
              <w:t>_________ (______________________  .00)</w:t>
            </w:r>
          </w:p>
        </w:tc>
        <w:tc>
          <w:tcPr>
            <w:tcW w:w="518" w:type="pct"/>
          </w:tcPr>
          <w:p w:rsidR="00894763" w:rsidRPr="00BC1C03" w:rsidRDefault="00894763" w:rsidP="008B7095">
            <w:pPr>
              <w:pStyle w:val="af1"/>
              <w:spacing w:before="0" w:beforeAutospacing="0" w:after="0" w:afterAutospacing="0"/>
              <w:rPr>
                <w:sz w:val="18"/>
                <w:szCs w:val="20"/>
              </w:rPr>
            </w:pPr>
            <w:r w:rsidRPr="00BC1C03">
              <w:rPr>
                <w:sz w:val="18"/>
                <w:szCs w:val="20"/>
              </w:rPr>
              <w:t>RUR</w:t>
            </w:r>
          </w:p>
        </w:tc>
      </w:tr>
    </w:tbl>
    <w:p w:rsidR="00894763" w:rsidRPr="00BC1C03" w:rsidRDefault="00894763" w:rsidP="00894763">
      <w:pPr>
        <w:numPr>
          <w:ilvl w:val="0"/>
          <w:numId w:val="14"/>
        </w:numPr>
        <w:tabs>
          <w:tab w:val="clear" w:pos="720"/>
          <w:tab w:val="num" w:pos="180"/>
        </w:tabs>
        <w:ind w:left="180" w:hanging="180"/>
        <w:jc w:val="both"/>
        <w:rPr>
          <w:rFonts w:ascii="Verdana" w:hAnsi="Verdana"/>
          <w:sz w:val="18"/>
        </w:rPr>
      </w:pPr>
      <w:r w:rsidRPr="00BC1C03">
        <w:rPr>
          <w:rFonts w:ascii="Verdana" w:hAnsi="Verdana"/>
          <w:sz w:val="18"/>
        </w:rPr>
        <w:t>При неуплате страховой премии в срок договор считается не вступившим в силу.</w:t>
      </w:r>
    </w:p>
    <w:p w:rsidR="00894763" w:rsidRPr="00BC1C03" w:rsidRDefault="00894763" w:rsidP="00894763">
      <w:pPr>
        <w:numPr>
          <w:ilvl w:val="0"/>
          <w:numId w:val="14"/>
        </w:numPr>
        <w:tabs>
          <w:tab w:val="clear" w:pos="720"/>
          <w:tab w:val="num" w:pos="180"/>
        </w:tabs>
        <w:ind w:left="180" w:hanging="180"/>
        <w:jc w:val="both"/>
        <w:rPr>
          <w:rFonts w:ascii="Verdana" w:hAnsi="Verdana"/>
          <w:sz w:val="18"/>
        </w:rPr>
      </w:pPr>
      <w:r w:rsidRPr="00BC1C03">
        <w:rPr>
          <w:rFonts w:ascii="Verdana" w:hAnsi="Verdana"/>
          <w:sz w:val="18"/>
        </w:rPr>
        <w:t>В случае досрочного отказа (в том числе частичного отказа) Страхователя от настоящего Полиса уплаченная Страховщику страховая премия не подлежит возврату.</w:t>
      </w:r>
    </w:p>
    <w:p w:rsidR="00894763" w:rsidRPr="00BC1C03" w:rsidRDefault="00894763" w:rsidP="00894763">
      <w:pPr>
        <w:numPr>
          <w:ilvl w:val="0"/>
          <w:numId w:val="14"/>
        </w:numPr>
        <w:tabs>
          <w:tab w:val="clear" w:pos="720"/>
          <w:tab w:val="num" w:pos="180"/>
        </w:tabs>
        <w:ind w:left="180" w:hanging="180"/>
        <w:jc w:val="both"/>
        <w:rPr>
          <w:rFonts w:ascii="Verdana" w:hAnsi="Verdana"/>
          <w:sz w:val="18"/>
        </w:rPr>
      </w:pPr>
      <w:r w:rsidRPr="00BC1C03">
        <w:rPr>
          <w:rFonts w:ascii="Verdana" w:hAnsi="Verdana"/>
          <w:sz w:val="18"/>
        </w:rPr>
        <w:t xml:space="preserve"> </w:t>
      </w:r>
      <w:r w:rsidRPr="00BC1C03">
        <w:rPr>
          <w:rFonts w:ascii="Verdana" w:hAnsi="Verdana"/>
          <w:sz w:val="18"/>
          <w:szCs w:val="18"/>
        </w:rPr>
        <w:t>Изменение условий настоящего Полиса в течение срока его действия не производится.</w:t>
      </w:r>
    </w:p>
    <w:p w:rsidR="00894763" w:rsidRPr="00BC1C03" w:rsidRDefault="00894763" w:rsidP="00894763">
      <w:pPr>
        <w:pStyle w:val="af1"/>
        <w:spacing w:before="0" w:beforeAutospacing="0" w:after="0" w:afterAutospacing="0"/>
        <w:rPr>
          <w:b/>
          <w:bCs/>
          <w:sz w:val="16"/>
          <w:szCs w:val="18"/>
        </w:rPr>
      </w:pPr>
    </w:p>
    <w:p w:rsidR="00894763" w:rsidRPr="00BC1C03" w:rsidRDefault="00894763" w:rsidP="00894763">
      <w:pPr>
        <w:rPr>
          <w:rFonts w:ascii="Verdana" w:hAnsi="Verdana"/>
          <w:i/>
          <w:iCs/>
          <w:sz w:val="14"/>
          <w:szCs w:val="16"/>
        </w:rPr>
      </w:pPr>
    </w:p>
    <w:p w:rsidR="00894763" w:rsidRPr="00BC1C03" w:rsidRDefault="00894763" w:rsidP="00894763">
      <w:pPr>
        <w:rPr>
          <w:rFonts w:ascii="Verdana" w:hAnsi="Verdana"/>
          <w:sz w:val="10"/>
          <w:szCs w:val="10"/>
        </w:rPr>
      </w:pPr>
    </w:p>
    <w:tbl>
      <w:tblPr>
        <w:tblW w:w="4946" w:type="pct"/>
        <w:tblLayout w:type="fixed"/>
        <w:tblLook w:val="01E0"/>
      </w:tblPr>
      <w:tblGrid>
        <w:gridCol w:w="4781"/>
        <w:gridCol w:w="4687"/>
      </w:tblGrid>
      <w:tr w:rsidR="00894763" w:rsidRPr="00BC1C03" w:rsidTr="008B7095">
        <w:trPr>
          <w:trHeight w:val="666"/>
        </w:trPr>
        <w:tc>
          <w:tcPr>
            <w:tcW w:w="2525" w:type="pct"/>
          </w:tcPr>
          <w:p w:rsidR="00894763" w:rsidRPr="00BC1C03" w:rsidRDefault="00894763" w:rsidP="008B7095">
            <w:pPr>
              <w:pStyle w:val="af1"/>
              <w:spacing w:before="0" w:beforeAutospacing="0" w:after="0" w:afterAutospacing="0"/>
              <w:jc w:val="left"/>
              <w:rPr>
                <w:sz w:val="16"/>
                <w:szCs w:val="16"/>
              </w:rPr>
            </w:pPr>
            <w:r w:rsidRPr="00BC1C03">
              <w:rPr>
                <w:b/>
                <w:bCs/>
                <w:sz w:val="16"/>
                <w:szCs w:val="16"/>
              </w:rPr>
              <w:t>Страховщик</w:t>
            </w:r>
            <w:r w:rsidRPr="00BC1C03">
              <w:rPr>
                <w:sz w:val="16"/>
                <w:szCs w:val="16"/>
              </w:rPr>
              <w:t xml:space="preserve">: </w:t>
            </w:r>
            <w:r w:rsidRPr="00BC1C03">
              <w:rPr>
                <w:sz w:val="16"/>
                <w:szCs w:val="16"/>
              </w:rPr>
              <w:br/>
            </w:r>
          </w:p>
        </w:tc>
        <w:tc>
          <w:tcPr>
            <w:tcW w:w="2475" w:type="pct"/>
          </w:tcPr>
          <w:p w:rsidR="00894763" w:rsidRPr="00BC1C03" w:rsidRDefault="00894763" w:rsidP="008B7095">
            <w:pPr>
              <w:rPr>
                <w:rFonts w:ascii="Verdana" w:hAnsi="Verdana"/>
                <w:sz w:val="16"/>
                <w:szCs w:val="16"/>
              </w:rPr>
            </w:pPr>
            <w:r w:rsidRPr="00BC1C03">
              <w:rPr>
                <w:rFonts w:ascii="Verdana" w:hAnsi="Verdana"/>
                <w:b/>
                <w:bCs/>
                <w:sz w:val="16"/>
                <w:szCs w:val="16"/>
              </w:rPr>
              <w:t>Страхователь</w:t>
            </w:r>
            <w:r w:rsidRPr="00BC1C03">
              <w:rPr>
                <w:rFonts w:ascii="Verdana" w:hAnsi="Verdana"/>
                <w:sz w:val="16"/>
                <w:szCs w:val="16"/>
              </w:rPr>
              <w:t xml:space="preserve">: </w:t>
            </w:r>
          </w:p>
          <w:p w:rsidR="00894763" w:rsidRPr="00BC1C03" w:rsidRDefault="00894763" w:rsidP="008B7095">
            <w:pPr>
              <w:rPr>
                <w:rFonts w:ascii="Verdana" w:hAnsi="Verdana"/>
                <w:sz w:val="16"/>
                <w:szCs w:val="16"/>
              </w:rPr>
            </w:pPr>
          </w:p>
        </w:tc>
      </w:tr>
      <w:tr w:rsidR="00894763" w:rsidRPr="00BC1C03" w:rsidTr="008B7095">
        <w:tc>
          <w:tcPr>
            <w:tcW w:w="5000" w:type="pct"/>
            <w:gridSpan w:val="2"/>
          </w:tcPr>
          <w:p w:rsidR="00894763" w:rsidRPr="00BC1C03" w:rsidRDefault="00894763" w:rsidP="008B7095">
            <w:pPr>
              <w:rPr>
                <w:rFonts w:ascii="Verdana" w:hAnsi="Verdana"/>
                <w:sz w:val="16"/>
                <w:szCs w:val="16"/>
              </w:rPr>
            </w:pPr>
          </w:p>
          <w:p w:rsidR="00894763" w:rsidRPr="00BC1C03" w:rsidRDefault="00894763" w:rsidP="008B7095">
            <w:pPr>
              <w:rPr>
                <w:rFonts w:ascii="Verdana" w:hAnsi="Verdana"/>
                <w:sz w:val="10"/>
                <w:szCs w:val="10"/>
              </w:rPr>
            </w:pPr>
          </w:p>
        </w:tc>
      </w:tr>
      <w:tr w:rsidR="00894763" w:rsidRPr="00BC1C03" w:rsidTr="008B7095">
        <w:tc>
          <w:tcPr>
            <w:tcW w:w="2525" w:type="pct"/>
          </w:tcPr>
          <w:p w:rsidR="00894763" w:rsidRPr="00BC1C03" w:rsidRDefault="00894763" w:rsidP="008B7095">
            <w:pPr>
              <w:rPr>
                <w:rFonts w:ascii="Verdana" w:hAnsi="Verdana"/>
                <w:sz w:val="16"/>
                <w:szCs w:val="16"/>
              </w:rPr>
            </w:pPr>
          </w:p>
        </w:tc>
        <w:tc>
          <w:tcPr>
            <w:tcW w:w="2475" w:type="pct"/>
          </w:tcPr>
          <w:p w:rsidR="00894763" w:rsidRPr="00BC1C03" w:rsidRDefault="00894763" w:rsidP="008B7095">
            <w:pPr>
              <w:rPr>
                <w:rFonts w:ascii="Verdana" w:hAnsi="Verdana"/>
                <w:sz w:val="16"/>
                <w:szCs w:val="16"/>
              </w:rPr>
            </w:pPr>
            <w:r w:rsidRPr="00BC1C03">
              <w:rPr>
                <w:rFonts w:ascii="Verdana" w:hAnsi="Verdana"/>
                <w:i/>
                <w:iCs/>
                <w:sz w:val="16"/>
                <w:szCs w:val="16"/>
              </w:rPr>
              <w:t>Все сведения, указанные в настоящем Договоре мной или с моих слов, являются достоверными и соответствуют действительности. Упомянутые выше "Правила медицинского страхования граждан" и приложения получил. С Правилами согласен.</w:t>
            </w:r>
          </w:p>
        </w:tc>
      </w:tr>
      <w:tr w:rsidR="00894763" w:rsidRPr="00BC1C03" w:rsidTr="008B7095">
        <w:tc>
          <w:tcPr>
            <w:tcW w:w="2525" w:type="pct"/>
          </w:tcPr>
          <w:p w:rsidR="00894763" w:rsidRPr="00BC1C03" w:rsidRDefault="00894763" w:rsidP="008B7095">
            <w:pPr>
              <w:rPr>
                <w:rFonts w:ascii="Verdana" w:hAnsi="Verdana"/>
              </w:rPr>
            </w:pPr>
            <w:r w:rsidRPr="00BC1C03">
              <w:rPr>
                <w:rFonts w:ascii="Verdana" w:hAnsi="Verdana"/>
              </w:rPr>
              <w:t>_____________________________________</w:t>
            </w:r>
          </w:p>
        </w:tc>
        <w:tc>
          <w:tcPr>
            <w:tcW w:w="2475" w:type="pct"/>
          </w:tcPr>
          <w:p w:rsidR="00894763" w:rsidRPr="00BC1C03" w:rsidRDefault="00894763" w:rsidP="008B7095">
            <w:pPr>
              <w:rPr>
                <w:rFonts w:ascii="Verdana" w:hAnsi="Verdana"/>
              </w:rPr>
            </w:pPr>
            <w:r w:rsidRPr="00BC1C03">
              <w:rPr>
                <w:rFonts w:ascii="Verdana" w:hAnsi="Verdana"/>
              </w:rPr>
              <w:t>___________________________________</w:t>
            </w:r>
          </w:p>
        </w:tc>
      </w:tr>
    </w:tbl>
    <w:p w:rsidR="00894763" w:rsidRPr="00BC1C03" w:rsidRDefault="00894763" w:rsidP="00894763">
      <w:pPr>
        <w:pStyle w:val="af1"/>
        <w:spacing w:before="0" w:beforeAutospacing="0" w:after="0" w:afterAutospacing="0"/>
        <w:rPr>
          <w:sz w:val="16"/>
          <w:szCs w:val="16"/>
        </w:rPr>
      </w:pPr>
      <w:r w:rsidRPr="00BC1C03">
        <w:rPr>
          <w:sz w:val="16"/>
          <w:szCs w:val="16"/>
        </w:rPr>
        <w:tab/>
      </w:r>
      <w:r w:rsidRPr="00BC1C03">
        <w:rPr>
          <w:sz w:val="16"/>
          <w:szCs w:val="16"/>
        </w:rPr>
        <w:tab/>
        <w:t>м.п.</w:t>
      </w:r>
      <w:r w:rsidRPr="00BC1C03">
        <w:rPr>
          <w:sz w:val="16"/>
          <w:szCs w:val="16"/>
        </w:rPr>
        <w:tab/>
      </w:r>
      <w:r w:rsidRPr="00BC1C03">
        <w:rPr>
          <w:sz w:val="16"/>
          <w:szCs w:val="16"/>
        </w:rPr>
        <w:tab/>
        <w:t>м.п.</w:t>
      </w:r>
    </w:p>
    <w:p w:rsidR="00894763" w:rsidRPr="00BC1C03" w:rsidRDefault="00894763" w:rsidP="00894763">
      <w:pPr>
        <w:pStyle w:val="1"/>
      </w:pPr>
      <w:r w:rsidRPr="00BC1C03">
        <w:rPr>
          <w:sz w:val="16"/>
          <w:szCs w:val="16"/>
        </w:rPr>
        <w:br w:type="page"/>
      </w:r>
      <w:bookmarkStart w:id="64" w:name="_Toc461207977"/>
      <w:r w:rsidRPr="00BC1C03">
        <w:lastRenderedPageBreak/>
        <w:t>Приложение № 5</w:t>
      </w:r>
      <w:r w:rsidRPr="001E4723">
        <w:t xml:space="preserve"> </w:t>
      </w:r>
      <w:r w:rsidRPr="00BC1C03">
        <w:t>ОБРАЗЕЦ ПОЛИСА "ДОКТОР РЕСО" (страхование физических лиц)</w:t>
      </w:r>
      <w:bookmarkEnd w:id="64"/>
    </w:p>
    <w:p w:rsidR="00894763" w:rsidRPr="00BC1C03" w:rsidRDefault="00894763" w:rsidP="00894763">
      <w:pPr>
        <w:jc w:val="right"/>
        <w:rPr>
          <w:rFonts w:ascii="Verdana" w:hAnsi="Verdana"/>
          <w:i/>
        </w:rPr>
      </w:pPr>
      <w:r w:rsidRPr="00BC1C03">
        <w:rPr>
          <w:rFonts w:ascii="Verdana" w:hAnsi="Verdana"/>
          <w:i/>
        </w:rPr>
        <w:t>к Правилам медицинского страхования граждан</w:t>
      </w:r>
    </w:p>
    <w:p w:rsidR="00894763" w:rsidRPr="00BC1C03" w:rsidRDefault="00894763" w:rsidP="00894763">
      <w:pPr>
        <w:jc w:val="right"/>
        <w:rPr>
          <w:rFonts w:ascii="Verdana" w:hAnsi="Verdana"/>
          <w:i/>
        </w:rPr>
      </w:pPr>
      <w:r w:rsidRPr="00BC1C03">
        <w:rPr>
          <w:rFonts w:ascii="Verdana" w:hAnsi="Verdana"/>
          <w:i/>
        </w:rPr>
        <w:t xml:space="preserve"> от </w:t>
      </w:r>
      <w:r>
        <w:rPr>
          <w:rFonts w:ascii="Verdana" w:hAnsi="Verdana"/>
          <w:i/>
        </w:rPr>
        <w:t>«</w:t>
      </w:r>
      <w:r w:rsidR="00156C7D">
        <w:rPr>
          <w:rFonts w:ascii="Verdana" w:hAnsi="Verdana"/>
          <w:i/>
        </w:rPr>
        <w:t>30</w:t>
      </w:r>
      <w:r>
        <w:rPr>
          <w:rFonts w:ascii="Verdana" w:hAnsi="Verdana"/>
          <w:i/>
        </w:rPr>
        <w:t xml:space="preserve">» </w:t>
      </w:r>
      <w:r w:rsidR="00156C7D">
        <w:rPr>
          <w:rFonts w:ascii="Verdana" w:hAnsi="Verdana"/>
          <w:i/>
        </w:rPr>
        <w:t xml:space="preserve">июня </w:t>
      </w:r>
      <w:r w:rsidRPr="00BC1C03">
        <w:rPr>
          <w:rFonts w:ascii="Verdana" w:hAnsi="Verdana"/>
          <w:i/>
        </w:rPr>
        <w:t>201</w:t>
      </w:r>
      <w:r w:rsidR="00156C7D">
        <w:rPr>
          <w:rFonts w:ascii="Verdana" w:hAnsi="Verdana"/>
          <w:i/>
        </w:rPr>
        <w:t>7</w:t>
      </w:r>
      <w:r w:rsidRPr="00BC1C03">
        <w:rPr>
          <w:rFonts w:ascii="Verdana" w:hAnsi="Verdana"/>
          <w:i/>
        </w:rPr>
        <w:t xml:space="preserve"> г.</w:t>
      </w:r>
    </w:p>
    <w:p w:rsidR="00894763" w:rsidRPr="00BC1C03" w:rsidRDefault="00894763" w:rsidP="00894763">
      <w:pPr>
        <w:jc w:val="right"/>
        <w:rPr>
          <w:rFonts w:ascii="Verdana" w:hAnsi="Verdana"/>
          <w:i/>
        </w:rPr>
      </w:pPr>
    </w:p>
    <w:p w:rsidR="00894763" w:rsidRPr="00BC1C03" w:rsidRDefault="00894763" w:rsidP="00894763">
      <w:pPr>
        <w:spacing w:after="60"/>
        <w:ind w:firstLine="567"/>
        <w:jc w:val="right"/>
        <w:rPr>
          <w:rFonts w:ascii="Verdana" w:hAnsi="Verdana"/>
          <w:b/>
          <w:snapToGrid w:val="0"/>
          <w:sz w:val="18"/>
          <w:szCs w:val="18"/>
          <w:u w:val="single"/>
        </w:rPr>
      </w:pPr>
      <w:r w:rsidRPr="00BC1C03">
        <w:rPr>
          <w:rFonts w:ascii="Verdana" w:hAnsi="Verdana"/>
          <w:b/>
          <w:snapToGrid w:val="0"/>
          <w:sz w:val="18"/>
          <w:szCs w:val="18"/>
          <w:u w:val="single"/>
        </w:rPr>
        <w:t>Образец</w:t>
      </w:r>
    </w:p>
    <w:p w:rsidR="00894763" w:rsidRPr="00BC1C03" w:rsidRDefault="00894763" w:rsidP="00894763">
      <w:pPr>
        <w:jc w:val="right"/>
        <w:rPr>
          <w:rFonts w:ascii="Verdana" w:hAnsi="Verdana"/>
          <w:i/>
        </w:rPr>
      </w:pPr>
      <w:r w:rsidRPr="00BC1C03">
        <w:rPr>
          <w:rFonts w:ascii="Verdana" w:hAnsi="Verdana"/>
          <w:b/>
          <w:i/>
          <w:snapToGrid w:val="0"/>
          <w:sz w:val="18"/>
          <w:szCs w:val="18"/>
        </w:rPr>
        <w:t>Примечание:</w:t>
      </w:r>
      <w:r w:rsidRPr="00BC1C03">
        <w:rPr>
          <w:rFonts w:ascii="Verdana" w:hAnsi="Verdana"/>
          <w:i/>
          <w:snapToGrid w:val="0"/>
          <w:sz w:val="18"/>
          <w:szCs w:val="18"/>
        </w:rPr>
        <w:t xml:space="preserve"> Данный документ является образцом. Страховщик вправе вносить в форму и текст образца изменения в той мере, в какой это не противоречит Правилам страхования и действующему законодательству Российской Федерации.</w:t>
      </w:r>
    </w:p>
    <w:tbl>
      <w:tblPr>
        <w:tblW w:w="0" w:type="auto"/>
        <w:tblInd w:w="108" w:type="dxa"/>
        <w:tblLook w:val="01E0"/>
      </w:tblPr>
      <w:tblGrid>
        <w:gridCol w:w="9463"/>
      </w:tblGrid>
      <w:tr w:rsidR="00894763" w:rsidRPr="00BC1C03" w:rsidTr="008B7095">
        <w:trPr>
          <w:trHeight w:val="555"/>
        </w:trPr>
        <w:tc>
          <w:tcPr>
            <w:tcW w:w="9745" w:type="dxa"/>
            <w:vAlign w:val="bottom"/>
          </w:tcPr>
          <w:p w:rsidR="00894763" w:rsidRPr="00BC1C03" w:rsidRDefault="00894763" w:rsidP="008B7095">
            <w:pPr>
              <w:spacing w:line="240" w:lineRule="exact"/>
              <w:ind w:left="252" w:right="74" w:hanging="540"/>
              <w:jc w:val="center"/>
              <w:rPr>
                <w:rFonts w:ascii="Verdana" w:hAnsi="Verdana"/>
                <w:b/>
                <w:bCs/>
                <w:sz w:val="18"/>
                <w:szCs w:val="22"/>
              </w:rPr>
            </w:pPr>
            <w:r w:rsidRPr="00BC1C03">
              <w:rPr>
                <w:rFonts w:ascii="Verdana" w:hAnsi="Verdana"/>
                <w:b/>
                <w:bCs/>
                <w:noProof/>
                <w:sz w:val="18"/>
                <w:szCs w:val="22"/>
              </w:rPr>
              <w:t>Договор</w:t>
            </w:r>
            <w:r w:rsidRPr="00BC1C03">
              <w:rPr>
                <w:rFonts w:ascii="Verdana" w:hAnsi="Verdana"/>
                <w:b/>
                <w:bCs/>
                <w:sz w:val="18"/>
                <w:szCs w:val="22"/>
              </w:rPr>
              <w:t xml:space="preserve"> № МИ______от __.__.20__ г.</w:t>
            </w:r>
          </w:p>
          <w:p w:rsidR="00894763" w:rsidRPr="00BC1C03" w:rsidRDefault="00894763" w:rsidP="008B7095">
            <w:pPr>
              <w:spacing w:line="240" w:lineRule="exact"/>
              <w:ind w:left="252" w:right="74" w:hanging="540"/>
              <w:jc w:val="center"/>
              <w:rPr>
                <w:rFonts w:ascii="Verdana" w:hAnsi="Verdana"/>
                <w:b/>
                <w:bCs/>
                <w:sz w:val="18"/>
              </w:rPr>
            </w:pPr>
            <w:r w:rsidRPr="00BC1C03">
              <w:rPr>
                <w:rFonts w:ascii="Verdana" w:hAnsi="Verdana"/>
                <w:b/>
                <w:bCs/>
                <w:sz w:val="18"/>
                <w:szCs w:val="22"/>
              </w:rPr>
              <w:t>Добровольного медицинского страхования “ДОКТОР РЕСО”</w:t>
            </w:r>
          </w:p>
        </w:tc>
      </w:tr>
    </w:tbl>
    <w:p w:rsidR="00894763" w:rsidRPr="00BC1C03" w:rsidRDefault="00894763" w:rsidP="00894763">
      <w:pPr>
        <w:jc w:val="both"/>
        <w:rPr>
          <w:rFonts w:ascii="Verdana" w:hAnsi="Verdana"/>
          <w:b/>
          <w:bCs/>
          <w:sz w:val="18"/>
          <w:szCs w:val="18"/>
        </w:rPr>
      </w:pPr>
    </w:p>
    <w:p w:rsidR="00894763" w:rsidRPr="00BC1C03" w:rsidRDefault="008B7095" w:rsidP="00894763">
      <w:pPr>
        <w:jc w:val="both"/>
        <w:rPr>
          <w:rFonts w:ascii="Verdana" w:hAnsi="Verdana"/>
          <w:sz w:val="18"/>
          <w:szCs w:val="18"/>
        </w:rPr>
      </w:pPr>
      <w:r>
        <w:rPr>
          <w:rFonts w:ascii="Verdana" w:hAnsi="Verdana"/>
          <w:b/>
          <w:bCs/>
          <w:sz w:val="18"/>
          <w:szCs w:val="18"/>
        </w:rPr>
        <w:t>Общество с ограниченной ответственностью «Страховая компания</w:t>
      </w:r>
      <w:r w:rsidR="00894763" w:rsidRPr="00BC1C03">
        <w:rPr>
          <w:rFonts w:ascii="Verdana" w:hAnsi="Verdana"/>
          <w:b/>
          <w:bCs/>
          <w:sz w:val="18"/>
          <w:szCs w:val="18"/>
        </w:rPr>
        <w:t xml:space="preserve"> </w:t>
      </w:r>
      <w:r>
        <w:rPr>
          <w:rFonts w:ascii="Verdana" w:hAnsi="Verdana"/>
          <w:b/>
          <w:bCs/>
          <w:sz w:val="18"/>
          <w:szCs w:val="18"/>
        </w:rPr>
        <w:t>«</w:t>
      </w:r>
      <w:r w:rsidR="00894763" w:rsidRPr="00BC1C03">
        <w:rPr>
          <w:rFonts w:ascii="Verdana" w:hAnsi="Verdana"/>
          <w:b/>
          <w:bCs/>
          <w:sz w:val="18"/>
          <w:szCs w:val="18"/>
        </w:rPr>
        <w:t>РЕСО-</w:t>
      </w:r>
      <w:r>
        <w:rPr>
          <w:rFonts w:ascii="Verdana" w:hAnsi="Verdana"/>
          <w:b/>
          <w:bCs/>
          <w:sz w:val="18"/>
          <w:szCs w:val="18"/>
        </w:rPr>
        <w:t>Шанс»</w:t>
      </w:r>
      <w:r w:rsidR="00894763" w:rsidRPr="00BC1C03">
        <w:rPr>
          <w:rFonts w:ascii="Verdana" w:hAnsi="Verdana"/>
          <w:sz w:val="18"/>
          <w:szCs w:val="18"/>
        </w:rPr>
        <w:t>, лицензия С</w:t>
      </w:r>
      <w:r w:rsidR="00BD176C">
        <w:rPr>
          <w:rFonts w:ascii="Verdana" w:hAnsi="Verdana"/>
          <w:sz w:val="18"/>
          <w:szCs w:val="18"/>
        </w:rPr>
        <w:t>Л</w:t>
      </w:r>
      <w:r w:rsidR="00894763" w:rsidRPr="00BC1C03">
        <w:rPr>
          <w:rFonts w:ascii="Verdana" w:hAnsi="Verdana"/>
          <w:sz w:val="18"/>
          <w:szCs w:val="18"/>
        </w:rPr>
        <w:t xml:space="preserve"> №</w:t>
      </w:r>
      <w:r>
        <w:rPr>
          <w:rFonts w:ascii="Verdana" w:hAnsi="Verdana"/>
          <w:sz w:val="18"/>
          <w:szCs w:val="18"/>
        </w:rPr>
        <w:t>0013</w:t>
      </w:r>
      <w:r w:rsidR="00894763" w:rsidRPr="00BC1C03">
        <w:rPr>
          <w:rFonts w:ascii="Verdana" w:hAnsi="Verdana"/>
          <w:sz w:val="18"/>
          <w:szCs w:val="18"/>
        </w:rPr>
        <w:t xml:space="preserve"> </w:t>
      </w:r>
      <w:r>
        <w:rPr>
          <w:rFonts w:ascii="Verdana" w:hAnsi="Verdana"/>
          <w:sz w:val="18"/>
          <w:szCs w:val="18"/>
        </w:rPr>
        <w:t>от 24</w:t>
      </w:r>
      <w:r w:rsidR="00894763" w:rsidRPr="00BC1C03">
        <w:rPr>
          <w:rFonts w:ascii="Verdana" w:hAnsi="Verdana"/>
          <w:sz w:val="18"/>
          <w:szCs w:val="18"/>
        </w:rPr>
        <w:t>.</w:t>
      </w:r>
      <w:r>
        <w:rPr>
          <w:rFonts w:ascii="Verdana" w:hAnsi="Verdana"/>
          <w:sz w:val="18"/>
          <w:szCs w:val="18"/>
        </w:rPr>
        <w:t>03</w:t>
      </w:r>
      <w:r w:rsidR="00894763" w:rsidRPr="00BC1C03">
        <w:rPr>
          <w:rFonts w:ascii="Verdana" w:hAnsi="Verdana"/>
          <w:sz w:val="18"/>
          <w:szCs w:val="18"/>
        </w:rPr>
        <w:t>.20</w:t>
      </w:r>
      <w:r>
        <w:rPr>
          <w:rFonts w:ascii="Verdana" w:hAnsi="Verdana"/>
          <w:sz w:val="18"/>
          <w:szCs w:val="18"/>
        </w:rPr>
        <w:t>17</w:t>
      </w:r>
      <w:r w:rsidR="00894763" w:rsidRPr="00BC1C03">
        <w:rPr>
          <w:rFonts w:ascii="Verdana" w:hAnsi="Verdana"/>
          <w:sz w:val="18"/>
          <w:szCs w:val="18"/>
        </w:rPr>
        <w:t xml:space="preserve"> г., именуемое в дальнейшем Страховщик, с одной стороны, и _____________________________________________, в дальнейшем "Страхователь", с другой стороны, заключили настоящий Договор (Полис) о нижеследующем:</w:t>
      </w:r>
    </w:p>
    <w:p w:rsidR="00894763" w:rsidRPr="00BC1C03" w:rsidRDefault="00894763" w:rsidP="00894763">
      <w:pPr>
        <w:jc w:val="both"/>
        <w:rPr>
          <w:rFonts w:ascii="Verdana" w:hAnsi="Verdana"/>
          <w:sz w:val="10"/>
          <w:szCs w:val="10"/>
        </w:rPr>
      </w:pPr>
    </w:p>
    <w:p w:rsidR="00894763" w:rsidRPr="00BC1C03" w:rsidRDefault="00894763" w:rsidP="00894763">
      <w:pPr>
        <w:numPr>
          <w:ilvl w:val="0"/>
          <w:numId w:val="16"/>
        </w:numPr>
        <w:ind w:left="180" w:hanging="180"/>
        <w:jc w:val="both"/>
        <w:rPr>
          <w:rFonts w:ascii="Verdana" w:hAnsi="Verdana"/>
          <w:sz w:val="18"/>
          <w:szCs w:val="18"/>
        </w:rPr>
      </w:pPr>
      <w:r w:rsidRPr="00BC1C03">
        <w:rPr>
          <w:rFonts w:ascii="Verdana" w:hAnsi="Verdana"/>
          <w:sz w:val="18"/>
          <w:szCs w:val="18"/>
        </w:rPr>
        <w:t xml:space="preserve">Настоящий договор заключен на основании Правил медицинского страхования граждан </w:t>
      </w:r>
      <w:r w:rsidR="008B7095">
        <w:rPr>
          <w:rFonts w:ascii="Verdana" w:hAnsi="Verdana"/>
          <w:sz w:val="18"/>
          <w:szCs w:val="18"/>
        </w:rPr>
        <w:t>ООО СК «РЕСО-Шанс»</w:t>
      </w:r>
      <w:r w:rsidRPr="00BC1C03">
        <w:rPr>
          <w:rFonts w:ascii="Verdana" w:hAnsi="Verdana"/>
          <w:sz w:val="18"/>
          <w:szCs w:val="18"/>
        </w:rPr>
        <w:t>.</w:t>
      </w:r>
    </w:p>
    <w:p w:rsidR="00894763" w:rsidRPr="00BC1C03" w:rsidRDefault="00894763" w:rsidP="00894763">
      <w:pPr>
        <w:numPr>
          <w:ilvl w:val="0"/>
          <w:numId w:val="16"/>
        </w:numPr>
        <w:ind w:left="180" w:hanging="180"/>
        <w:jc w:val="both"/>
        <w:rPr>
          <w:rFonts w:ascii="Verdana" w:hAnsi="Verdana"/>
          <w:sz w:val="18"/>
          <w:szCs w:val="18"/>
        </w:rPr>
      </w:pPr>
      <w:r w:rsidRPr="00BC1C03">
        <w:rPr>
          <w:rFonts w:ascii="Verdana" w:hAnsi="Verdana"/>
          <w:bCs/>
          <w:sz w:val="18"/>
          <w:szCs w:val="18"/>
          <w:u w:val="single"/>
        </w:rPr>
        <w:t>Страховым случаем</w:t>
      </w:r>
      <w:r w:rsidRPr="00BC1C03">
        <w:rPr>
          <w:rFonts w:ascii="Verdana" w:hAnsi="Verdana"/>
          <w:sz w:val="18"/>
          <w:szCs w:val="18"/>
        </w:rPr>
        <w:t xml:space="preserve"> является обращение застрахованного лица в медицинские учреждения из числа предусмотренных Страховой программой при остром заболевании, обострении хронического заболевания, травме и других несчастных случаях, требующих оказания медицинских услуг в пределах их перечня, оговоренного Страховой программой (Приложение №2)</w:t>
      </w:r>
    </w:p>
    <w:p w:rsidR="00894763" w:rsidRPr="00BC1C03" w:rsidRDefault="00894763" w:rsidP="00894763">
      <w:pPr>
        <w:numPr>
          <w:ilvl w:val="0"/>
          <w:numId w:val="16"/>
        </w:numPr>
        <w:ind w:left="180" w:hanging="180"/>
        <w:jc w:val="both"/>
        <w:rPr>
          <w:rFonts w:ascii="Verdana" w:hAnsi="Verdana"/>
          <w:sz w:val="18"/>
          <w:szCs w:val="18"/>
        </w:rPr>
      </w:pPr>
      <w:r w:rsidRPr="00BC1C03">
        <w:rPr>
          <w:rFonts w:ascii="Verdana" w:hAnsi="Verdana"/>
          <w:sz w:val="18"/>
          <w:szCs w:val="18"/>
          <w:u w:val="single"/>
        </w:rPr>
        <w:t>Страховые суммы</w:t>
      </w:r>
      <w:r w:rsidRPr="00BC1C03">
        <w:rPr>
          <w:rFonts w:ascii="Verdana" w:hAnsi="Verdana"/>
          <w:sz w:val="18"/>
          <w:szCs w:val="18"/>
        </w:rPr>
        <w:t xml:space="preserve"> представляют собой лимит выплат по рискам для каждого Застрахованного за весь срок страхования и составляют:</w:t>
      </w:r>
    </w:p>
    <w:tbl>
      <w:tblPr>
        <w:tblW w:w="0" w:type="auto"/>
        <w:tblInd w:w="392" w:type="dxa"/>
        <w:tblLook w:val="04A0"/>
      </w:tblPr>
      <w:tblGrid>
        <w:gridCol w:w="2492"/>
        <w:gridCol w:w="870"/>
        <w:gridCol w:w="880"/>
        <w:gridCol w:w="282"/>
        <w:gridCol w:w="2602"/>
        <w:gridCol w:w="1173"/>
        <w:gridCol w:w="880"/>
      </w:tblGrid>
      <w:tr w:rsidR="00894763" w:rsidRPr="00BC1C03" w:rsidTr="008B7095">
        <w:tc>
          <w:tcPr>
            <w:tcW w:w="2577" w:type="dxa"/>
            <w:shd w:val="clear" w:color="auto" w:fill="FFFFFF"/>
            <w:vAlign w:val="center"/>
          </w:tcPr>
          <w:p w:rsidR="00894763" w:rsidRPr="00BC1C03" w:rsidRDefault="00894763" w:rsidP="008B7095">
            <w:pPr>
              <w:rPr>
                <w:rFonts w:ascii="Verdana" w:hAnsi="Verdana"/>
                <w:sz w:val="18"/>
                <w:szCs w:val="18"/>
                <w:lang w:val="en-US" w:eastAsia="ar-SA"/>
              </w:rPr>
            </w:pPr>
            <w:r w:rsidRPr="00BC1C03">
              <w:rPr>
                <w:rFonts w:ascii="Verdana" w:hAnsi="Verdana"/>
                <w:sz w:val="18"/>
                <w:szCs w:val="18"/>
                <w:lang w:eastAsia="ar-SA"/>
              </w:rPr>
              <w:t xml:space="preserve">Амбулаторная помощь </w:t>
            </w:r>
          </w:p>
        </w:tc>
        <w:tc>
          <w:tcPr>
            <w:tcW w:w="929" w:type="dxa"/>
            <w:shd w:val="clear" w:color="auto" w:fill="FFFFFF"/>
            <w:vAlign w:val="center"/>
          </w:tcPr>
          <w:p w:rsidR="00894763" w:rsidRPr="00BC1C03" w:rsidRDefault="00894763" w:rsidP="008B7095">
            <w:pPr>
              <w:jc w:val="right"/>
              <w:rPr>
                <w:rFonts w:ascii="Verdana" w:hAnsi="Verdana"/>
                <w:sz w:val="18"/>
                <w:szCs w:val="18"/>
                <w:lang w:eastAsia="ar-SA"/>
              </w:rPr>
            </w:pPr>
          </w:p>
        </w:tc>
        <w:tc>
          <w:tcPr>
            <w:tcW w:w="880" w:type="dxa"/>
            <w:shd w:val="clear" w:color="auto" w:fill="FFFFFF"/>
            <w:vAlign w:val="center"/>
          </w:tcPr>
          <w:p w:rsidR="00894763" w:rsidRPr="00BC1C03" w:rsidRDefault="00894763" w:rsidP="008B7095">
            <w:pPr>
              <w:rPr>
                <w:rFonts w:ascii="Verdana" w:hAnsi="Verdana"/>
                <w:caps/>
                <w:sz w:val="18"/>
                <w:szCs w:val="18"/>
                <w:lang w:eastAsia="ar-SA"/>
              </w:rPr>
            </w:pPr>
            <w:r w:rsidRPr="00BC1C03">
              <w:rPr>
                <w:rFonts w:ascii="Verdana" w:hAnsi="Verdana"/>
                <w:sz w:val="18"/>
                <w:szCs w:val="18"/>
                <w:lang w:eastAsia="ar-SA"/>
              </w:rPr>
              <w:t>рублей</w:t>
            </w:r>
          </w:p>
        </w:tc>
        <w:tc>
          <w:tcPr>
            <w:tcW w:w="282" w:type="dxa"/>
            <w:shd w:val="clear" w:color="auto" w:fill="FFFFFF"/>
          </w:tcPr>
          <w:p w:rsidR="00894763" w:rsidRPr="00BC1C03" w:rsidRDefault="00894763" w:rsidP="008B7095">
            <w:pPr>
              <w:rPr>
                <w:rFonts w:ascii="Verdana" w:hAnsi="Verdana"/>
                <w:sz w:val="18"/>
                <w:szCs w:val="18"/>
                <w:lang w:eastAsia="ar-SA"/>
              </w:rPr>
            </w:pPr>
            <w:r w:rsidRPr="00BC1C03">
              <w:rPr>
                <w:rFonts w:ascii="Verdana" w:hAnsi="Verdana"/>
                <w:sz w:val="18"/>
                <w:szCs w:val="18"/>
                <w:lang w:eastAsia="ar-SA"/>
              </w:rPr>
              <w:t>,</w:t>
            </w:r>
          </w:p>
        </w:tc>
        <w:tc>
          <w:tcPr>
            <w:tcW w:w="2654" w:type="dxa"/>
            <w:shd w:val="clear" w:color="auto" w:fill="FFFFFF"/>
            <w:vAlign w:val="center"/>
          </w:tcPr>
          <w:p w:rsidR="00894763" w:rsidRPr="00BC1C03" w:rsidRDefault="00894763" w:rsidP="008B7095">
            <w:pPr>
              <w:rPr>
                <w:rFonts w:ascii="Verdana" w:hAnsi="Verdana"/>
                <w:sz w:val="18"/>
                <w:szCs w:val="18"/>
                <w:lang w:eastAsia="ar-SA"/>
              </w:rPr>
            </w:pPr>
            <w:r w:rsidRPr="00BC1C03">
              <w:rPr>
                <w:rFonts w:ascii="Verdana" w:hAnsi="Verdana"/>
                <w:sz w:val="18"/>
                <w:szCs w:val="18"/>
                <w:lang w:eastAsia="ar-SA"/>
              </w:rPr>
              <w:t xml:space="preserve">Стационар экстренный </w:t>
            </w:r>
          </w:p>
        </w:tc>
        <w:tc>
          <w:tcPr>
            <w:tcW w:w="1259" w:type="dxa"/>
            <w:shd w:val="clear" w:color="auto" w:fill="FFFFFF"/>
            <w:vAlign w:val="center"/>
          </w:tcPr>
          <w:p w:rsidR="00894763" w:rsidRPr="00BC1C03" w:rsidRDefault="00894763" w:rsidP="008B7095">
            <w:pPr>
              <w:jc w:val="right"/>
              <w:rPr>
                <w:rFonts w:ascii="Verdana" w:hAnsi="Verdana"/>
                <w:sz w:val="18"/>
                <w:szCs w:val="18"/>
                <w:lang w:eastAsia="ar-SA"/>
              </w:rPr>
            </w:pPr>
          </w:p>
        </w:tc>
        <w:tc>
          <w:tcPr>
            <w:tcW w:w="880" w:type="dxa"/>
            <w:shd w:val="clear" w:color="auto" w:fill="FFFFFF"/>
            <w:vAlign w:val="center"/>
          </w:tcPr>
          <w:p w:rsidR="00894763" w:rsidRPr="00BC1C03" w:rsidRDefault="00894763" w:rsidP="008B7095">
            <w:pPr>
              <w:rPr>
                <w:rFonts w:ascii="Verdana" w:hAnsi="Verdana"/>
                <w:sz w:val="18"/>
                <w:szCs w:val="18"/>
                <w:lang w:eastAsia="ar-SA"/>
              </w:rPr>
            </w:pPr>
            <w:r w:rsidRPr="00BC1C03">
              <w:rPr>
                <w:rFonts w:ascii="Verdana" w:hAnsi="Verdana"/>
                <w:sz w:val="18"/>
                <w:szCs w:val="18"/>
                <w:lang w:eastAsia="ar-SA"/>
              </w:rPr>
              <w:t>рублей</w:t>
            </w:r>
          </w:p>
        </w:tc>
      </w:tr>
      <w:tr w:rsidR="00894763" w:rsidRPr="00BC1C03" w:rsidTr="008B7095">
        <w:tc>
          <w:tcPr>
            <w:tcW w:w="2577" w:type="dxa"/>
            <w:shd w:val="clear" w:color="auto" w:fill="FFFFFF"/>
            <w:vAlign w:val="center"/>
          </w:tcPr>
          <w:p w:rsidR="00894763" w:rsidRPr="00BC1C03" w:rsidRDefault="00894763" w:rsidP="008B7095">
            <w:pPr>
              <w:rPr>
                <w:rFonts w:ascii="Verdana" w:hAnsi="Verdana"/>
                <w:sz w:val="18"/>
                <w:szCs w:val="18"/>
                <w:lang w:eastAsia="ar-SA"/>
              </w:rPr>
            </w:pPr>
            <w:r w:rsidRPr="00BC1C03">
              <w:rPr>
                <w:rFonts w:ascii="Verdana" w:hAnsi="Verdana"/>
                <w:sz w:val="18"/>
                <w:szCs w:val="18"/>
                <w:lang w:eastAsia="ar-SA"/>
              </w:rPr>
              <w:t>Помощь на дому -</w:t>
            </w:r>
          </w:p>
        </w:tc>
        <w:tc>
          <w:tcPr>
            <w:tcW w:w="929" w:type="dxa"/>
            <w:shd w:val="clear" w:color="auto" w:fill="FFFFFF"/>
            <w:vAlign w:val="center"/>
          </w:tcPr>
          <w:p w:rsidR="00894763" w:rsidRPr="00BC1C03" w:rsidRDefault="00894763" w:rsidP="008B7095">
            <w:pPr>
              <w:jc w:val="right"/>
              <w:rPr>
                <w:rFonts w:ascii="Verdana" w:hAnsi="Verdana"/>
                <w:sz w:val="18"/>
                <w:szCs w:val="18"/>
                <w:lang w:eastAsia="ar-SA"/>
              </w:rPr>
            </w:pPr>
          </w:p>
        </w:tc>
        <w:tc>
          <w:tcPr>
            <w:tcW w:w="880" w:type="dxa"/>
            <w:shd w:val="clear" w:color="auto" w:fill="FFFFFF"/>
            <w:vAlign w:val="center"/>
          </w:tcPr>
          <w:p w:rsidR="00894763" w:rsidRPr="00BC1C03" w:rsidRDefault="00894763" w:rsidP="008B7095">
            <w:pPr>
              <w:rPr>
                <w:rFonts w:ascii="Verdana" w:hAnsi="Verdana"/>
                <w:sz w:val="18"/>
                <w:szCs w:val="18"/>
                <w:lang w:eastAsia="ar-SA"/>
              </w:rPr>
            </w:pPr>
            <w:r w:rsidRPr="00BC1C03">
              <w:rPr>
                <w:rFonts w:ascii="Verdana" w:hAnsi="Verdana"/>
                <w:sz w:val="18"/>
                <w:szCs w:val="18"/>
                <w:lang w:eastAsia="ar-SA"/>
              </w:rPr>
              <w:t>рублей</w:t>
            </w:r>
          </w:p>
        </w:tc>
        <w:tc>
          <w:tcPr>
            <w:tcW w:w="282" w:type="dxa"/>
            <w:shd w:val="clear" w:color="auto" w:fill="FFFFFF"/>
          </w:tcPr>
          <w:p w:rsidR="00894763" w:rsidRPr="00BC1C03" w:rsidRDefault="00894763" w:rsidP="008B7095">
            <w:pPr>
              <w:rPr>
                <w:rFonts w:ascii="Verdana" w:hAnsi="Verdana"/>
                <w:sz w:val="18"/>
                <w:szCs w:val="18"/>
                <w:lang w:eastAsia="ar-SA"/>
              </w:rPr>
            </w:pPr>
            <w:r w:rsidRPr="00BC1C03">
              <w:rPr>
                <w:rFonts w:ascii="Verdana" w:hAnsi="Verdana"/>
                <w:sz w:val="18"/>
                <w:szCs w:val="18"/>
                <w:lang w:eastAsia="ar-SA"/>
              </w:rPr>
              <w:t>,</w:t>
            </w:r>
          </w:p>
        </w:tc>
        <w:tc>
          <w:tcPr>
            <w:tcW w:w="2654" w:type="dxa"/>
            <w:shd w:val="clear" w:color="auto" w:fill="FFFFFF"/>
            <w:vAlign w:val="center"/>
          </w:tcPr>
          <w:p w:rsidR="00894763" w:rsidRPr="00BC1C03" w:rsidRDefault="00894763" w:rsidP="008B7095">
            <w:pPr>
              <w:rPr>
                <w:rFonts w:ascii="Verdana" w:hAnsi="Verdana"/>
                <w:sz w:val="18"/>
                <w:szCs w:val="18"/>
                <w:lang w:eastAsia="ar-SA"/>
              </w:rPr>
            </w:pPr>
            <w:r w:rsidRPr="00BC1C03">
              <w:rPr>
                <w:rFonts w:ascii="Verdana" w:hAnsi="Verdana"/>
                <w:sz w:val="18"/>
                <w:szCs w:val="18"/>
                <w:lang w:eastAsia="ar-SA"/>
              </w:rPr>
              <w:t>Стоматологическая помощь -</w:t>
            </w:r>
          </w:p>
        </w:tc>
        <w:tc>
          <w:tcPr>
            <w:tcW w:w="1259" w:type="dxa"/>
            <w:shd w:val="clear" w:color="auto" w:fill="FFFFFF"/>
            <w:vAlign w:val="center"/>
          </w:tcPr>
          <w:p w:rsidR="00894763" w:rsidRPr="00BC1C03" w:rsidRDefault="00894763" w:rsidP="008B7095">
            <w:pPr>
              <w:jc w:val="right"/>
              <w:rPr>
                <w:rFonts w:ascii="Verdana" w:hAnsi="Verdana"/>
                <w:sz w:val="18"/>
                <w:szCs w:val="18"/>
                <w:lang w:eastAsia="ar-SA"/>
              </w:rPr>
            </w:pPr>
          </w:p>
        </w:tc>
        <w:tc>
          <w:tcPr>
            <w:tcW w:w="880" w:type="dxa"/>
            <w:shd w:val="clear" w:color="auto" w:fill="FFFFFF"/>
            <w:vAlign w:val="center"/>
          </w:tcPr>
          <w:p w:rsidR="00894763" w:rsidRPr="00BC1C03" w:rsidRDefault="00894763" w:rsidP="008B7095">
            <w:pPr>
              <w:rPr>
                <w:rFonts w:ascii="Verdana" w:hAnsi="Verdana"/>
                <w:sz w:val="18"/>
                <w:szCs w:val="18"/>
                <w:lang w:eastAsia="ar-SA"/>
              </w:rPr>
            </w:pPr>
            <w:r w:rsidRPr="00BC1C03">
              <w:rPr>
                <w:rFonts w:ascii="Verdana" w:hAnsi="Verdana"/>
                <w:sz w:val="18"/>
                <w:szCs w:val="18"/>
                <w:lang w:eastAsia="ar-SA"/>
              </w:rPr>
              <w:t>рублей</w:t>
            </w:r>
          </w:p>
        </w:tc>
      </w:tr>
      <w:tr w:rsidR="00894763" w:rsidRPr="00BC1C03" w:rsidTr="008B7095">
        <w:tc>
          <w:tcPr>
            <w:tcW w:w="2577" w:type="dxa"/>
            <w:shd w:val="clear" w:color="auto" w:fill="FFFFFF"/>
            <w:vAlign w:val="center"/>
          </w:tcPr>
          <w:p w:rsidR="00894763" w:rsidRPr="00BC1C03" w:rsidRDefault="00894763" w:rsidP="008B7095">
            <w:pPr>
              <w:rPr>
                <w:rFonts w:ascii="Verdana" w:hAnsi="Verdana"/>
                <w:sz w:val="18"/>
                <w:szCs w:val="18"/>
                <w:lang w:eastAsia="ar-SA"/>
              </w:rPr>
            </w:pPr>
            <w:r w:rsidRPr="00BC1C03">
              <w:rPr>
                <w:rFonts w:ascii="Verdana" w:hAnsi="Verdana"/>
                <w:sz w:val="18"/>
                <w:szCs w:val="18"/>
                <w:lang w:eastAsia="ar-SA"/>
              </w:rPr>
              <w:t>Скорая медицинская помощь -</w:t>
            </w:r>
          </w:p>
        </w:tc>
        <w:tc>
          <w:tcPr>
            <w:tcW w:w="929" w:type="dxa"/>
            <w:shd w:val="clear" w:color="auto" w:fill="FFFFFF"/>
            <w:vAlign w:val="center"/>
          </w:tcPr>
          <w:p w:rsidR="00894763" w:rsidRPr="00BC1C03" w:rsidRDefault="00894763" w:rsidP="008B7095">
            <w:pPr>
              <w:jc w:val="right"/>
              <w:rPr>
                <w:rFonts w:ascii="Verdana" w:hAnsi="Verdana"/>
                <w:sz w:val="18"/>
                <w:szCs w:val="18"/>
                <w:lang w:eastAsia="ar-SA"/>
              </w:rPr>
            </w:pPr>
          </w:p>
        </w:tc>
        <w:tc>
          <w:tcPr>
            <w:tcW w:w="880" w:type="dxa"/>
            <w:shd w:val="clear" w:color="auto" w:fill="FFFFFF"/>
            <w:vAlign w:val="center"/>
          </w:tcPr>
          <w:p w:rsidR="00894763" w:rsidRPr="00BC1C03" w:rsidRDefault="00894763" w:rsidP="008B7095">
            <w:pPr>
              <w:rPr>
                <w:rFonts w:ascii="Verdana" w:hAnsi="Verdana"/>
                <w:sz w:val="18"/>
                <w:szCs w:val="18"/>
                <w:lang w:eastAsia="ar-SA"/>
              </w:rPr>
            </w:pPr>
            <w:r w:rsidRPr="00BC1C03">
              <w:rPr>
                <w:rFonts w:ascii="Verdana" w:hAnsi="Verdana"/>
                <w:sz w:val="18"/>
                <w:szCs w:val="18"/>
                <w:lang w:eastAsia="ar-SA"/>
              </w:rPr>
              <w:t>рублей</w:t>
            </w:r>
          </w:p>
        </w:tc>
        <w:tc>
          <w:tcPr>
            <w:tcW w:w="282" w:type="dxa"/>
            <w:shd w:val="clear" w:color="auto" w:fill="FFFFFF"/>
          </w:tcPr>
          <w:p w:rsidR="00894763" w:rsidRPr="00BC1C03" w:rsidRDefault="00894763" w:rsidP="008B7095">
            <w:pPr>
              <w:rPr>
                <w:rFonts w:ascii="Verdana" w:hAnsi="Verdana"/>
                <w:sz w:val="18"/>
                <w:szCs w:val="18"/>
                <w:lang w:eastAsia="ar-SA"/>
              </w:rPr>
            </w:pPr>
            <w:r w:rsidRPr="00BC1C03">
              <w:rPr>
                <w:rFonts w:ascii="Verdana" w:hAnsi="Verdana"/>
                <w:sz w:val="18"/>
                <w:szCs w:val="18"/>
                <w:lang w:eastAsia="ar-SA"/>
              </w:rPr>
              <w:t>,</w:t>
            </w:r>
          </w:p>
        </w:tc>
        <w:tc>
          <w:tcPr>
            <w:tcW w:w="2654" w:type="dxa"/>
            <w:shd w:val="clear" w:color="auto" w:fill="FFFFFF"/>
            <w:vAlign w:val="center"/>
          </w:tcPr>
          <w:p w:rsidR="00894763" w:rsidRPr="00BC1C03" w:rsidRDefault="00894763" w:rsidP="008B7095">
            <w:pPr>
              <w:rPr>
                <w:rFonts w:ascii="Verdana" w:hAnsi="Verdana"/>
                <w:sz w:val="18"/>
                <w:szCs w:val="18"/>
                <w:lang w:eastAsia="ar-SA"/>
              </w:rPr>
            </w:pPr>
            <w:r w:rsidRPr="00BC1C03">
              <w:rPr>
                <w:rFonts w:ascii="Verdana" w:hAnsi="Verdana"/>
                <w:sz w:val="18"/>
                <w:szCs w:val="18"/>
                <w:lang w:eastAsia="ar-SA"/>
              </w:rPr>
              <w:t>Личный врач -</w:t>
            </w:r>
          </w:p>
        </w:tc>
        <w:tc>
          <w:tcPr>
            <w:tcW w:w="1259" w:type="dxa"/>
            <w:shd w:val="clear" w:color="auto" w:fill="FFFFFF"/>
            <w:vAlign w:val="center"/>
          </w:tcPr>
          <w:p w:rsidR="00894763" w:rsidRPr="00BC1C03" w:rsidRDefault="00894763" w:rsidP="008B7095">
            <w:pPr>
              <w:jc w:val="right"/>
              <w:rPr>
                <w:rFonts w:ascii="Verdana" w:hAnsi="Verdana"/>
                <w:sz w:val="18"/>
                <w:szCs w:val="18"/>
                <w:lang w:eastAsia="ar-SA"/>
              </w:rPr>
            </w:pPr>
          </w:p>
        </w:tc>
        <w:tc>
          <w:tcPr>
            <w:tcW w:w="880" w:type="dxa"/>
            <w:shd w:val="clear" w:color="auto" w:fill="FFFFFF"/>
            <w:vAlign w:val="center"/>
          </w:tcPr>
          <w:p w:rsidR="00894763" w:rsidRPr="00BC1C03" w:rsidRDefault="00894763" w:rsidP="008B7095">
            <w:pPr>
              <w:rPr>
                <w:rFonts w:ascii="Verdana" w:hAnsi="Verdana"/>
                <w:sz w:val="18"/>
                <w:szCs w:val="18"/>
                <w:lang w:eastAsia="ar-SA"/>
              </w:rPr>
            </w:pPr>
            <w:r w:rsidRPr="00BC1C03">
              <w:rPr>
                <w:rFonts w:ascii="Verdana" w:hAnsi="Verdana"/>
                <w:sz w:val="18"/>
                <w:szCs w:val="18"/>
                <w:lang w:eastAsia="ar-SA"/>
              </w:rPr>
              <w:t>рублей</w:t>
            </w:r>
          </w:p>
        </w:tc>
      </w:tr>
    </w:tbl>
    <w:p w:rsidR="00894763" w:rsidRPr="00BC1C03" w:rsidRDefault="00894763" w:rsidP="00894763">
      <w:pPr>
        <w:numPr>
          <w:ilvl w:val="0"/>
          <w:numId w:val="16"/>
        </w:numPr>
        <w:ind w:left="180" w:hanging="180"/>
        <w:jc w:val="both"/>
        <w:rPr>
          <w:rFonts w:ascii="Verdana" w:hAnsi="Verdana"/>
          <w:sz w:val="18"/>
          <w:szCs w:val="18"/>
        </w:rPr>
      </w:pPr>
      <w:r w:rsidRPr="00BC1C03">
        <w:rPr>
          <w:rFonts w:ascii="Verdana" w:hAnsi="Verdana"/>
          <w:sz w:val="18"/>
          <w:szCs w:val="18"/>
        </w:rPr>
        <w:t>Страховщик осуществляет покрытие расходов по настоящему Договору в рамках Страховой программы, Условий предоставления медицинских услуг в рамках ДМС и страховой суммы, определенной п.3 настоящего Договора.</w:t>
      </w:r>
    </w:p>
    <w:p w:rsidR="00894763" w:rsidRPr="00BC1C03" w:rsidRDefault="00894763" w:rsidP="00894763">
      <w:pPr>
        <w:numPr>
          <w:ilvl w:val="0"/>
          <w:numId w:val="16"/>
        </w:numPr>
        <w:ind w:left="180" w:hanging="180"/>
        <w:jc w:val="both"/>
        <w:rPr>
          <w:rFonts w:ascii="Verdana" w:hAnsi="Verdana"/>
          <w:sz w:val="18"/>
          <w:szCs w:val="18"/>
        </w:rPr>
      </w:pPr>
      <w:r w:rsidRPr="00BC1C03">
        <w:rPr>
          <w:rFonts w:ascii="Verdana" w:hAnsi="Verdana"/>
          <w:bCs/>
          <w:sz w:val="18"/>
          <w:szCs w:val="18"/>
        </w:rPr>
        <w:t>Настоящий договор действует</w:t>
      </w:r>
      <w:r w:rsidRPr="00BC1C03">
        <w:rPr>
          <w:rFonts w:ascii="Verdana" w:hAnsi="Verdana"/>
          <w:sz w:val="18"/>
          <w:szCs w:val="18"/>
        </w:rPr>
        <w:t xml:space="preserve">:  </w:t>
      </w:r>
      <w:r w:rsidRPr="00BC1C03">
        <w:rPr>
          <w:rFonts w:ascii="Verdana" w:hAnsi="Verdana"/>
          <w:sz w:val="18"/>
          <w:szCs w:val="18"/>
          <w:lang w:val="en-US"/>
        </w:rPr>
        <w:t>c</w:t>
      </w:r>
      <w:r w:rsidRPr="00BC1C03">
        <w:rPr>
          <w:rFonts w:ascii="Verdana" w:hAnsi="Verdana"/>
          <w:sz w:val="18"/>
          <w:szCs w:val="18"/>
        </w:rPr>
        <w:t xml:space="preserve"> </w:t>
      </w:r>
      <w:r w:rsidRPr="00BC1C03">
        <w:rPr>
          <w:rFonts w:ascii="Verdana" w:hAnsi="Verdana"/>
          <w:sz w:val="18"/>
          <w:szCs w:val="18"/>
          <w:u w:val="single"/>
        </w:rPr>
        <w:t>__.__.20__</w:t>
      </w:r>
      <w:r w:rsidRPr="00BC1C03">
        <w:rPr>
          <w:rFonts w:ascii="Verdana" w:hAnsi="Verdana"/>
          <w:sz w:val="18"/>
          <w:szCs w:val="18"/>
        </w:rPr>
        <w:t xml:space="preserve">, 00 ч. 00 мин. по </w:t>
      </w:r>
      <w:r w:rsidRPr="00BC1C03">
        <w:rPr>
          <w:rFonts w:ascii="Verdana" w:hAnsi="Verdana"/>
          <w:sz w:val="18"/>
          <w:szCs w:val="18"/>
          <w:u w:val="single"/>
        </w:rPr>
        <w:t>__.__.20__</w:t>
      </w:r>
      <w:r w:rsidRPr="00BC1C03">
        <w:rPr>
          <w:rFonts w:ascii="Verdana" w:hAnsi="Verdana"/>
          <w:sz w:val="18"/>
          <w:szCs w:val="18"/>
        </w:rPr>
        <w:t>, 24 ч. 00 мин.</w:t>
      </w:r>
    </w:p>
    <w:p w:rsidR="00894763" w:rsidRPr="00BC1C03" w:rsidRDefault="00894763" w:rsidP="00894763">
      <w:pPr>
        <w:numPr>
          <w:ilvl w:val="0"/>
          <w:numId w:val="16"/>
        </w:numPr>
        <w:ind w:left="180" w:hanging="180"/>
        <w:jc w:val="both"/>
        <w:rPr>
          <w:rFonts w:ascii="Verdana" w:hAnsi="Verdana"/>
          <w:sz w:val="18"/>
          <w:szCs w:val="18"/>
        </w:rPr>
      </w:pPr>
      <w:r w:rsidRPr="00BC1C03">
        <w:rPr>
          <w:rFonts w:ascii="Verdana" w:hAnsi="Verdana"/>
          <w:sz w:val="18"/>
          <w:szCs w:val="18"/>
        </w:rPr>
        <w:t>Размер страховой премии за одно Застрахованное лицо и количество Застрахованных лиц: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1"/>
        <w:gridCol w:w="4201"/>
        <w:gridCol w:w="3039"/>
      </w:tblGrid>
      <w:tr w:rsidR="00894763" w:rsidRPr="00BC1C03" w:rsidTr="008B7095">
        <w:trPr>
          <w:tblHeader/>
          <w:jc w:val="center"/>
        </w:trPr>
        <w:tc>
          <w:tcPr>
            <w:tcW w:w="2387" w:type="dxa"/>
            <w:vAlign w:val="center"/>
          </w:tcPr>
          <w:p w:rsidR="00894763" w:rsidRPr="00BC1C03" w:rsidRDefault="00894763" w:rsidP="008B7095">
            <w:pPr>
              <w:pStyle w:val="af1"/>
              <w:spacing w:before="0" w:beforeAutospacing="0" w:after="0" w:afterAutospacing="0"/>
              <w:jc w:val="center"/>
              <w:rPr>
                <w:bCs/>
                <w:sz w:val="16"/>
                <w:szCs w:val="16"/>
              </w:rPr>
            </w:pPr>
            <w:r w:rsidRPr="00BC1C03">
              <w:rPr>
                <w:bCs/>
                <w:sz w:val="16"/>
                <w:szCs w:val="16"/>
              </w:rPr>
              <w:t>Программа №</w:t>
            </w:r>
          </w:p>
        </w:tc>
        <w:tc>
          <w:tcPr>
            <w:tcW w:w="4320" w:type="dxa"/>
            <w:vAlign w:val="center"/>
          </w:tcPr>
          <w:p w:rsidR="00894763" w:rsidRPr="00BC1C03" w:rsidRDefault="00894763" w:rsidP="008B7095">
            <w:pPr>
              <w:pStyle w:val="af1"/>
              <w:spacing w:before="0" w:beforeAutospacing="0" w:after="0" w:afterAutospacing="0"/>
              <w:jc w:val="center"/>
              <w:rPr>
                <w:bCs/>
                <w:sz w:val="16"/>
                <w:szCs w:val="16"/>
              </w:rPr>
            </w:pPr>
            <w:r w:rsidRPr="00BC1C03">
              <w:rPr>
                <w:bCs/>
                <w:sz w:val="16"/>
                <w:szCs w:val="16"/>
              </w:rPr>
              <w:t>Размер страховой премии на одного застрахованного</w:t>
            </w:r>
          </w:p>
        </w:tc>
        <w:tc>
          <w:tcPr>
            <w:tcW w:w="3107" w:type="dxa"/>
            <w:vAlign w:val="center"/>
          </w:tcPr>
          <w:p w:rsidR="00894763" w:rsidRPr="00BC1C03" w:rsidRDefault="00894763" w:rsidP="008B7095">
            <w:pPr>
              <w:pStyle w:val="af1"/>
              <w:spacing w:before="0" w:beforeAutospacing="0" w:after="0" w:afterAutospacing="0"/>
              <w:jc w:val="center"/>
              <w:rPr>
                <w:bCs/>
                <w:sz w:val="16"/>
                <w:szCs w:val="16"/>
              </w:rPr>
            </w:pPr>
            <w:r w:rsidRPr="00BC1C03">
              <w:rPr>
                <w:bCs/>
                <w:sz w:val="16"/>
                <w:szCs w:val="16"/>
              </w:rPr>
              <w:t>Количество застрахованных</w:t>
            </w:r>
          </w:p>
        </w:tc>
      </w:tr>
      <w:tr w:rsidR="00894763" w:rsidRPr="00BC1C03" w:rsidTr="008B7095">
        <w:trPr>
          <w:tblHeader/>
          <w:jc w:val="center"/>
        </w:trPr>
        <w:tc>
          <w:tcPr>
            <w:tcW w:w="2387" w:type="dxa"/>
            <w:vAlign w:val="center"/>
          </w:tcPr>
          <w:p w:rsidR="00894763" w:rsidRPr="00BC1C03" w:rsidRDefault="00894763" w:rsidP="008B7095">
            <w:pPr>
              <w:pStyle w:val="af1"/>
              <w:spacing w:before="0" w:beforeAutospacing="0" w:after="0" w:afterAutospacing="0"/>
              <w:jc w:val="center"/>
              <w:rPr>
                <w:b/>
                <w:bCs/>
                <w:sz w:val="16"/>
                <w:szCs w:val="16"/>
              </w:rPr>
            </w:pPr>
          </w:p>
        </w:tc>
        <w:tc>
          <w:tcPr>
            <w:tcW w:w="4320" w:type="dxa"/>
            <w:vAlign w:val="center"/>
          </w:tcPr>
          <w:p w:rsidR="00894763" w:rsidRPr="00BC1C03" w:rsidRDefault="00894763" w:rsidP="008B7095">
            <w:pPr>
              <w:pStyle w:val="af1"/>
              <w:spacing w:before="0" w:beforeAutospacing="0" w:after="0" w:afterAutospacing="0"/>
              <w:jc w:val="center"/>
              <w:rPr>
                <w:b/>
                <w:bCs/>
                <w:sz w:val="16"/>
                <w:szCs w:val="16"/>
              </w:rPr>
            </w:pPr>
          </w:p>
        </w:tc>
        <w:tc>
          <w:tcPr>
            <w:tcW w:w="3107" w:type="dxa"/>
            <w:vAlign w:val="center"/>
          </w:tcPr>
          <w:p w:rsidR="00894763" w:rsidRPr="00BC1C03" w:rsidRDefault="00894763" w:rsidP="008B7095">
            <w:pPr>
              <w:pStyle w:val="af1"/>
              <w:spacing w:before="0" w:beforeAutospacing="0" w:after="0" w:afterAutospacing="0"/>
              <w:jc w:val="center"/>
              <w:rPr>
                <w:b/>
                <w:bCs/>
                <w:sz w:val="16"/>
                <w:szCs w:val="16"/>
              </w:rPr>
            </w:pPr>
          </w:p>
        </w:tc>
      </w:tr>
      <w:tr w:rsidR="00894763" w:rsidRPr="00BC1C03" w:rsidTr="008B7095">
        <w:trPr>
          <w:tblHeader/>
          <w:jc w:val="center"/>
        </w:trPr>
        <w:tc>
          <w:tcPr>
            <w:tcW w:w="2387" w:type="dxa"/>
            <w:vAlign w:val="center"/>
          </w:tcPr>
          <w:p w:rsidR="00894763" w:rsidRPr="00BC1C03" w:rsidRDefault="00894763" w:rsidP="008B7095">
            <w:pPr>
              <w:pStyle w:val="af1"/>
              <w:spacing w:before="0" w:beforeAutospacing="0" w:after="0" w:afterAutospacing="0"/>
              <w:jc w:val="center"/>
              <w:rPr>
                <w:b/>
                <w:bCs/>
                <w:sz w:val="16"/>
                <w:szCs w:val="16"/>
              </w:rPr>
            </w:pPr>
          </w:p>
        </w:tc>
        <w:tc>
          <w:tcPr>
            <w:tcW w:w="4320" w:type="dxa"/>
            <w:vAlign w:val="center"/>
          </w:tcPr>
          <w:p w:rsidR="00894763" w:rsidRPr="00BC1C03" w:rsidRDefault="00894763" w:rsidP="008B7095">
            <w:pPr>
              <w:pStyle w:val="af1"/>
              <w:spacing w:before="0" w:beforeAutospacing="0" w:after="0" w:afterAutospacing="0"/>
              <w:jc w:val="center"/>
              <w:rPr>
                <w:b/>
                <w:bCs/>
                <w:sz w:val="16"/>
                <w:szCs w:val="16"/>
              </w:rPr>
            </w:pPr>
          </w:p>
        </w:tc>
        <w:tc>
          <w:tcPr>
            <w:tcW w:w="3107" w:type="dxa"/>
            <w:vAlign w:val="center"/>
          </w:tcPr>
          <w:p w:rsidR="00894763" w:rsidRPr="00BC1C03" w:rsidRDefault="00894763" w:rsidP="008B7095">
            <w:pPr>
              <w:pStyle w:val="af1"/>
              <w:spacing w:before="0" w:beforeAutospacing="0" w:after="0" w:afterAutospacing="0"/>
              <w:jc w:val="center"/>
              <w:rPr>
                <w:b/>
                <w:bCs/>
                <w:sz w:val="16"/>
                <w:szCs w:val="16"/>
              </w:rPr>
            </w:pPr>
          </w:p>
        </w:tc>
      </w:tr>
    </w:tbl>
    <w:p w:rsidR="00894763" w:rsidRPr="00BC1C03" w:rsidRDefault="00894763" w:rsidP="00894763">
      <w:pPr>
        <w:numPr>
          <w:ilvl w:val="0"/>
          <w:numId w:val="16"/>
        </w:numPr>
        <w:ind w:left="180" w:hanging="180"/>
        <w:jc w:val="both"/>
        <w:rPr>
          <w:rFonts w:ascii="Verdana" w:hAnsi="Verdana"/>
          <w:sz w:val="18"/>
          <w:szCs w:val="18"/>
        </w:rPr>
      </w:pPr>
      <w:r w:rsidRPr="00BC1C03">
        <w:rPr>
          <w:rFonts w:ascii="Verdana" w:hAnsi="Verdana"/>
          <w:sz w:val="18"/>
          <w:szCs w:val="18"/>
        </w:rPr>
        <w:t xml:space="preserve">Общая страховая премия по настоящему Договору составляет: ____________ (_________________________________________). </w:t>
      </w:r>
      <w:r w:rsidRPr="00BC1C03">
        <w:rPr>
          <w:rFonts w:ascii="Verdana" w:hAnsi="Verdana"/>
          <w:b/>
          <w:bCs/>
          <w:sz w:val="18"/>
          <w:szCs w:val="18"/>
        </w:rPr>
        <w:t>Валюта Договора</w:t>
      </w:r>
      <w:r w:rsidRPr="00BC1C03">
        <w:rPr>
          <w:rFonts w:ascii="Verdana" w:hAnsi="Verdana"/>
          <w:sz w:val="18"/>
          <w:szCs w:val="18"/>
        </w:rPr>
        <w:t>: российские рубли - RUR.</w:t>
      </w:r>
    </w:p>
    <w:p w:rsidR="00894763" w:rsidRPr="00BC1C03" w:rsidRDefault="00894763" w:rsidP="00894763">
      <w:pPr>
        <w:numPr>
          <w:ilvl w:val="0"/>
          <w:numId w:val="16"/>
        </w:numPr>
        <w:ind w:left="180" w:hanging="180"/>
        <w:rPr>
          <w:rFonts w:ascii="Verdana" w:hAnsi="Verdana"/>
          <w:sz w:val="18"/>
          <w:szCs w:val="18"/>
        </w:rPr>
      </w:pPr>
      <w:r w:rsidRPr="00BC1C03">
        <w:rPr>
          <w:rFonts w:ascii="Verdana" w:hAnsi="Verdana"/>
          <w:sz w:val="18"/>
          <w:szCs w:val="18"/>
        </w:rPr>
        <w:t>Периодичность оплаты страховой премии: Единовременно/ Раз в полугодие / Поквартально</w:t>
      </w:r>
    </w:p>
    <w:tbl>
      <w:tblPr>
        <w:tblW w:w="4593" w:type="pct"/>
        <w:jc w:val="center"/>
        <w:tblLayout w:type="fixed"/>
        <w:tblCellMar>
          <w:left w:w="28" w:type="dxa"/>
          <w:right w:w="28" w:type="dxa"/>
        </w:tblCellMar>
        <w:tblLook w:val="01E0"/>
      </w:tblPr>
      <w:tblGrid>
        <w:gridCol w:w="1385"/>
        <w:gridCol w:w="6364"/>
        <w:gridCol w:w="896"/>
      </w:tblGrid>
      <w:tr w:rsidR="00894763" w:rsidRPr="00BC1C03" w:rsidTr="008B7095">
        <w:trPr>
          <w:jc w:val="center"/>
        </w:trPr>
        <w:tc>
          <w:tcPr>
            <w:tcW w:w="801" w:type="pct"/>
          </w:tcPr>
          <w:p w:rsidR="00894763" w:rsidRPr="00BC1C03" w:rsidRDefault="00894763" w:rsidP="008B7095">
            <w:pPr>
              <w:pStyle w:val="af1"/>
              <w:spacing w:before="0" w:beforeAutospacing="0" w:after="0" w:afterAutospacing="0"/>
              <w:rPr>
                <w:sz w:val="18"/>
                <w:szCs w:val="18"/>
              </w:rPr>
            </w:pPr>
            <w:r w:rsidRPr="00BC1C03">
              <w:rPr>
                <w:sz w:val="18"/>
                <w:szCs w:val="18"/>
              </w:rPr>
              <w:t>до __.__.20__</w:t>
            </w:r>
          </w:p>
        </w:tc>
        <w:tc>
          <w:tcPr>
            <w:tcW w:w="3681" w:type="pct"/>
          </w:tcPr>
          <w:p w:rsidR="00894763" w:rsidRPr="00BC1C03" w:rsidRDefault="00894763" w:rsidP="008B7095">
            <w:pPr>
              <w:pStyle w:val="af1"/>
              <w:spacing w:before="0" w:beforeAutospacing="0" w:after="0" w:afterAutospacing="0"/>
              <w:rPr>
                <w:sz w:val="18"/>
                <w:szCs w:val="18"/>
              </w:rPr>
            </w:pPr>
            <w:r w:rsidRPr="00BC1C03">
              <w:rPr>
                <w:sz w:val="18"/>
                <w:szCs w:val="18"/>
              </w:rPr>
              <w:t>===________.00 (___________________________________.00)</w:t>
            </w:r>
          </w:p>
        </w:tc>
        <w:tc>
          <w:tcPr>
            <w:tcW w:w="518" w:type="pct"/>
          </w:tcPr>
          <w:p w:rsidR="00894763" w:rsidRPr="00BC1C03" w:rsidRDefault="00894763" w:rsidP="008B7095">
            <w:pPr>
              <w:pStyle w:val="af1"/>
              <w:spacing w:before="0" w:beforeAutospacing="0" w:after="0" w:afterAutospacing="0"/>
              <w:rPr>
                <w:sz w:val="18"/>
                <w:szCs w:val="18"/>
              </w:rPr>
            </w:pPr>
            <w:r w:rsidRPr="00BC1C03">
              <w:rPr>
                <w:sz w:val="18"/>
                <w:szCs w:val="18"/>
              </w:rPr>
              <w:t>RUR</w:t>
            </w:r>
          </w:p>
        </w:tc>
      </w:tr>
      <w:tr w:rsidR="00894763" w:rsidRPr="00BC1C03" w:rsidTr="008B7095">
        <w:trPr>
          <w:jc w:val="center"/>
        </w:trPr>
        <w:tc>
          <w:tcPr>
            <w:tcW w:w="801" w:type="pct"/>
          </w:tcPr>
          <w:p w:rsidR="00894763" w:rsidRPr="00BC1C03" w:rsidRDefault="00894763" w:rsidP="008B7095">
            <w:pPr>
              <w:pStyle w:val="af1"/>
              <w:spacing w:before="0" w:beforeAutospacing="0" w:after="0" w:afterAutospacing="0"/>
              <w:rPr>
                <w:sz w:val="18"/>
                <w:szCs w:val="18"/>
              </w:rPr>
            </w:pPr>
            <w:r w:rsidRPr="00BC1C03">
              <w:rPr>
                <w:sz w:val="18"/>
                <w:szCs w:val="18"/>
              </w:rPr>
              <w:t>до __.__.20__</w:t>
            </w:r>
          </w:p>
        </w:tc>
        <w:tc>
          <w:tcPr>
            <w:tcW w:w="3681" w:type="pct"/>
          </w:tcPr>
          <w:p w:rsidR="00894763" w:rsidRPr="00BC1C03" w:rsidRDefault="00894763" w:rsidP="008B7095">
            <w:pPr>
              <w:pStyle w:val="af1"/>
              <w:spacing w:before="0" w:beforeAutospacing="0" w:after="0" w:afterAutospacing="0"/>
              <w:rPr>
                <w:sz w:val="18"/>
                <w:szCs w:val="18"/>
              </w:rPr>
            </w:pPr>
            <w:r w:rsidRPr="00BC1C03">
              <w:rPr>
                <w:sz w:val="18"/>
                <w:szCs w:val="18"/>
              </w:rPr>
              <w:t>===________.00 (___________________________________.00)</w:t>
            </w:r>
          </w:p>
        </w:tc>
        <w:tc>
          <w:tcPr>
            <w:tcW w:w="518" w:type="pct"/>
          </w:tcPr>
          <w:p w:rsidR="00894763" w:rsidRPr="00BC1C03" w:rsidRDefault="00894763" w:rsidP="008B7095">
            <w:pPr>
              <w:pStyle w:val="af1"/>
              <w:spacing w:before="0" w:beforeAutospacing="0" w:after="0" w:afterAutospacing="0"/>
              <w:rPr>
                <w:sz w:val="18"/>
                <w:szCs w:val="18"/>
              </w:rPr>
            </w:pPr>
            <w:r w:rsidRPr="00BC1C03">
              <w:rPr>
                <w:sz w:val="18"/>
                <w:szCs w:val="18"/>
              </w:rPr>
              <w:t>RUR</w:t>
            </w:r>
          </w:p>
        </w:tc>
      </w:tr>
    </w:tbl>
    <w:p w:rsidR="00894763" w:rsidRPr="00BC1C03" w:rsidRDefault="00894763" w:rsidP="00894763">
      <w:pPr>
        <w:jc w:val="both"/>
        <w:rPr>
          <w:rFonts w:ascii="Verdana" w:hAnsi="Verdana"/>
          <w:sz w:val="18"/>
          <w:szCs w:val="18"/>
        </w:rPr>
      </w:pPr>
      <w:r w:rsidRPr="00BC1C03">
        <w:rPr>
          <w:rFonts w:ascii="Verdana" w:hAnsi="Verdana"/>
          <w:sz w:val="18"/>
          <w:szCs w:val="18"/>
        </w:rPr>
        <w:t>При неуплате страховой премии в срок договор считается не вступившим в силу (при неуплате в срок следующего взноса – досрочно прекращенным).</w:t>
      </w:r>
    </w:p>
    <w:p w:rsidR="00894763" w:rsidRPr="00BC1C03" w:rsidRDefault="00894763" w:rsidP="00894763">
      <w:pPr>
        <w:numPr>
          <w:ilvl w:val="0"/>
          <w:numId w:val="16"/>
        </w:numPr>
        <w:ind w:left="180" w:hanging="180"/>
        <w:jc w:val="both"/>
        <w:rPr>
          <w:rFonts w:ascii="Verdana" w:hAnsi="Verdana"/>
          <w:sz w:val="18"/>
          <w:szCs w:val="18"/>
        </w:rPr>
      </w:pPr>
      <w:r w:rsidRPr="00BC1C03">
        <w:rPr>
          <w:rFonts w:ascii="Verdana" w:hAnsi="Verdana"/>
          <w:sz w:val="18"/>
          <w:szCs w:val="18"/>
        </w:rPr>
        <w:t>Список застрахованных по Договору:</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1090"/>
        <w:gridCol w:w="2700"/>
        <w:gridCol w:w="1080"/>
        <w:gridCol w:w="2572"/>
        <w:gridCol w:w="1559"/>
      </w:tblGrid>
      <w:tr w:rsidR="00894763" w:rsidRPr="00BC1C03" w:rsidTr="008B7095">
        <w:tc>
          <w:tcPr>
            <w:tcW w:w="458" w:type="dxa"/>
            <w:vAlign w:val="center"/>
          </w:tcPr>
          <w:p w:rsidR="00894763" w:rsidRPr="00BC1C03" w:rsidRDefault="00894763" w:rsidP="008B7095">
            <w:pPr>
              <w:jc w:val="center"/>
              <w:rPr>
                <w:rFonts w:ascii="Verdana" w:hAnsi="Verdana"/>
                <w:bCs/>
                <w:sz w:val="16"/>
                <w:szCs w:val="16"/>
              </w:rPr>
            </w:pPr>
            <w:r w:rsidRPr="00BC1C03">
              <w:rPr>
                <w:rFonts w:ascii="Verdana" w:hAnsi="Verdana"/>
                <w:bCs/>
                <w:sz w:val="16"/>
                <w:szCs w:val="16"/>
              </w:rPr>
              <w:t>№</w:t>
            </w:r>
          </w:p>
        </w:tc>
        <w:tc>
          <w:tcPr>
            <w:tcW w:w="1090" w:type="dxa"/>
            <w:vAlign w:val="center"/>
          </w:tcPr>
          <w:p w:rsidR="00894763" w:rsidRPr="00BC1C03" w:rsidRDefault="00894763" w:rsidP="008B7095">
            <w:pPr>
              <w:jc w:val="center"/>
              <w:rPr>
                <w:rFonts w:ascii="Verdana" w:hAnsi="Verdana"/>
                <w:bCs/>
                <w:sz w:val="16"/>
                <w:szCs w:val="16"/>
              </w:rPr>
            </w:pPr>
            <w:r w:rsidRPr="00BC1C03">
              <w:rPr>
                <w:rFonts w:ascii="Verdana" w:hAnsi="Verdana"/>
                <w:bCs/>
                <w:sz w:val="16"/>
                <w:szCs w:val="16"/>
              </w:rPr>
              <w:t>Номер программы</w:t>
            </w:r>
          </w:p>
        </w:tc>
        <w:tc>
          <w:tcPr>
            <w:tcW w:w="2700" w:type="dxa"/>
            <w:vAlign w:val="center"/>
          </w:tcPr>
          <w:p w:rsidR="00894763" w:rsidRPr="00BC1C03" w:rsidRDefault="00894763" w:rsidP="008B7095">
            <w:pPr>
              <w:jc w:val="center"/>
              <w:rPr>
                <w:rFonts w:ascii="Verdana" w:hAnsi="Verdana"/>
                <w:bCs/>
                <w:sz w:val="16"/>
                <w:szCs w:val="16"/>
              </w:rPr>
            </w:pPr>
            <w:r w:rsidRPr="00BC1C03">
              <w:rPr>
                <w:rFonts w:ascii="Verdana" w:hAnsi="Verdana"/>
                <w:bCs/>
                <w:sz w:val="16"/>
                <w:szCs w:val="16"/>
              </w:rPr>
              <w:t>ФИО</w:t>
            </w:r>
            <w:r w:rsidRPr="00BC1C03">
              <w:rPr>
                <w:rFonts w:ascii="Verdana" w:hAnsi="Verdana"/>
                <w:bCs/>
                <w:sz w:val="16"/>
                <w:szCs w:val="16"/>
                <w:lang w:val="en-US"/>
              </w:rPr>
              <w:t>,</w:t>
            </w:r>
            <w:r w:rsidRPr="00BC1C03">
              <w:rPr>
                <w:rFonts w:ascii="Verdana" w:hAnsi="Verdana"/>
                <w:bCs/>
                <w:sz w:val="16"/>
                <w:szCs w:val="16"/>
              </w:rPr>
              <w:t xml:space="preserve"> Номер Сертификата</w:t>
            </w:r>
          </w:p>
          <w:p w:rsidR="00894763" w:rsidRPr="00BC1C03" w:rsidRDefault="00894763" w:rsidP="008B7095">
            <w:pPr>
              <w:jc w:val="center"/>
              <w:rPr>
                <w:rFonts w:ascii="Verdana" w:hAnsi="Verdana"/>
                <w:bCs/>
                <w:sz w:val="16"/>
                <w:szCs w:val="16"/>
              </w:rPr>
            </w:pPr>
            <w:r w:rsidRPr="00BC1C03">
              <w:rPr>
                <w:rFonts w:ascii="Verdana" w:hAnsi="Verdana"/>
                <w:bCs/>
                <w:sz w:val="16"/>
                <w:szCs w:val="16"/>
              </w:rPr>
              <w:t>(пластиковой карты)</w:t>
            </w:r>
          </w:p>
        </w:tc>
        <w:tc>
          <w:tcPr>
            <w:tcW w:w="1080" w:type="dxa"/>
            <w:vAlign w:val="center"/>
          </w:tcPr>
          <w:p w:rsidR="00894763" w:rsidRPr="00BC1C03" w:rsidRDefault="00894763" w:rsidP="008B7095">
            <w:pPr>
              <w:jc w:val="center"/>
              <w:rPr>
                <w:rFonts w:ascii="Verdana" w:hAnsi="Verdana"/>
                <w:bCs/>
                <w:sz w:val="16"/>
                <w:szCs w:val="16"/>
              </w:rPr>
            </w:pPr>
            <w:r w:rsidRPr="00BC1C03">
              <w:rPr>
                <w:rFonts w:ascii="Verdana" w:hAnsi="Verdana"/>
                <w:bCs/>
                <w:sz w:val="16"/>
                <w:szCs w:val="16"/>
              </w:rPr>
              <w:t>Дата рождения</w:t>
            </w:r>
          </w:p>
        </w:tc>
        <w:tc>
          <w:tcPr>
            <w:tcW w:w="2572" w:type="dxa"/>
            <w:vAlign w:val="center"/>
          </w:tcPr>
          <w:p w:rsidR="00894763" w:rsidRPr="00BC1C03" w:rsidRDefault="00894763" w:rsidP="008B7095">
            <w:pPr>
              <w:jc w:val="center"/>
              <w:rPr>
                <w:rFonts w:ascii="Verdana" w:hAnsi="Verdana"/>
                <w:bCs/>
                <w:sz w:val="16"/>
                <w:szCs w:val="16"/>
              </w:rPr>
            </w:pPr>
            <w:r w:rsidRPr="00BC1C03">
              <w:rPr>
                <w:rFonts w:ascii="Verdana" w:hAnsi="Verdana"/>
                <w:bCs/>
                <w:sz w:val="16"/>
                <w:szCs w:val="16"/>
              </w:rPr>
              <w:t>Место жительства</w:t>
            </w:r>
          </w:p>
        </w:tc>
        <w:tc>
          <w:tcPr>
            <w:tcW w:w="1559" w:type="dxa"/>
            <w:vAlign w:val="center"/>
          </w:tcPr>
          <w:p w:rsidR="00894763" w:rsidRPr="00BC1C03" w:rsidRDefault="00894763" w:rsidP="008B7095">
            <w:pPr>
              <w:jc w:val="center"/>
              <w:rPr>
                <w:rFonts w:ascii="Verdana" w:hAnsi="Verdana"/>
                <w:bCs/>
                <w:sz w:val="16"/>
                <w:szCs w:val="16"/>
              </w:rPr>
            </w:pPr>
            <w:r w:rsidRPr="00BC1C03">
              <w:rPr>
                <w:rFonts w:ascii="Verdana" w:hAnsi="Verdana"/>
                <w:bCs/>
                <w:sz w:val="16"/>
                <w:szCs w:val="16"/>
              </w:rPr>
              <w:t>Паспорт (номер, серия, выдан)</w:t>
            </w:r>
          </w:p>
        </w:tc>
      </w:tr>
      <w:tr w:rsidR="00894763" w:rsidRPr="00BC1C03" w:rsidTr="008B7095">
        <w:tc>
          <w:tcPr>
            <w:tcW w:w="458" w:type="dxa"/>
          </w:tcPr>
          <w:p w:rsidR="00894763" w:rsidRPr="00BC1C03" w:rsidRDefault="00894763" w:rsidP="008B7095">
            <w:pPr>
              <w:jc w:val="center"/>
              <w:rPr>
                <w:rFonts w:ascii="Verdana" w:hAnsi="Verdana"/>
                <w:sz w:val="18"/>
                <w:szCs w:val="18"/>
                <w:lang w:val="en-US"/>
              </w:rPr>
            </w:pPr>
          </w:p>
        </w:tc>
        <w:tc>
          <w:tcPr>
            <w:tcW w:w="1090" w:type="dxa"/>
          </w:tcPr>
          <w:p w:rsidR="00894763" w:rsidRPr="00BC1C03" w:rsidRDefault="00894763" w:rsidP="008B7095">
            <w:pPr>
              <w:rPr>
                <w:rFonts w:ascii="Verdana" w:hAnsi="Verdana"/>
                <w:sz w:val="18"/>
                <w:szCs w:val="18"/>
              </w:rPr>
            </w:pPr>
          </w:p>
        </w:tc>
        <w:tc>
          <w:tcPr>
            <w:tcW w:w="2700" w:type="dxa"/>
          </w:tcPr>
          <w:p w:rsidR="00894763" w:rsidRPr="00BC1C03" w:rsidRDefault="00894763" w:rsidP="008B7095">
            <w:pPr>
              <w:rPr>
                <w:rFonts w:ascii="Verdana" w:hAnsi="Verdana"/>
                <w:sz w:val="18"/>
                <w:szCs w:val="18"/>
              </w:rPr>
            </w:pPr>
          </w:p>
        </w:tc>
        <w:tc>
          <w:tcPr>
            <w:tcW w:w="1080" w:type="dxa"/>
          </w:tcPr>
          <w:p w:rsidR="00894763" w:rsidRPr="00BC1C03" w:rsidRDefault="00894763" w:rsidP="008B7095">
            <w:pPr>
              <w:jc w:val="center"/>
              <w:rPr>
                <w:rFonts w:ascii="Verdana" w:hAnsi="Verdana"/>
                <w:sz w:val="18"/>
                <w:szCs w:val="18"/>
              </w:rPr>
            </w:pPr>
          </w:p>
        </w:tc>
        <w:tc>
          <w:tcPr>
            <w:tcW w:w="2572" w:type="dxa"/>
          </w:tcPr>
          <w:p w:rsidR="00894763" w:rsidRPr="00BC1C03" w:rsidRDefault="00894763" w:rsidP="008B7095">
            <w:pPr>
              <w:rPr>
                <w:rFonts w:ascii="Verdana" w:hAnsi="Verdana"/>
                <w:sz w:val="18"/>
                <w:szCs w:val="18"/>
              </w:rPr>
            </w:pPr>
          </w:p>
        </w:tc>
        <w:tc>
          <w:tcPr>
            <w:tcW w:w="1559" w:type="dxa"/>
          </w:tcPr>
          <w:p w:rsidR="00894763" w:rsidRPr="00BC1C03" w:rsidRDefault="00894763" w:rsidP="008B7095">
            <w:pPr>
              <w:rPr>
                <w:rFonts w:ascii="Verdana" w:hAnsi="Verdana"/>
                <w:sz w:val="18"/>
                <w:szCs w:val="18"/>
              </w:rPr>
            </w:pPr>
          </w:p>
        </w:tc>
      </w:tr>
      <w:tr w:rsidR="00894763" w:rsidRPr="00BC1C03" w:rsidTr="008B7095">
        <w:tc>
          <w:tcPr>
            <w:tcW w:w="458" w:type="dxa"/>
          </w:tcPr>
          <w:p w:rsidR="00894763" w:rsidRPr="00BC1C03" w:rsidRDefault="00894763" w:rsidP="008B7095">
            <w:pPr>
              <w:jc w:val="center"/>
              <w:rPr>
                <w:rFonts w:ascii="Verdana" w:hAnsi="Verdana"/>
                <w:sz w:val="18"/>
                <w:szCs w:val="18"/>
              </w:rPr>
            </w:pPr>
          </w:p>
        </w:tc>
        <w:tc>
          <w:tcPr>
            <w:tcW w:w="1090" w:type="dxa"/>
          </w:tcPr>
          <w:p w:rsidR="00894763" w:rsidRPr="00BC1C03" w:rsidRDefault="00894763" w:rsidP="008B7095">
            <w:pPr>
              <w:rPr>
                <w:rFonts w:ascii="Verdana" w:hAnsi="Verdana"/>
                <w:sz w:val="18"/>
                <w:szCs w:val="18"/>
              </w:rPr>
            </w:pPr>
          </w:p>
        </w:tc>
        <w:tc>
          <w:tcPr>
            <w:tcW w:w="2700" w:type="dxa"/>
          </w:tcPr>
          <w:p w:rsidR="00894763" w:rsidRPr="00BC1C03" w:rsidRDefault="00894763" w:rsidP="008B7095">
            <w:pPr>
              <w:rPr>
                <w:rFonts w:ascii="Verdana" w:hAnsi="Verdana"/>
                <w:sz w:val="18"/>
                <w:szCs w:val="18"/>
              </w:rPr>
            </w:pPr>
          </w:p>
        </w:tc>
        <w:tc>
          <w:tcPr>
            <w:tcW w:w="1080" w:type="dxa"/>
          </w:tcPr>
          <w:p w:rsidR="00894763" w:rsidRPr="00BC1C03" w:rsidRDefault="00894763" w:rsidP="008B7095">
            <w:pPr>
              <w:jc w:val="center"/>
              <w:rPr>
                <w:rFonts w:ascii="Verdana" w:hAnsi="Verdana"/>
                <w:sz w:val="18"/>
                <w:szCs w:val="18"/>
              </w:rPr>
            </w:pPr>
          </w:p>
        </w:tc>
        <w:tc>
          <w:tcPr>
            <w:tcW w:w="2572" w:type="dxa"/>
          </w:tcPr>
          <w:p w:rsidR="00894763" w:rsidRPr="00BC1C03" w:rsidRDefault="00894763" w:rsidP="008B7095">
            <w:pPr>
              <w:rPr>
                <w:rFonts w:ascii="Verdana" w:hAnsi="Verdana"/>
                <w:sz w:val="18"/>
                <w:szCs w:val="18"/>
              </w:rPr>
            </w:pPr>
          </w:p>
        </w:tc>
        <w:tc>
          <w:tcPr>
            <w:tcW w:w="1559" w:type="dxa"/>
          </w:tcPr>
          <w:p w:rsidR="00894763" w:rsidRPr="00BC1C03" w:rsidRDefault="00894763" w:rsidP="008B7095">
            <w:pPr>
              <w:rPr>
                <w:rFonts w:ascii="Verdana" w:hAnsi="Verdana"/>
                <w:sz w:val="18"/>
                <w:szCs w:val="18"/>
              </w:rPr>
            </w:pPr>
          </w:p>
        </w:tc>
      </w:tr>
    </w:tbl>
    <w:p w:rsidR="00894763" w:rsidRPr="00BC1C03" w:rsidRDefault="00894763" w:rsidP="00894763">
      <w:pPr>
        <w:jc w:val="both"/>
        <w:rPr>
          <w:rFonts w:ascii="Verdana" w:hAnsi="Verdana"/>
          <w:sz w:val="18"/>
          <w:szCs w:val="18"/>
        </w:rPr>
      </w:pPr>
    </w:p>
    <w:p w:rsidR="00894763" w:rsidRPr="00BC1C03" w:rsidRDefault="00894763" w:rsidP="00894763">
      <w:pPr>
        <w:rPr>
          <w:rFonts w:ascii="Verdana" w:hAnsi="Verdana"/>
          <w:i/>
          <w:iCs/>
          <w:sz w:val="16"/>
          <w:szCs w:val="16"/>
        </w:rPr>
      </w:pPr>
    </w:p>
    <w:p w:rsidR="00894763" w:rsidRPr="00BC1C03" w:rsidRDefault="00894763" w:rsidP="00894763">
      <w:pPr>
        <w:rPr>
          <w:rFonts w:ascii="Verdana" w:hAnsi="Verdana"/>
          <w:sz w:val="10"/>
          <w:szCs w:val="10"/>
        </w:rPr>
      </w:pPr>
    </w:p>
    <w:tbl>
      <w:tblPr>
        <w:tblW w:w="5234" w:type="pct"/>
        <w:tblLayout w:type="fixed"/>
        <w:tblLook w:val="01E0"/>
      </w:tblPr>
      <w:tblGrid>
        <w:gridCol w:w="4781"/>
        <w:gridCol w:w="5238"/>
      </w:tblGrid>
      <w:tr w:rsidR="00894763" w:rsidRPr="00BC1C03" w:rsidTr="008B7095">
        <w:trPr>
          <w:trHeight w:val="666"/>
        </w:trPr>
        <w:tc>
          <w:tcPr>
            <w:tcW w:w="2386" w:type="pct"/>
          </w:tcPr>
          <w:p w:rsidR="00894763" w:rsidRPr="00BC1C03" w:rsidRDefault="00894763" w:rsidP="008B7095">
            <w:pPr>
              <w:pStyle w:val="af1"/>
              <w:spacing w:before="0" w:beforeAutospacing="0" w:after="0" w:afterAutospacing="0"/>
              <w:rPr>
                <w:sz w:val="16"/>
                <w:szCs w:val="16"/>
              </w:rPr>
            </w:pPr>
            <w:r w:rsidRPr="00BC1C03">
              <w:rPr>
                <w:b/>
                <w:bCs/>
                <w:sz w:val="16"/>
                <w:szCs w:val="16"/>
              </w:rPr>
              <w:t>Страховщик</w:t>
            </w:r>
            <w:r w:rsidRPr="00BC1C03">
              <w:rPr>
                <w:sz w:val="16"/>
                <w:szCs w:val="16"/>
              </w:rPr>
              <w:t xml:space="preserve">: </w:t>
            </w:r>
          </w:p>
        </w:tc>
        <w:tc>
          <w:tcPr>
            <w:tcW w:w="2614" w:type="pct"/>
          </w:tcPr>
          <w:p w:rsidR="00894763" w:rsidRPr="00BC1C03" w:rsidRDefault="00894763" w:rsidP="008B7095">
            <w:pPr>
              <w:rPr>
                <w:rFonts w:ascii="Verdana" w:hAnsi="Verdana"/>
                <w:sz w:val="16"/>
                <w:szCs w:val="16"/>
                <w:lang w:val="en-US"/>
              </w:rPr>
            </w:pPr>
            <w:r w:rsidRPr="00BC1C03">
              <w:rPr>
                <w:rFonts w:ascii="Verdana" w:hAnsi="Verdana"/>
                <w:b/>
                <w:bCs/>
                <w:sz w:val="16"/>
                <w:szCs w:val="16"/>
              </w:rPr>
              <w:t>Страхователь</w:t>
            </w:r>
            <w:r w:rsidRPr="00BC1C03">
              <w:rPr>
                <w:rFonts w:ascii="Verdana" w:hAnsi="Verdana"/>
                <w:sz w:val="16"/>
                <w:szCs w:val="16"/>
              </w:rPr>
              <w:t xml:space="preserve">: </w:t>
            </w:r>
          </w:p>
        </w:tc>
      </w:tr>
      <w:tr w:rsidR="00894763" w:rsidRPr="00BC1C03" w:rsidTr="008B7095">
        <w:tc>
          <w:tcPr>
            <w:tcW w:w="2386" w:type="pct"/>
          </w:tcPr>
          <w:p w:rsidR="00894763" w:rsidRPr="00BC1C03" w:rsidRDefault="00894763" w:rsidP="008B7095">
            <w:pPr>
              <w:rPr>
                <w:rFonts w:ascii="Verdana" w:hAnsi="Verdana"/>
              </w:rPr>
            </w:pPr>
            <w:r w:rsidRPr="00BC1C03">
              <w:rPr>
                <w:rFonts w:ascii="Verdana" w:hAnsi="Verdana"/>
              </w:rPr>
              <w:t>_____________________________________</w:t>
            </w:r>
          </w:p>
        </w:tc>
        <w:tc>
          <w:tcPr>
            <w:tcW w:w="2614" w:type="pct"/>
          </w:tcPr>
          <w:p w:rsidR="00894763" w:rsidRPr="00BC1C03" w:rsidRDefault="00894763" w:rsidP="008B7095">
            <w:pPr>
              <w:rPr>
                <w:rFonts w:ascii="Verdana" w:hAnsi="Verdana"/>
              </w:rPr>
            </w:pPr>
            <w:r w:rsidRPr="00BC1C03">
              <w:rPr>
                <w:rFonts w:ascii="Verdana" w:hAnsi="Verdana"/>
              </w:rPr>
              <w:t>______________________________________</w:t>
            </w:r>
          </w:p>
        </w:tc>
      </w:tr>
    </w:tbl>
    <w:p w:rsidR="00894763" w:rsidRPr="00BC1C03" w:rsidRDefault="00894763" w:rsidP="00894763">
      <w:pPr>
        <w:pStyle w:val="af1"/>
        <w:spacing w:before="0" w:beforeAutospacing="0" w:after="0" w:afterAutospacing="0"/>
        <w:rPr>
          <w:sz w:val="16"/>
          <w:szCs w:val="16"/>
        </w:rPr>
      </w:pPr>
      <w:r w:rsidRPr="00BC1C03">
        <w:rPr>
          <w:sz w:val="16"/>
          <w:szCs w:val="16"/>
        </w:rPr>
        <w:tab/>
      </w:r>
      <w:r w:rsidRPr="00BC1C03">
        <w:rPr>
          <w:sz w:val="16"/>
          <w:szCs w:val="16"/>
        </w:rPr>
        <w:tab/>
        <w:t>м.п.</w:t>
      </w:r>
    </w:p>
    <w:p w:rsidR="00894763" w:rsidRPr="00BC1C03" w:rsidRDefault="00894763" w:rsidP="00894763">
      <w:pPr>
        <w:pStyle w:val="1"/>
      </w:pPr>
      <w:r w:rsidRPr="00BC1C03">
        <w:rPr>
          <w:sz w:val="16"/>
          <w:szCs w:val="16"/>
        </w:rPr>
        <w:br w:type="column"/>
      </w:r>
      <w:bookmarkStart w:id="65" w:name="_Toc461207978"/>
      <w:r w:rsidRPr="00BC1C03">
        <w:lastRenderedPageBreak/>
        <w:t>Приложение № 6 ОБРАЗЕЦ МЕДИЦИНСКОЙ АНКЕТЫ</w:t>
      </w:r>
      <w:bookmarkEnd w:id="65"/>
    </w:p>
    <w:p w:rsidR="00894763" w:rsidRPr="00BC1C03" w:rsidRDefault="00894763" w:rsidP="00894763">
      <w:pPr>
        <w:jc w:val="right"/>
        <w:rPr>
          <w:rFonts w:ascii="Verdana" w:hAnsi="Verdana"/>
          <w:i/>
        </w:rPr>
      </w:pPr>
      <w:r w:rsidRPr="00BC1C03">
        <w:rPr>
          <w:rFonts w:ascii="Verdana" w:hAnsi="Verdana"/>
          <w:i/>
        </w:rPr>
        <w:t>к Правилам медицинского страхования граждан</w:t>
      </w:r>
    </w:p>
    <w:p w:rsidR="00894763" w:rsidRPr="00BC1C03" w:rsidRDefault="00894763" w:rsidP="00894763">
      <w:pPr>
        <w:jc w:val="right"/>
        <w:rPr>
          <w:rFonts w:ascii="Verdana" w:hAnsi="Verdana"/>
          <w:i/>
        </w:rPr>
      </w:pPr>
      <w:r w:rsidRPr="00BC1C03">
        <w:rPr>
          <w:rFonts w:ascii="Verdana" w:hAnsi="Verdana"/>
          <w:i/>
        </w:rPr>
        <w:t xml:space="preserve">от </w:t>
      </w:r>
      <w:r>
        <w:rPr>
          <w:rFonts w:ascii="Verdana" w:hAnsi="Verdana"/>
          <w:i/>
        </w:rPr>
        <w:t>«</w:t>
      </w:r>
      <w:r w:rsidR="008B7095">
        <w:rPr>
          <w:rFonts w:ascii="Verdana" w:hAnsi="Verdana"/>
          <w:i/>
        </w:rPr>
        <w:t>30</w:t>
      </w:r>
      <w:r>
        <w:rPr>
          <w:rFonts w:ascii="Verdana" w:hAnsi="Verdana"/>
          <w:i/>
        </w:rPr>
        <w:t xml:space="preserve">» </w:t>
      </w:r>
      <w:r w:rsidR="008B7095">
        <w:rPr>
          <w:rFonts w:ascii="Verdana" w:hAnsi="Verdana"/>
          <w:i/>
        </w:rPr>
        <w:t xml:space="preserve">июня </w:t>
      </w:r>
      <w:r w:rsidRPr="00BC1C03">
        <w:rPr>
          <w:rFonts w:ascii="Verdana" w:hAnsi="Verdana"/>
          <w:i/>
        </w:rPr>
        <w:t>201</w:t>
      </w:r>
      <w:r w:rsidR="008B7095">
        <w:rPr>
          <w:rFonts w:ascii="Verdana" w:hAnsi="Verdana"/>
          <w:i/>
        </w:rPr>
        <w:t>7</w:t>
      </w:r>
      <w:r w:rsidRPr="00BC1C03">
        <w:rPr>
          <w:rFonts w:ascii="Verdana" w:hAnsi="Verdana"/>
          <w:i/>
        </w:rPr>
        <w:t xml:space="preserve"> г.</w:t>
      </w:r>
    </w:p>
    <w:p w:rsidR="00894763" w:rsidRPr="00BC1C03" w:rsidRDefault="00894763" w:rsidP="00894763">
      <w:pPr>
        <w:spacing w:after="60"/>
        <w:ind w:firstLine="567"/>
        <w:jc w:val="right"/>
        <w:rPr>
          <w:rFonts w:ascii="Verdana" w:hAnsi="Verdana"/>
          <w:b/>
          <w:snapToGrid w:val="0"/>
          <w:sz w:val="18"/>
          <w:szCs w:val="18"/>
          <w:u w:val="single"/>
        </w:rPr>
      </w:pPr>
      <w:r w:rsidRPr="00BC1C03">
        <w:rPr>
          <w:rFonts w:ascii="Verdana" w:hAnsi="Verdana"/>
          <w:b/>
          <w:snapToGrid w:val="0"/>
          <w:sz w:val="18"/>
          <w:szCs w:val="18"/>
          <w:u w:val="single"/>
        </w:rPr>
        <w:t>Образец</w:t>
      </w:r>
    </w:p>
    <w:p w:rsidR="00894763" w:rsidRPr="00BC1C03" w:rsidRDefault="00894763" w:rsidP="00894763">
      <w:pPr>
        <w:jc w:val="right"/>
        <w:rPr>
          <w:rFonts w:ascii="Verdana" w:hAnsi="Verdana"/>
          <w:i/>
        </w:rPr>
      </w:pPr>
      <w:r w:rsidRPr="00BC1C03">
        <w:rPr>
          <w:rFonts w:ascii="Verdana" w:hAnsi="Verdana"/>
          <w:b/>
          <w:i/>
          <w:snapToGrid w:val="0"/>
          <w:sz w:val="18"/>
          <w:szCs w:val="18"/>
        </w:rPr>
        <w:t>Примечание:</w:t>
      </w:r>
      <w:r w:rsidRPr="00BC1C03">
        <w:rPr>
          <w:rFonts w:ascii="Verdana" w:hAnsi="Verdana"/>
          <w:i/>
          <w:snapToGrid w:val="0"/>
          <w:sz w:val="18"/>
          <w:szCs w:val="18"/>
        </w:rPr>
        <w:t xml:space="preserve"> Данный документ является образцом. Страховщик вправе вносить в форму и текст образца изменения в той мере, в какой это не противоречит Правилам страхования и действующему законодательству Российской Федерации.</w:t>
      </w:r>
    </w:p>
    <w:p w:rsidR="00894763" w:rsidRPr="00BC1C03" w:rsidRDefault="00894763" w:rsidP="00894763">
      <w:pPr>
        <w:jc w:val="center"/>
        <w:rPr>
          <w:rFonts w:ascii="Verdana" w:hAnsi="Verdana"/>
          <w:sz w:val="16"/>
          <w:szCs w:val="16"/>
        </w:rPr>
      </w:pPr>
    </w:p>
    <w:p w:rsidR="00894763" w:rsidRPr="00BC1C03" w:rsidRDefault="00894763" w:rsidP="00894763">
      <w:pPr>
        <w:spacing w:after="60"/>
        <w:ind w:firstLine="567"/>
        <w:jc w:val="center"/>
        <w:rPr>
          <w:b/>
          <w:sz w:val="24"/>
          <w:szCs w:val="24"/>
        </w:rPr>
      </w:pPr>
      <w:r w:rsidRPr="00BC1C03">
        <w:rPr>
          <w:b/>
          <w:sz w:val="24"/>
          <w:szCs w:val="24"/>
        </w:rPr>
        <w:t>МЕДИЦИНСКАЯ АНКЕТА</w:t>
      </w:r>
    </w:p>
    <w:p w:rsidR="00894763" w:rsidRPr="00BC1C03" w:rsidRDefault="00142E83" w:rsidP="00894763">
      <w:pPr>
        <w:spacing w:after="60"/>
        <w:ind w:firstLine="567"/>
        <w:jc w:val="center"/>
        <w:rPr>
          <w:b/>
          <w:sz w:val="24"/>
          <w:szCs w:val="24"/>
        </w:rPr>
      </w:pPr>
      <w:r>
        <w:rPr>
          <w:b/>
          <w:noProof/>
          <w:lang w:eastAsia="ru-RU"/>
        </w:rPr>
        <w:drawing>
          <wp:anchor distT="0" distB="0" distL="114300" distR="114300" simplePos="0" relativeHeight="251659264" behindDoc="0" locked="0" layoutInCell="1" allowOverlap="1">
            <wp:simplePos x="0" y="0"/>
            <wp:positionH relativeFrom="column">
              <wp:posOffset>377190</wp:posOffset>
            </wp:positionH>
            <wp:positionV relativeFrom="paragraph">
              <wp:posOffset>4065905</wp:posOffset>
            </wp:positionV>
            <wp:extent cx="5772150" cy="390525"/>
            <wp:effectExtent l="19050" t="0" r="0" b="0"/>
            <wp:wrapNone/>
            <wp:docPr id="3" name="Рисунок 2"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5"/>
                    <a:stretch>
                      <a:fillRect/>
                    </a:stretch>
                  </pic:blipFill>
                  <pic:spPr>
                    <a:xfrm>
                      <a:off x="0" y="0"/>
                      <a:ext cx="5772150" cy="390525"/>
                    </a:xfrm>
                    <a:prstGeom prst="rect">
                      <a:avLst/>
                    </a:prstGeom>
                  </pic:spPr>
                </pic:pic>
              </a:graphicData>
            </a:graphic>
          </wp:anchor>
        </w:drawing>
      </w:r>
      <w:r w:rsidR="008B7095">
        <w:rPr>
          <w:b/>
          <w:noProof/>
          <w:lang w:eastAsia="ru-RU"/>
        </w:rPr>
        <w:drawing>
          <wp:anchor distT="0" distB="0" distL="114300" distR="114300" simplePos="0" relativeHeight="251658240" behindDoc="0" locked="0" layoutInCell="1" allowOverlap="1">
            <wp:simplePos x="0" y="0"/>
            <wp:positionH relativeFrom="column">
              <wp:posOffset>453390</wp:posOffset>
            </wp:positionH>
            <wp:positionV relativeFrom="paragraph">
              <wp:posOffset>65405</wp:posOffset>
            </wp:positionV>
            <wp:extent cx="1371600" cy="400050"/>
            <wp:effectExtent l="19050" t="0" r="0" b="0"/>
            <wp:wrapNone/>
            <wp:docPr id="1" name="Рисунок 0" descr="logo_site_SHANS_0117_v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te_SHANS_0117_v2 (2).png"/>
                    <pic:cNvPicPr/>
                  </pic:nvPicPr>
                  <pic:blipFill>
                    <a:blip r:embed="rId16"/>
                    <a:stretch>
                      <a:fillRect/>
                    </a:stretch>
                  </pic:blipFill>
                  <pic:spPr>
                    <a:xfrm>
                      <a:off x="0" y="0"/>
                      <a:ext cx="1371600" cy="400050"/>
                    </a:xfrm>
                    <a:prstGeom prst="rect">
                      <a:avLst/>
                    </a:prstGeom>
                  </pic:spPr>
                </pic:pic>
              </a:graphicData>
            </a:graphic>
          </wp:anchor>
        </w:drawing>
      </w:r>
      <w:r w:rsidR="00894763">
        <w:rPr>
          <w:b/>
          <w:noProof/>
          <w:lang w:eastAsia="ru-RU"/>
        </w:rPr>
        <w:drawing>
          <wp:inline distT="0" distB="0" distL="0" distR="0">
            <wp:extent cx="5772150" cy="7772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772150" cy="7772400"/>
                    </a:xfrm>
                    <a:prstGeom prst="rect">
                      <a:avLst/>
                    </a:prstGeom>
                    <a:noFill/>
                    <a:ln w="9525">
                      <a:noFill/>
                      <a:miter lim="800000"/>
                      <a:headEnd/>
                      <a:tailEnd/>
                    </a:ln>
                  </pic:spPr>
                </pic:pic>
              </a:graphicData>
            </a:graphic>
          </wp:inline>
        </w:drawing>
      </w:r>
    </w:p>
    <w:p w:rsidR="00894763" w:rsidRPr="00BC1C03" w:rsidRDefault="00894763" w:rsidP="00894763">
      <w:bookmarkStart w:id="66" w:name="_Toc452557680"/>
      <w:bookmarkStart w:id="67" w:name="_Toc108506675"/>
      <w:bookmarkStart w:id="68" w:name="_Toc148247857"/>
      <w:r>
        <w:rPr>
          <w:noProof/>
          <w:lang w:eastAsia="ru-RU"/>
        </w:rPr>
        <w:lastRenderedPageBreak/>
        <w:drawing>
          <wp:inline distT="0" distB="0" distL="0" distR="0">
            <wp:extent cx="5924550" cy="84010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5924550" cy="8401050"/>
                    </a:xfrm>
                    <a:prstGeom prst="rect">
                      <a:avLst/>
                    </a:prstGeom>
                    <a:noFill/>
                    <a:ln w="9525">
                      <a:noFill/>
                      <a:miter lim="800000"/>
                      <a:headEnd/>
                      <a:tailEnd/>
                    </a:ln>
                  </pic:spPr>
                </pic:pic>
              </a:graphicData>
            </a:graphic>
          </wp:inline>
        </w:drawing>
      </w:r>
      <w:bookmarkEnd w:id="66"/>
    </w:p>
    <w:p w:rsidR="00894763" w:rsidRPr="00BC1C03" w:rsidRDefault="00894763" w:rsidP="00894763">
      <w:r>
        <w:rPr>
          <w:noProof/>
          <w:lang w:eastAsia="ru-RU"/>
        </w:rPr>
        <w:lastRenderedPageBreak/>
        <w:drawing>
          <wp:inline distT="0" distB="0" distL="0" distR="0">
            <wp:extent cx="6162675" cy="84772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6162675" cy="8477250"/>
                    </a:xfrm>
                    <a:prstGeom prst="rect">
                      <a:avLst/>
                    </a:prstGeom>
                    <a:noFill/>
                    <a:ln w="9525">
                      <a:noFill/>
                      <a:miter lim="800000"/>
                      <a:headEnd/>
                      <a:tailEnd/>
                    </a:ln>
                  </pic:spPr>
                </pic:pic>
              </a:graphicData>
            </a:graphic>
          </wp:inline>
        </w:drawing>
      </w:r>
    </w:p>
    <w:bookmarkEnd w:id="67"/>
    <w:bookmarkEnd w:id="68"/>
    <w:p w:rsidR="00894763" w:rsidRPr="00BC1C03" w:rsidRDefault="00894763" w:rsidP="00894763">
      <w:r w:rsidRPr="00BC1C03">
        <w:t xml:space="preserve"> </w:t>
      </w:r>
    </w:p>
    <w:p w:rsidR="00894763" w:rsidRDefault="00894763" w:rsidP="00894763">
      <w:pPr>
        <w:ind w:right="50"/>
        <w:jc w:val="both"/>
        <w:rPr>
          <w:rFonts w:ascii="Verdana" w:hAnsi="Verdana"/>
          <w:sz w:val="16"/>
          <w:szCs w:val="16"/>
        </w:rPr>
      </w:pPr>
    </w:p>
    <w:p w:rsidR="00894763" w:rsidRDefault="00894763" w:rsidP="00894763">
      <w:pPr>
        <w:ind w:right="50"/>
        <w:jc w:val="both"/>
        <w:rPr>
          <w:rFonts w:ascii="Verdana" w:hAnsi="Verdana"/>
          <w:sz w:val="16"/>
          <w:szCs w:val="16"/>
        </w:rPr>
      </w:pPr>
    </w:p>
    <w:p w:rsidR="00894763" w:rsidRDefault="00894763" w:rsidP="00894763">
      <w:pPr>
        <w:ind w:right="50"/>
        <w:jc w:val="both"/>
        <w:rPr>
          <w:rFonts w:ascii="Verdana" w:hAnsi="Verdana"/>
          <w:sz w:val="16"/>
          <w:szCs w:val="16"/>
        </w:rPr>
      </w:pPr>
    </w:p>
    <w:p w:rsidR="00894763" w:rsidRDefault="00894763" w:rsidP="00894763">
      <w:pPr>
        <w:ind w:right="50"/>
        <w:jc w:val="both"/>
        <w:rPr>
          <w:rFonts w:ascii="Verdana" w:hAnsi="Verdana"/>
          <w:sz w:val="16"/>
          <w:szCs w:val="16"/>
        </w:rPr>
      </w:pPr>
    </w:p>
    <w:p w:rsidR="00894763" w:rsidRDefault="00894763" w:rsidP="00894763">
      <w:pPr>
        <w:ind w:right="50"/>
        <w:jc w:val="both"/>
        <w:rPr>
          <w:rFonts w:ascii="Verdana" w:hAnsi="Verdana"/>
          <w:sz w:val="16"/>
          <w:szCs w:val="16"/>
        </w:rPr>
      </w:pPr>
    </w:p>
    <w:p w:rsidR="00894763" w:rsidRPr="00FE77D6" w:rsidRDefault="00894763" w:rsidP="00894763">
      <w:pPr>
        <w:pStyle w:val="1"/>
      </w:pPr>
      <w:bookmarkStart w:id="69" w:name="_Toc461207979"/>
      <w:r w:rsidRPr="00FE77D6">
        <w:t>Приложение № 7 ОБРАЗЕЦ МЕДИЦИНСКОЙ АНКЕТЫ по программе «Лечение за рубежом при первичном обнажении критического заболевания и/или необходимости проведения хирургической операции «Здоровье без границ</w:t>
      </w:r>
      <w:bookmarkEnd w:id="69"/>
    </w:p>
    <w:p w:rsidR="00894763" w:rsidRPr="00FE77D6" w:rsidRDefault="00894763" w:rsidP="00894763">
      <w:pPr>
        <w:jc w:val="right"/>
        <w:rPr>
          <w:rFonts w:ascii="Verdana" w:hAnsi="Verdana"/>
          <w:i/>
        </w:rPr>
      </w:pPr>
    </w:p>
    <w:p w:rsidR="00894763" w:rsidRPr="00FE77D6" w:rsidRDefault="00894763" w:rsidP="00894763">
      <w:pPr>
        <w:jc w:val="right"/>
        <w:rPr>
          <w:rFonts w:ascii="Verdana" w:hAnsi="Verdana"/>
          <w:i/>
        </w:rPr>
      </w:pPr>
      <w:r w:rsidRPr="00FE77D6">
        <w:rPr>
          <w:rFonts w:ascii="Verdana" w:hAnsi="Verdana"/>
          <w:i/>
        </w:rPr>
        <w:t>к Правилам медицинского страхования граждан</w:t>
      </w:r>
    </w:p>
    <w:p w:rsidR="00894763" w:rsidRPr="00FE77D6" w:rsidRDefault="00894763" w:rsidP="00894763">
      <w:pPr>
        <w:jc w:val="right"/>
        <w:rPr>
          <w:rFonts w:ascii="Verdana" w:hAnsi="Verdana"/>
          <w:i/>
        </w:rPr>
      </w:pPr>
      <w:r w:rsidRPr="00FE77D6">
        <w:rPr>
          <w:rFonts w:ascii="Verdana" w:hAnsi="Verdana"/>
          <w:i/>
        </w:rPr>
        <w:t>от «</w:t>
      </w:r>
      <w:r w:rsidR="008B7095">
        <w:rPr>
          <w:rFonts w:ascii="Verdana" w:hAnsi="Verdana"/>
          <w:i/>
        </w:rPr>
        <w:t>30</w:t>
      </w:r>
      <w:r w:rsidRPr="00FE77D6">
        <w:rPr>
          <w:rFonts w:ascii="Verdana" w:hAnsi="Verdana"/>
          <w:i/>
        </w:rPr>
        <w:t>»</w:t>
      </w:r>
      <w:r w:rsidR="008B7095">
        <w:rPr>
          <w:rFonts w:ascii="Verdana" w:hAnsi="Verdana"/>
          <w:i/>
        </w:rPr>
        <w:t xml:space="preserve"> июня</w:t>
      </w:r>
      <w:r w:rsidR="008B7095" w:rsidRPr="00FE77D6">
        <w:rPr>
          <w:rFonts w:ascii="Verdana" w:hAnsi="Verdana"/>
          <w:i/>
        </w:rPr>
        <w:t xml:space="preserve"> </w:t>
      </w:r>
      <w:r w:rsidRPr="00FE77D6">
        <w:rPr>
          <w:rFonts w:ascii="Verdana" w:hAnsi="Verdana"/>
          <w:i/>
        </w:rPr>
        <w:t>201</w:t>
      </w:r>
      <w:r w:rsidR="008B7095">
        <w:rPr>
          <w:rFonts w:ascii="Verdana" w:hAnsi="Verdana"/>
          <w:i/>
        </w:rPr>
        <w:t>7</w:t>
      </w:r>
      <w:r w:rsidRPr="00FE77D6">
        <w:rPr>
          <w:rFonts w:ascii="Verdana" w:hAnsi="Verdana"/>
          <w:i/>
        </w:rPr>
        <w:t xml:space="preserve"> г.</w:t>
      </w:r>
    </w:p>
    <w:p w:rsidR="00894763" w:rsidRPr="00FE77D6" w:rsidRDefault="00894763" w:rsidP="00894763">
      <w:pPr>
        <w:spacing w:after="60"/>
        <w:ind w:firstLine="567"/>
        <w:jc w:val="right"/>
        <w:rPr>
          <w:rFonts w:ascii="Verdana" w:hAnsi="Verdana"/>
          <w:b/>
          <w:snapToGrid w:val="0"/>
          <w:sz w:val="18"/>
          <w:szCs w:val="18"/>
          <w:u w:val="single"/>
        </w:rPr>
      </w:pPr>
      <w:r w:rsidRPr="00FE77D6">
        <w:rPr>
          <w:rFonts w:ascii="Verdana" w:hAnsi="Verdana"/>
          <w:b/>
          <w:snapToGrid w:val="0"/>
          <w:sz w:val="18"/>
          <w:szCs w:val="18"/>
          <w:u w:val="single"/>
        </w:rPr>
        <w:t>Образец</w:t>
      </w:r>
    </w:p>
    <w:p w:rsidR="00894763" w:rsidRPr="00FE77D6" w:rsidRDefault="00894763" w:rsidP="00894763">
      <w:pPr>
        <w:jc w:val="right"/>
        <w:rPr>
          <w:rFonts w:ascii="Verdana" w:hAnsi="Verdana"/>
          <w:i/>
        </w:rPr>
      </w:pPr>
      <w:r w:rsidRPr="00FE77D6">
        <w:rPr>
          <w:rFonts w:ascii="Verdana" w:hAnsi="Verdana"/>
          <w:b/>
          <w:i/>
          <w:snapToGrid w:val="0"/>
          <w:sz w:val="18"/>
          <w:szCs w:val="18"/>
        </w:rPr>
        <w:t>Примечание:</w:t>
      </w:r>
      <w:r w:rsidRPr="00FE77D6">
        <w:rPr>
          <w:rFonts w:ascii="Verdana" w:hAnsi="Verdana"/>
          <w:i/>
          <w:snapToGrid w:val="0"/>
          <w:sz w:val="18"/>
          <w:szCs w:val="18"/>
        </w:rPr>
        <w:t xml:space="preserve"> Данный документ является образцом. Страховщик вправе вносить в форму и текст образца изменения в той мере, в какой это не противоречит Правилам страхования и действующему законодательству Российской Федерации.</w:t>
      </w:r>
    </w:p>
    <w:p w:rsidR="00894763" w:rsidRPr="00FE77D6" w:rsidRDefault="00894763" w:rsidP="00894763">
      <w:pPr>
        <w:rPr>
          <w:rFonts w:ascii="Verdana" w:hAnsi="Verdana"/>
          <w:b/>
          <w:sz w:val="18"/>
          <w:szCs w:val="18"/>
          <w:lang w:val="en-US"/>
        </w:rPr>
      </w:pPr>
      <w:r w:rsidRPr="00FE77D6">
        <w:rPr>
          <w:rFonts w:ascii="Verdana" w:hAnsi="Verdana"/>
          <w:b/>
          <w:sz w:val="18"/>
          <w:szCs w:val="18"/>
          <w:lang w:val="en-US"/>
        </w:rPr>
        <w:t>1 .Персональные Данные:</w:t>
      </w:r>
    </w:p>
    <w:tbl>
      <w:tblPr>
        <w:tblW w:w="9606" w:type="dxa"/>
        <w:tblBorders>
          <w:top w:val="single" w:sz="4" w:space="0" w:color="auto"/>
          <w:left w:val="single" w:sz="4" w:space="0" w:color="auto"/>
          <w:bottom w:val="single" w:sz="4" w:space="0" w:color="auto"/>
          <w:right w:val="single" w:sz="4" w:space="0" w:color="auto"/>
        </w:tblBorders>
        <w:tblLayout w:type="fixed"/>
        <w:tblLook w:val="00A0"/>
      </w:tblPr>
      <w:tblGrid>
        <w:gridCol w:w="1951"/>
        <w:gridCol w:w="7655"/>
      </w:tblGrid>
      <w:tr w:rsidR="00894763" w:rsidRPr="00FE77D6" w:rsidTr="008B7095">
        <w:tc>
          <w:tcPr>
            <w:tcW w:w="1951" w:type="dxa"/>
            <w:tcBorders>
              <w:top w:val="single" w:sz="4" w:space="0" w:color="auto"/>
              <w:bottom w:val="nil"/>
              <w:right w:val="nil"/>
            </w:tcBorders>
            <w:vAlign w:val="center"/>
          </w:tcPr>
          <w:p w:rsidR="00894763" w:rsidRPr="00FE77D6" w:rsidRDefault="00894763" w:rsidP="008B7095">
            <w:pPr>
              <w:rPr>
                <w:rFonts w:ascii="Verdana" w:hAnsi="Verdana"/>
                <w:sz w:val="18"/>
                <w:szCs w:val="18"/>
                <w:lang w:val="en-US"/>
              </w:rPr>
            </w:pPr>
            <w:r w:rsidRPr="00FE77D6">
              <w:rPr>
                <w:rFonts w:ascii="Verdana" w:hAnsi="Verdana"/>
                <w:sz w:val="18"/>
                <w:szCs w:val="18"/>
                <w:lang w:val="en-US"/>
              </w:rPr>
              <w:t>Фамилия, имя, отчество:</w:t>
            </w:r>
          </w:p>
        </w:tc>
        <w:tc>
          <w:tcPr>
            <w:tcW w:w="7655" w:type="dxa"/>
            <w:tcBorders>
              <w:top w:val="single" w:sz="4" w:space="0" w:color="auto"/>
              <w:left w:val="nil"/>
              <w:bottom w:val="nil"/>
            </w:tcBorders>
            <w:vAlign w:val="center"/>
          </w:tcPr>
          <w:p w:rsidR="00894763" w:rsidRPr="00FE77D6" w:rsidRDefault="00894763" w:rsidP="008B7095">
            <w:pPr>
              <w:rPr>
                <w:rFonts w:ascii="Verdana" w:hAnsi="Verdana"/>
                <w:sz w:val="18"/>
                <w:szCs w:val="18"/>
                <w:lang w:val="en-US"/>
              </w:rPr>
            </w:pPr>
            <w:r w:rsidRPr="00FE77D6">
              <w:rPr>
                <w:rFonts w:ascii="Verdana" w:hAnsi="Verdana"/>
                <w:sz w:val="18"/>
                <w:szCs w:val="18"/>
                <w:lang w:val="en-US"/>
              </w:rPr>
              <w:t>…………………………………</w:t>
            </w:r>
          </w:p>
        </w:tc>
      </w:tr>
      <w:tr w:rsidR="00894763" w:rsidRPr="00FE77D6" w:rsidTr="008B7095">
        <w:tc>
          <w:tcPr>
            <w:tcW w:w="1951" w:type="dxa"/>
            <w:tcBorders>
              <w:top w:val="nil"/>
              <w:bottom w:val="nil"/>
              <w:right w:val="nil"/>
            </w:tcBorders>
            <w:vAlign w:val="center"/>
          </w:tcPr>
          <w:p w:rsidR="00894763" w:rsidRPr="00FE77D6" w:rsidRDefault="00894763" w:rsidP="008B7095">
            <w:pPr>
              <w:rPr>
                <w:rFonts w:ascii="Verdana" w:hAnsi="Verdana"/>
                <w:sz w:val="18"/>
                <w:szCs w:val="18"/>
                <w:lang w:val="en-US"/>
              </w:rPr>
            </w:pPr>
            <w:r w:rsidRPr="00FE77D6">
              <w:rPr>
                <w:rFonts w:ascii="Verdana" w:hAnsi="Verdana"/>
                <w:sz w:val="18"/>
                <w:szCs w:val="18"/>
                <w:lang w:val="en-US"/>
              </w:rPr>
              <w:t>Дата Рождения:</w:t>
            </w:r>
          </w:p>
        </w:tc>
        <w:tc>
          <w:tcPr>
            <w:tcW w:w="7655" w:type="dxa"/>
            <w:tcBorders>
              <w:top w:val="nil"/>
              <w:left w:val="nil"/>
              <w:bottom w:val="nil"/>
            </w:tcBorders>
            <w:vAlign w:val="center"/>
          </w:tcPr>
          <w:p w:rsidR="00894763" w:rsidRPr="00FE77D6" w:rsidRDefault="00894763" w:rsidP="008B7095">
            <w:pPr>
              <w:rPr>
                <w:rFonts w:ascii="Verdana" w:hAnsi="Verdana"/>
                <w:sz w:val="18"/>
                <w:szCs w:val="18"/>
                <w:lang w:val="en-US"/>
              </w:rPr>
            </w:pPr>
          </w:p>
        </w:tc>
      </w:tr>
      <w:tr w:rsidR="00894763" w:rsidRPr="00FE77D6" w:rsidTr="008B7095">
        <w:tc>
          <w:tcPr>
            <w:tcW w:w="1951" w:type="dxa"/>
            <w:tcBorders>
              <w:top w:val="nil"/>
              <w:bottom w:val="nil"/>
              <w:right w:val="nil"/>
            </w:tcBorders>
            <w:vAlign w:val="center"/>
          </w:tcPr>
          <w:p w:rsidR="00894763" w:rsidRPr="00FE77D6" w:rsidRDefault="00894763" w:rsidP="008B7095">
            <w:pPr>
              <w:rPr>
                <w:rFonts w:ascii="Verdana" w:hAnsi="Verdana"/>
                <w:sz w:val="18"/>
                <w:szCs w:val="18"/>
                <w:lang w:val="en-US"/>
              </w:rPr>
            </w:pPr>
            <w:r w:rsidRPr="00FE77D6">
              <w:rPr>
                <w:rFonts w:ascii="Verdana" w:hAnsi="Verdana"/>
                <w:sz w:val="18"/>
                <w:szCs w:val="18"/>
                <w:lang w:val="en-US"/>
              </w:rPr>
              <w:t>Адрес постоянной регистрации:</w:t>
            </w:r>
          </w:p>
        </w:tc>
        <w:tc>
          <w:tcPr>
            <w:tcW w:w="7655" w:type="dxa"/>
            <w:tcBorders>
              <w:top w:val="nil"/>
              <w:left w:val="nil"/>
              <w:bottom w:val="nil"/>
            </w:tcBorders>
            <w:vAlign w:val="center"/>
          </w:tcPr>
          <w:p w:rsidR="00894763" w:rsidRPr="00FE77D6" w:rsidRDefault="00894763" w:rsidP="008B7095">
            <w:pPr>
              <w:rPr>
                <w:rFonts w:ascii="Verdana" w:hAnsi="Verdana"/>
                <w:sz w:val="18"/>
                <w:szCs w:val="18"/>
                <w:lang w:val="en-US"/>
              </w:rPr>
            </w:pPr>
          </w:p>
        </w:tc>
      </w:tr>
      <w:tr w:rsidR="00894763" w:rsidRPr="00FE77D6" w:rsidTr="008B7095">
        <w:tc>
          <w:tcPr>
            <w:tcW w:w="1951" w:type="dxa"/>
            <w:tcBorders>
              <w:top w:val="nil"/>
              <w:bottom w:val="nil"/>
              <w:right w:val="nil"/>
            </w:tcBorders>
            <w:vAlign w:val="center"/>
          </w:tcPr>
          <w:p w:rsidR="00894763" w:rsidRPr="00FE77D6" w:rsidRDefault="00894763" w:rsidP="008B7095">
            <w:pPr>
              <w:rPr>
                <w:rFonts w:ascii="Verdana" w:hAnsi="Verdana"/>
                <w:sz w:val="18"/>
                <w:szCs w:val="18"/>
                <w:lang w:val="en-US"/>
              </w:rPr>
            </w:pPr>
            <w:r w:rsidRPr="00FE77D6">
              <w:rPr>
                <w:rFonts w:ascii="Verdana" w:hAnsi="Verdana"/>
                <w:sz w:val="18"/>
                <w:szCs w:val="18"/>
                <w:lang w:val="en-US"/>
              </w:rPr>
              <w:t>Телефон:</w:t>
            </w:r>
          </w:p>
        </w:tc>
        <w:tc>
          <w:tcPr>
            <w:tcW w:w="7655" w:type="dxa"/>
            <w:tcBorders>
              <w:top w:val="nil"/>
              <w:left w:val="nil"/>
              <w:bottom w:val="nil"/>
            </w:tcBorders>
            <w:vAlign w:val="center"/>
          </w:tcPr>
          <w:p w:rsidR="00894763" w:rsidRPr="00FE77D6" w:rsidRDefault="00894763" w:rsidP="008B7095">
            <w:pPr>
              <w:rPr>
                <w:rFonts w:ascii="Verdana" w:hAnsi="Verdana"/>
                <w:sz w:val="18"/>
                <w:szCs w:val="18"/>
                <w:lang w:val="en-US"/>
              </w:rPr>
            </w:pPr>
          </w:p>
        </w:tc>
      </w:tr>
      <w:tr w:rsidR="00894763" w:rsidRPr="00FE77D6" w:rsidTr="008B7095">
        <w:tc>
          <w:tcPr>
            <w:tcW w:w="1951" w:type="dxa"/>
            <w:tcBorders>
              <w:top w:val="nil"/>
              <w:bottom w:val="nil"/>
              <w:right w:val="nil"/>
            </w:tcBorders>
            <w:vAlign w:val="center"/>
          </w:tcPr>
          <w:p w:rsidR="00894763" w:rsidRPr="00FE77D6" w:rsidRDefault="00894763" w:rsidP="008B7095">
            <w:pPr>
              <w:rPr>
                <w:rFonts w:ascii="Verdana" w:hAnsi="Verdana"/>
                <w:sz w:val="18"/>
                <w:szCs w:val="18"/>
                <w:lang w:val="en-US"/>
              </w:rPr>
            </w:pPr>
            <w:r w:rsidRPr="00FE77D6">
              <w:rPr>
                <w:rFonts w:ascii="Verdana" w:hAnsi="Verdana"/>
                <w:sz w:val="18"/>
                <w:szCs w:val="18"/>
                <w:lang w:val="en-GB"/>
              </w:rPr>
              <w:t> </w:t>
            </w:r>
            <w:r w:rsidRPr="00FE77D6">
              <w:rPr>
                <w:rFonts w:ascii="Verdana" w:hAnsi="Verdana"/>
                <w:sz w:val="18"/>
                <w:szCs w:val="18"/>
                <w:lang w:val="en-US"/>
              </w:rPr>
              <w:t>Паспорт:</w:t>
            </w:r>
          </w:p>
        </w:tc>
        <w:tc>
          <w:tcPr>
            <w:tcW w:w="7655" w:type="dxa"/>
            <w:tcBorders>
              <w:top w:val="nil"/>
              <w:left w:val="nil"/>
              <w:bottom w:val="nil"/>
            </w:tcBorders>
            <w:vAlign w:val="center"/>
          </w:tcPr>
          <w:p w:rsidR="00894763" w:rsidRPr="00FE77D6" w:rsidRDefault="00894763" w:rsidP="008B7095">
            <w:pPr>
              <w:rPr>
                <w:rFonts w:ascii="Verdana" w:hAnsi="Verdana"/>
                <w:sz w:val="18"/>
                <w:szCs w:val="18"/>
                <w:lang w:val="en-US"/>
              </w:rPr>
            </w:pPr>
            <w:r w:rsidRPr="00FE77D6">
              <w:rPr>
                <w:rFonts w:ascii="Verdana" w:hAnsi="Verdana"/>
                <w:sz w:val="18"/>
                <w:szCs w:val="18"/>
                <w:lang w:val="en-US"/>
              </w:rPr>
              <w:t>…………………………………</w:t>
            </w:r>
          </w:p>
        </w:tc>
      </w:tr>
      <w:tr w:rsidR="00894763" w:rsidRPr="00FE77D6" w:rsidTr="008B7095">
        <w:tc>
          <w:tcPr>
            <w:tcW w:w="1951" w:type="dxa"/>
            <w:tcBorders>
              <w:top w:val="nil"/>
              <w:bottom w:val="single" w:sz="4" w:space="0" w:color="auto"/>
              <w:right w:val="nil"/>
            </w:tcBorders>
            <w:vAlign w:val="center"/>
          </w:tcPr>
          <w:p w:rsidR="00894763" w:rsidRPr="00FE77D6" w:rsidRDefault="00894763" w:rsidP="008B7095">
            <w:pPr>
              <w:rPr>
                <w:rFonts w:ascii="Verdana" w:hAnsi="Verdana"/>
                <w:sz w:val="18"/>
                <w:szCs w:val="18"/>
                <w:lang w:val="en-US"/>
              </w:rPr>
            </w:pPr>
            <w:r w:rsidRPr="00FE77D6">
              <w:rPr>
                <w:rFonts w:ascii="Verdana" w:hAnsi="Verdana"/>
                <w:sz w:val="18"/>
                <w:szCs w:val="18"/>
                <w:lang w:val="en-US"/>
              </w:rPr>
              <w:t>Пол</w:t>
            </w:r>
            <w:r w:rsidRPr="00FE77D6">
              <w:rPr>
                <w:rFonts w:ascii="Verdana" w:hAnsi="Verdana"/>
                <w:sz w:val="18"/>
                <w:szCs w:val="18"/>
                <w:lang w:val="en-GB"/>
              </w:rPr>
              <w:t> </w:t>
            </w:r>
            <w:r w:rsidRPr="00FE77D6">
              <w:rPr>
                <w:rFonts w:ascii="Verdana" w:hAnsi="Verdana"/>
                <w:sz w:val="18"/>
                <w:szCs w:val="18"/>
                <w:lang w:val="en-US"/>
              </w:rPr>
              <w:t>:</w:t>
            </w:r>
          </w:p>
        </w:tc>
        <w:tc>
          <w:tcPr>
            <w:tcW w:w="7655" w:type="dxa"/>
            <w:tcBorders>
              <w:top w:val="nil"/>
              <w:left w:val="nil"/>
              <w:bottom w:val="single" w:sz="4" w:space="0" w:color="auto"/>
            </w:tcBorders>
            <w:vAlign w:val="center"/>
          </w:tcPr>
          <w:p w:rsidR="00894763" w:rsidRPr="00FE77D6" w:rsidRDefault="00894763" w:rsidP="008B7095">
            <w:pPr>
              <w:rPr>
                <w:rFonts w:ascii="Verdana" w:hAnsi="Verdana"/>
                <w:sz w:val="18"/>
                <w:szCs w:val="18"/>
                <w:lang w:val="en-US"/>
              </w:rPr>
            </w:pPr>
            <w:r w:rsidRPr="00FE77D6">
              <w:rPr>
                <w:rFonts w:ascii="Verdana" w:hAnsi="Verdana"/>
                <w:sz w:val="18"/>
                <w:szCs w:val="18"/>
                <w:lang w:val="en-US"/>
              </w:rPr>
              <w:t xml:space="preserve">□ </w:t>
            </w:r>
            <w:r w:rsidRPr="00FE77D6">
              <w:rPr>
                <w:rFonts w:ascii="Verdana" w:hAnsi="Verdana"/>
                <w:sz w:val="18"/>
                <w:szCs w:val="18"/>
                <w:lang w:val="en-GB"/>
              </w:rPr>
              <w:t>M</w:t>
            </w:r>
            <w:r w:rsidRPr="00FE77D6">
              <w:rPr>
                <w:rFonts w:ascii="Verdana" w:hAnsi="Verdana"/>
                <w:sz w:val="18"/>
                <w:szCs w:val="18"/>
                <w:lang w:val="en-US"/>
              </w:rPr>
              <w:tab/>
              <w:t>□ Ж</w:t>
            </w:r>
          </w:p>
        </w:tc>
      </w:tr>
    </w:tbl>
    <w:p w:rsidR="00894763" w:rsidRPr="00FE77D6" w:rsidRDefault="00894763" w:rsidP="00894763">
      <w:pPr>
        <w:rPr>
          <w:rFonts w:ascii="Verdana" w:hAnsi="Verdana"/>
          <w:b/>
          <w:sz w:val="18"/>
          <w:szCs w:val="18"/>
        </w:rPr>
      </w:pPr>
      <w:r w:rsidRPr="00FE77D6">
        <w:rPr>
          <w:rFonts w:ascii="Verdana" w:hAnsi="Verdana"/>
          <w:b/>
          <w:sz w:val="18"/>
          <w:szCs w:val="18"/>
        </w:rPr>
        <w:t>2. Основные физические показатели и стиль жизни:</w:t>
      </w:r>
    </w:p>
    <w:tbl>
      <w:tblPr>
        <w:tblW w:w="9606" w:type="dxa"/>
        <w:tblBorders>
          <w:top w:val="single" w:sz="4" w:space="0" w:color="auto"/>
          <w:left w:val="single" w:sz="4" w:space="0" w:color="auto"/>
          <w:bottom w:val="single" w:sz="4" w:space="0" w:color="auto"/>
          <w:right w:val="single" w:sz="4" w:space="0" w:color="auto"/>
        </w:tblBorders>
        <w:tblLayout w:type="fixed"/>
        <w:tblLook w:val="00A0"/>
      </w:tblPr>
      <w:tblGrid>
        <w:gridCol w:w="2857"/>
        <w:gridCol w:w="6749"/>
      </w:tblGrid>
      <w:tr w:rsidR="00894763" w:rsidRPr="00FE77D6" w:rsidTr="008B7095">
        <w:tc>
          <w:tcPr>
            <w:tcW w:w="2857" w:type="dxa"/>
            <w:tcBorders>
              <w:top w:val="single" w:sz="4" w:space="0" w:color="auto"/>
              <w:bottom w:val="nil"/>
              <w:right w:val="nil"/>
            </w:tcBorders>
            <w:vAlign w:val="center"/>
          </w:tcPr>
          <w:p w:rsidR="00894763" w:rsidRPr="00FE77D6" w:rsidRDefault="00894763" w:rsidP="008B7095">
            <w:pPr>
              <w:rPr>
                <w:rFonts w:ascii="Verdana" w:hAnsi="Verdana"/>
                <w:sz w:val="18"/>
                <w:szCs w:val="18"/>
                <w:lang w:val="en-US"/>
              </w:rPr>
            </w:pPr>
            <w:r w:rsidRPr="00FE77D6">
              <w:rPr>
                <w:rFonts w:ascii="Verdana" w:hAnsi="Verdana"/>
                <w:sz w:val="18"/>
                <w:szCs w:val="18"/>
                <w:lang w:val="en-US"/>
              </w:rPr>
              <w:t xml:space="preserve">Вес: </w:t>
            </w:r>
          </w:p>
        </w:tc>
        <w:tc>
          <w:tcPr>
            <w:tcW w:w="6749" w:type="dxa"/>
            <w:tcBorders>
              <w:top w:val="single" w:sz="4" w:space="0" w:color="auto"/>
              <w:left w:val="nil"/>
              <w:bottom w:val="nil"/>
            </w:tcBorders>
            <w:vAlign w:val="center"/>
          </w:tcPr>
          <w:p w:rsidR="00894763" w:rsidRPr="00FE77D6" w:rsidRDefault="00894763" w:rsidP="008B7095">
            <w:pPr>
              <w:rPr>
                <w:rFonts w:ascii="Verdana" w:hAnsi="Verdana"/>
                <w:sz w:val="18"/>
                <w:szCs w:val="18"/>
                <w:lang w:val="en-US"/>
              </w:rPr>
            </w:pPr>
            <w:r w:rsidRPr="00FE77D6">
              <w:rPr>
                <w:rFonts w:ascii="Verdana" w:hAnsi="Verdana"/>
                <w:sz w:val="18"/>
                <w:szCs w:val="18"/>
                <w:lang w:val="en-US"/>
              </w:rPr>
              <w:t>………………………… кг</w:t>
            </w:r>
          </w:p>
        </w:tc>
      </w:tr>
      <w:tr w:rsidR="00894763" w:rsidRPr="00FE77D6" w:rsidTr="008B7095">
        <w:tc>
          <w:tcPr>
            <w:tcW w:w="2857" w:type="dxa"/>
            <w:tcBorders>
              <w:top w:val="nil"/>
              <w:bottom w:val="nil"/>
              <w:right w:val="nil"/>
            </w:tcBorders>
            <w:vAlign w:val="center"/>
          </w:tcPr>
          <w:p w:rsidR="00894763" w:rsidRPr="00FE77D6" w:rsidRDefault="00894763" w:rsidP="008B7095">
            <w:pPr>
              <w:rPr>
                <w:rFonts w:ascii="Verdana" w:hAnsi="Verdana"/>
                <w:sz w:val="18"/>
                <w:szCs w:val="18"/>
                <w:lang w:val="en-US"/>
              </w:rPr>
            </w:pPr>
            <w:r w:rsidRPr="00FE77D6">
              <w:rPr>
                <w:rFonts w:ascii="Verdana" w:hAnsi="Verdana"/>
                <w:sz w:val="18"/>
                <w:szCs w:val="18"/>
                <w:lang w:val="en-US"/>
              </w:rPr>
              <w:t>Рост:</w:t>
            </w:r>
          </w:p>
        </w:tc>
        <w:tc>
          <w:tcPr>
            <w:tcW w:w="6749" w:type="dxa"/>
            <w:tcBorders>
              <w:top w:val="nil"/>
              <w:left w:val="nil"/>
              <w:bottom w:val="nil"/>
            </w:tcBorders>
            <w:vAlign w:val="center"/>
          </w:tcPr>
          <w:p w:rsidR="00894763" w:rsidRPr="00FE77D6" w:rsidRDefault="00894763" w:rsidP="008B7095">
            <w:pPr>
              <w:rPr>
                <w:rFonts w:ascii="Verdana" w:hAnsi="Verdana"/>
                <w:sz w:val="18"/>
                <w:szCs w:val="18"/>
                <w:lang w:val="en-US"/>
              </w:rPr>
            </w:pPr>
            <w:r w:rsidRPr="00FE77D6">
              <w:rPr>
                <w:rFonts w:ascii="Verdana" w:hAnsi="Verdana"/>
                <w:sz w:val="18"/>
                <w:szCs w:val="18"/>
                <w:lang w:val="en-US"/>
              </w:rPr>
              <w:t xml:space="preserve">………………………… </w:t>
            </w:r>
            <w:r w:rsidRPr="00FE77D6">
              <w:rPr>
                <w:rFonts w:ascii="Verdana" w:hAnsi="Verdana"/>
                <w:sz w:val="18"/>
                <w:szCs w:val="18"/>
                <w:lang w:val="en-GB"/>
              </w:rPr>
              <w:t>c</w:t>
            </w:r>
            <w:r w:rsidRPr="00FE77D6">
              <w:rPr>
                <w:rFonts w:ascii="Verdana" w:hAnsi="Verdana"/>
                <w:sz w:val="18"/>
                <w:szCs w:val="18"/>
                <w:lang w:val="en-US"/>
              </w:rPr>
              <w:t>м</w:t>
            </w:r>
          </w:p>
        </w:tc>
      </w:tr>
      <w:tr w:rsidR="00894763" w:rsidRPr="00FE77D6" w:rsidTr="008B7095">
        <w:tc>
          <w:tcPr>
            <w:tcW w:w="2857" w:type="dxa"/>
            <w:tcBorders>
              <w:top w:val="nil"/>
              <w:bottom w:val="nil"/>
              <w:right w:val="nil"/>
            </w:tcBorders>
            <w:vAlign w:val="center"/>
          </w:tcPr>
          <w:p w:rsidR="00894763" w:rsidRPr="00FE77D6" w:rsidRDefault="00894763" w:rsidP="008B7095">
            <w:pPr>
              <w:rPr>
                <w:rFonts w:ascii="Verdana" w:hAnsi="Verdana"/>
                <w:sz w:val="18"/>
                <w:szCs w:val="18"/>
                <w:lang w:val="en-US"/>
              </w:rPr>
            </w:pPr>
            <w:r w:rsidRPr="00FE77D6">
              <w:rPr>
                <w:rFonts w:ascii="Verdana" w:hAnsi="Verdana"/>
                <w:sz w:val="18"/>
                <w:szCs w:val="18"/>
                <w:lang w:val="en-US"/>
              </w:rPr>
              <w:t>Дневное потребление:</w:t>
            </w:r>
          </w:p>
        </w:tc>
        <w:tc>
          <w:tcPr>
            <w:tcW w:w="6749" w:type="dxa"/>
            <w:tcBorders>
              <w:top w:val="nil"/>
              <w:left w:val="nil"/>
              <w:bottom w:val="nil"/>
            </w:tcBorders>
            <w:vAlign w:val="center"/>
          </w:tcPr>
          <w:p w:rsidR="00894763" w:rsidRPr="00FE77D6" w:rsidRDefault="00894763" w:rsidP="008B7095">
            <w:pPr>
              <w:rPr>
                <w:rFonts w:ascii="Verdana" w:hAnsi="Verdana"/>
                <w:sz w:val="18"/>
                <w:szCs w:val="18"/>
                <w:lang w:val="en-US"/>
              </w:rPr>
            </w:pPr>
          </w:p>
        </w:tc>
      </w:tr>
      <w:tr w:rsidR="00894763" w:rsidRPr="00FE77D6" w:rsidTr="008B7095">
        <w:tc>
          <w:tcPr>
            <w:tcW w:w="2857" w:type="dxa"/>
            <w:tcBorders>
              <w:top w:val="nil"/>
              <w:bottom w:val="nil"/>
              <w:right w:val="nil"/>
            </w:tcBorders>
            <w:vAlign w:val="center"/>
          </w:tcPr>
          <w:p w:rsidR="00894763" w:rsidRPr="00FE77D6" w:rsidRDefault="00894763" w:rsidP="008B7095">
            <w:pPr>
              <w:rPr>
                <w:rFonts w:ascii="Verdana" w:hAnsi="Verdana"/>
                <w:sz w:val="18"/>
                <w:szCs w:val="18"/>
                <w:lang w:val="en-US"/>
              </w:rPr>
            </w:pPr>
            <w:r w:rsidRPr="00FE77D6">
              <w:rPr>
                <w:rFonts w:ascii="Verdana" w:hAnsi="Verdana"/>
                <w:sz w:val="18"/>
                <w:szCs w:val="18"/>
                <w:lang w:val="en-US"/>
              </w:rPr>
              <w:t>- Алкоголь (вино, пиво, спирт, ….)</w:t>
            </w:r>
          </w:p>
        </w:tc>
        <w:tc>
          <w:tcPr>
            <w:tcW w:w="6749" w:type="dxa"/>
            <w:tcBorders>
              <w:top w:val="nil"/>
              <w:left w:val="nil"/>
              <w:bottom w:val="nil"/>
            </w:tcBorders>
            <w:vAlign w:val="center"/>
          </w:tcPr>
          <w:p w:rsidR="00894763" w:rsidRPr="00FE77D6" w:rsidRDefault="00894763" w:rsidP="008B7095">
            <w:pPr>
              <w:rPr>
                <w:rFonts w:ascii="Verdana" w:hAnsi="Verdana"/>
                <w:sz w:val="18"/>
                <w:szCs w:val="18"/>
                <w:lang w:val="en-US"/>
              </w:rPr>
            </w:pPr>
            <w:r w:rsidRPr="00FE77D6">
              <w:rPr>
                <w:rFonts w:ascii="Verdana" w:hAnsi="Verdana"/>
                <w:sz w:val="18"/>
                <w:szCs w:val="18"/>
                <w:lang w:val="en-US"/>
              </w:rPr>
              <w:t>………………………… мл. / день</w:t>
            </w:r>
          </w:p>
        </w:tc>
      </w:tr>
      <w:tr w:rsidR="00894763" w:rsidRPr="00FE77D6" w:rsidTr="008B7095">
        <w:tc>
          <w:tcPr>
            <w:tcW w:w="2857" w:type="dxa"/>
            <w:tcBorders>
              <w:top w:val="nil"/>
              <w:bottom w:val="nil"/>
              <w:right w:val="nil"/>
            </w:tcBorders>
            <w:vAlign w:val="center"/>
          </w:tcPr>
          <w:p w:rsidR="00894763" w:rsidRPr="00FE77D6" w:rsidRDefault="00894763" w:rsidP="008B7095">
            <w:pPr>
              <w:rPr>
                <w:rFonts w:ascii="Verdana" w:hAnsi="Verdana"/>
                <w:sz w:val="18"/>
                <w:szCs w:val="18"/>
                <w:lang w:val="en-US"/>
              </w:rPr>
            </w:pPr>
            <w:r w:rsidRPr="00FE77D6">
              <w:rPr>
                <w:rFonts w:ascii="Verdana" w:hAnsi="Verdana"/>
                <w:sz w:val="18"/>
                <w:szCs w:val="18"/>
                <w:lang w:val="en-US"/>
              </w:rPr>
              <w:t>- Табак (сигары, сигареты, трубки, …)</w:t>
            </w:r>
          </w:p>
        </w:tc>
        <w:tc>
          <w:tcPr>
            <w:tcW w:w="6749" w:type="dxa"/>
            <w:tcBorders>
              <w:top w:val="nil"/>
              <w:left w:val="nil"/>
              <w:bottom w:val="nil"/>
            </w:tcBorders>
            <w:vAlign w:val="center"/>
          </w:tcPr>
          <w:p w:rsidR="00894763" w:rsidRPr="00FE77D6" w:rsidRDefault="00894763" w:rsidP="008B7095">
            <w:pPr>
              <w:rPr>
                <w:rFonts w:ascii="Verdana" w:hAnsi="Verdana"/>
                <w:sz w:val="18"/>
                <w:szCs w:val="18"/>
                <w:lang w:val="en-US"/>
              </w:rPr>
            </w:pPr>
            <w:r w:rsidRPr="00FE77D6">
              <w:rPr>
                <w:rFonts w:ascii="Verdana" w:hAnsi="Verdana"/>
                <w:sz w:val="18"/>
                <w:szCs w:val="18"/>
                <w:lang w:val="en-US"/>
              </w:rPr>
              <w:t>……… шт. / день</w:t>
            </w:r>
          </w:p>
        </w:tc>
      </w:tr>
    </w:tbl>
    <w:p w:rsidR="00894763" w:rsidRPr="00FE77D6" w:rsidRDefault="00894763" w:rsidP="00894763">
      <w:pPr>
        <w:framePr w:hSpace="180" w:wrap="around" w:vAnchor="text" w:hAnchor="page" w:x="1771" w:y="507"/>
        <w:suppressOverlap/>
        <w:rPr>
          <w:rFonts w:ascii="Verdana" w:hAnsi="Verdana"/>
          <w:b/>
          <w:sz w:val="18"/>
          <w:szCs w:val="18"/>
          <w:lang w:val="en-US"/>
        </w:rPr>
      </w:pPr>
      <w:r w:rsidRPr="00FE77D6">
        <w:rPr>
          <w:rFonts w:ascii="Verdana" w:hAnsi="Verdana"/>
          <w:b/>
          <w:sz w:val="18"/>
          <w:szCs w:val="18"/>
          <w:lang w:val="en-US"/>
        </w:rPr>
        <w:t>3. Медицинская история</w:t>
      </w:r>
    </w:p>
    <w:tbl>
      <w:tblPr>
        <w:tblW w:w="9606" w:type="dxa"/>
        <w:tblBorders>
          <w:top w:val="single" w:sz="4" w:space="0" w:color="auto"/>
          <w:left w:val="single" w:sz="4" w:space="0" w:color="auto"/>
          <w:bottom w:val="single" w:sz="4" w:space="0" w:color="auto"/>
          <w:right w:val="single" w:sz="4" w:space="0" w:color="auto"/>
        </w:tblBorders>
        <w:tblLayout w:type="fixed"/>
        <w:tblLook w:val="00A0"/>
      </w:tblPr>
      <w:tblGrid>
        <w:gridCol w:w="2857"/>
        <w:gridCol w:w="6749"/>
      </w:tblGrid>
      <w:tr w:rsidR="00894763" w:rsidRPr="00FE77D6" w:rsidTr="008B7095">
        <w:tc>
          <w:tcPr>
            <w:tcW w:w="2857" w:type="dxa"/>
            <w:tcBorders>
              <w:top w:val="nil"/>
              <w:bottom w:val="single" w:sz="4" w:space="0" w:color="auto"/>
              <w:right w:val="nil"/>
            </w:tcBorders>
            <w:vAlign w:val="center"/>
          </w:tcPr>
          <w:p w:rsidR="00894763" w:rsidRPr="00FE77D6" w:rsidRDefault="00894763" w:rsidP="008B7095">
            <w:pPr>
              <w:rPr>
                <w:rFonts w:ascii="Verdana" w:hAnsi="Verdana"/>
                <w:sz w:val="18"/>
                <w:szCs w:val="18"/>
              </w:rPr>
            </w:pPr>
            <w:r w:rsidRPr="00FE77D6">
              <w:rPr>
                <w:rFonts w:ascii="Verdana" w:hAnsi="Verdana"/>
                <w:sz w:val="18"/>
                <w:szCs w:val="18"/>
              </w:rPr>
              <w:t>Кровяное давление (мм.рт.ст.):</w:t>
            </w:r>
          </w:p>
        </w:tc>
        <w:tc>
          <w:tcPr>
            <w:tcW w:w="6749" w:type="dxa"/>
            <w:tcBorders>
              <w:top w:val="nil"/>
              <w:left w:val="nil"/>
              <w:bottom w:val="single" w:sz="4" w:space="0" w:color="auto"/>
            </w:tcBorders>
            <w:vAlign w:val="center"/>
          </w:tcPr>
          <w:p w:rsidR="00894763" w:rsidRPr="00FE77D6" w:rsidRDefault="00894763" w:rsidP="008B7095">
            <w:pPr>
              <w:rPr>
                <w:rFonts w:ascii="Verdana" w:hAnsi="Verdana"/>
                <w:sz w:val="18"/>
                <w:szCs w:val="18"/>
                <w:lang w:val="en-US"/>
              </w:rPr>
            </w:pPr>
            <w:r w:rsidRPr="00FE77D6">
              <w:rPr>
                <w:rFonts w:ascii="Verdana" w:hAnsi="Verdana"/>
                <w:sz w:val="18"/>
                <w:szCs w:val="18"/>
                <w:lang w:val="en-US"/>
              </w:rPr>
              <w:t xml:space="preserve">систолическое….. / диастолическое….. </w:t>
            </w:r>
          </w:p>
        </w:tc>
      </w:tr>
    </w:tbl>
    <w:p w:rsidR="00894763" w:rsidRPr="00FE77D6" w:rsidRDefault="00894763" w:rsidP="00894763">
      <w:pPr>
        <w:rPr>
          <w:rFonts w:ascii="Verdana" w:hAnsi="Verdana" w:cs="Arial"/>
          <w:color w:val="222222"/>
          <w:sz w:val="18"/>
          <w:szCs w:val="18"/>
          <w:lang w:val="en-US"/>
        </w:rPr>
      </w:pPr>
    </w:p>
    <w:p w:rsidR="00894763" w:rsidRPr="00FE77D6" w:rsidRDefault="00894763" w:rsidP="00894763">
      <w:pPr>
        <w:rPr>
          <w:rFonts w:ascii="Verdana" w:hAnsi="Verdana" w:cs="Arial"/>
          <w:color w:val="222222"/>
          <w:sz w:val="18"/>
          <w:szCs w:val="18"/>
          <w:lang w:val="en-US"/>
        </w:rPr>
      </w:pPr>
    </w:p>
    <w:p w:rsidR="00894763" w:rsidRPr="00FE77D6" w:rsidRDefault="00894763" w:rsidP="00894763">
      <w:pPr>
        <w:rPr>
          <w:rFonts w:ascii="Verdana" w:hAnsi="Verdana" w:cs="Arial"/>
          <w:color w:val="222222"/>
          <w:sz w:val="18"/>
          <w:szCs w:val="18"/>
          <w:lang w:val="en-US"/>
        </w:rPr>
      </w:pPr>
    </w:p>
    <w:p w:rsidR="00894763" w:rsidRPr="00FE77D6" w:rsidRDefault="00894763" w:rsidP="00894763">
      <w:pPr>
        <w:rPr>
          <w:rFonts w:ascii="Verdana" w:hAnsi="Verdana" w:cs="Arial"/>
          <w:color w:val="222222"/>
          <w:sz w:val="18"/>
          <w:szCs w:val="18"/>
        </w:rPr>
      </w:pPr>
      <w:r w:rsidRPr="00FE77D6">
        <w:rPr>
          <w:rFonts w:ascii="Verdana" w:hAnsi="Verdana" w:cs="Arial"/>
          <w:color w:val="222222"/>
          <w:sz w:val="18"/>
          <w:szCs w:val="18"/>
        </w:rPr>
        <w:t>Имели ли Вы когда-либо или имеете ли сейчас нижеперечисленные заболевания; принимали ли когда-нибудь лекарственные препараты или принимаете ли их сейчас в связи с нижеперечисленными заболеваниями, проходили ли Вы когда-либо или проходите ли сейчас/намереваетесь пройти стационарное/амбулаторное лечение в связи с нижеуказанными заболеваниями:</w:t>
      </w:r>
    </w:p>
    <w:tbl>
      <w:tblPr>
        <w:tblpPr w:leftFromText="180" w:rightFromText="180" w:vertAnchor="text" w:horzAnchor="margin" w:tblpXSpec="center" w:tblpY="408"/>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3"/>
        <w:gridCol w:w="1843"/>
        <w:gridCol w:w="141"/>
      </w:tblGrid>
      <w:tr w:rsidR="00894763" w:rsidRPr="00FE77D6" w:rsidTr="008B7095">
        <w:trPr>
          <w:gridAfter w:val="1"/>
          <w:wAfter w:w="141" w:type="dxa"/>
        </w:trPr>
        <w:tc>
          <w:tcPr>
            <w:tcW w:w="7763" w:type="dxa"/>
            <w:vAlign w:val="center"/>
          </w:tcPr>
          <w:p w:rsidR="00894763" w:rsidRPr="00FE77D6" w:rsidRDefault="00894763" w:rsidP="008B7095">
            <w:pPr>
              <w:rPr>
                <w:rFonts w:ascii="Verdana" w:hAnsi="Verdana"/>
                <w:sz w:val="18"/>
                <w:szCs w:val="18"/>
              </w:rPr>
            </w:pPr>
            <w:r w:rsidRPr="00FE77D6">
              <w:rPr>
                <w:rFonts w:ascii="Verdana" w:hAnsi="Verdana"/>
                <w:sz w:val="18"/>
                <w:szCs w:val="18"/>
              </w:rPr>
              <w:t>1. рак, опухоли (</w:t>
            </w:r>
            <w:r w:rsidRPr="00FE77D6">
              <w:rPr>
                <w:rFonts w:ascii="Verdana" w:hAnsi="Verdana" w:cs="Arial"/>
                <w:sz w:val="18"/>
                <w:szCs w:val="18"/>
              </w:rPr>
              <w:t>как доброкачественные(в том числе, полипы и кисты), так и злокачественные)</w:t>
            </w:r>
          </w:p>
        </w:tc>
        <w:tc>
          <w:tcPr>
            <w:tcW w:w="1843" w:type="dxa"/>
            <w:vAlign w:val="center"/>
          </w:tcPr>
          <w:p w:rsidR="00894763" w:rsidRPr="00FE77D6" w:rsidRDefault="00894763" w:rsidP="008B7095">
            <w:pPr>
              <w:jc w:val="center"/>
              <w:rPr>
                <w:rFonts w:ascii="Verdana" w:hAnsi="Verdana"/>
                <w:sz w:val="18"/>
                <w:szCs w:val="18"/>
                <w:lang w:val="en-US"/>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tc>
      </w:tr>
      <w:tr w:rsidR="00894763" w:rsidRPr="00FE77D6" w:rsidTr="008B7095">
        <w:trPr>
          <w:gridAfter w:val="1"/>
          <w:wAfter w:w="141" w:type="dxa"/>
        </w:trPr>
        <w:tc>
          <w:tcPr>
            <w:tcW w:w="7763" w:type="dxa"/>
            <w:vAlign w:val="center"/>
          </w:tcPr>
          <w:p w:rsidR="00894763" w:rsidRPr="00FE77D6" w:rsidRDefault="00894763" w:rsidP="008B7095">
            <w:pPr>
              <w:rPr>
                <w:rFonts w:ascii="Verdana" w:hAnsi="Verdana"/>
                <w:sz w:val="18"/>
                <w:szCs w:val="18"/>
                <w:lang w:val="en-GB"/>
              </w:rPr>
            </w:pPr>
            <w:r w:rsidRPr="00FE77D6">
              <w:rPr>
                <w:rFonts w:ascii="Verdana" w:hAnsi="Verdana"/>
                <w:sz w:val="18"/>
                <w:szCs w:val="18"/>
                <w:lang w:val="en-GB"/>
              </w:rPr>
              <w:t xml:space="preserve">2. </w:t>
            </w:r>
            <w:r w:rsidRPr="00FE77D6">
              <w:rPr>
                <w:rFonts w:ascii="Verdana" w:hAnsi="Verdana"/>
                <w:sz w:val="18"/>
                <w:szCs w:val="18"/>
                <w:lang w:val="en-US"/>
              </w:rPr>
              <w:t>инфекционное заболевание</w:t>
            </w:r>
            <w:r w:rsidRPr="00FE77D6">
              <w:rPr>
                <w:rFonts w:ascii="Verdana" w:hAnsi="Verdana"/>
                <w:sz w:val="18"/>
                <w:szCs w:val="18"/>
                <w:lang w:val="en-GB"/>
              </w:rPr>
              <w:t xml:space="preserve">: </w:t>
            </w:r>
          </w:p>
        </w:tc>
        <w:tc>
          <w:tcPr>
            <w:tcW w:w="1843" w:type="dxa"/>
            <w:vAlign w:val="center"/>
          </w:tcPr>
          <w:p w:rsidR="00894763" w:rsidRPr="00FE77D6" w:rsidRDefault="00894763" w:rsidP="008B7095">
            <w:pPr>
              <w:jc w:val="center"/>
              <w:rPr>
                <w:rFonts w:ascii="Verdana" w:hAnsi="Verdana"/>
                <w:sz w:val="18"/>
                <w:szCs w:val="18"/>
                <w:lang w:val="en-GB"/>
              </w:rPr>
            </w:pPr>
          </w:p>
        </w:tc>
      </w:tr>
      <w:tr w:rsidR="00894763" w:rsidRPr="00FE77D6" w:rsidTr="008B7095">
        <w:trPr>
          <w:gridAfter w:val="1"/>
          <w:wAfter w:w="141" w:type="dxa"/>
          <w:trHeight w:val="775"/>
        </w:trPr>
        <w:tc>
          <w:tcPr>
            <w:tcW w:w="7763" w:type="dxa"/>
            <w:vAlign w:val="center"/>
          </w:tcPr>
          <w:p w:rsidR="00894763" w:rsidRPr="00FE77D6" w:rsidRDefault="00894763" w:rsidP="008B7095">
            <w:pPr>
              <w:pStyle w:val="15"/>
              <w:widowControl/>
              <w:numPr>
                <w:ilvl w:val="0"/>
                <w:numId w:val="32"/>
              </w:numPr>
              <w:overflowPunct/>
              <w:autoSpaceDE/>
              <w:autoSpaceDN/>
              <w:adjustRightInd/>
              <w:textAlignment w:val="auto"/>
              <w:rPr>
                <w:rFonts w:ascii="Verdana" w:hAnsi="Verdana"/>
                <w:sz w:val="18"/>
                <w:szCs w:val="18"/>
                <w:lang w:val="en-GB"/>
              </w:rPr>
            </w:pPr>
            <w:r w:rsidRPr="00FE77D6">
              <w:rPr>
                <w:rFonts w:ascii="Verdana" w:hAnsi="Verdana"/>
                <w:sz w:val="18"/>
                <w:szCs w:val="18"/>
              </w:rPr>
              <w:t>ВИЧ-инфекция</w:t>
            </w:r>
            <w:r w:rsidRPr="00FE77D6">
              <w:rPr>
                <w:rFonts w:ascii="Verdana" w:hAnsi="Verdana"/>
                <w:sz w:val="18"/>
                <w:szCs w:val="18"/>
                <w:lang w:val="en-GB"/>
              </w:rPr>
              <w:t xml:space="preserve"> / </w:t>
            </w:r>
            <w:r w:rsidRPr="00FE77D6">
              <w:rPr>
                <w:rFonts w:ascii="Verdana" w:hAnsi="Verdana"/>
                <w:sz w:val="18"/>
                <w:szCs w:val="18"/>
              </w:rPr>
              <w:t>СПИД</w:t>
            </w:r>
          </w:p>
        </w:tc>
        <w:tc>
          <w:tcPr>
            <w:tcW w:w="1843" w:type="dxa"/>
            <w:vAlign w:val="center"/>
          </w:tcPr>
          <w:p w:rsidR="00894763" w:rsidRPr="00FE77D6" w:rsidRDefault="00894763" w:rsidP="008B7095">
            <w:pPr>
              <w:jc w:val="center"/>
              <w:rPr>
                <w:rFonts w:ascii="Verdana" w:hAnsi="Verdana"/>
                <w:sz w:val="18"/>
                <w:szCs w:val="18"/>
                <w:lang w:val="en-GB"/>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tc>
      </w:tr>
      <w:tr w:rsidR="00894763" w:rsidRPr="00FE77D6" w:rsidTr="008B7095">
        <w:trPr>
          <w:gridAfter w:val="1"/>
          <w:wAfter w:w="141" w:type="dxa"/>
        </w:trPr>
        <w:tc>
          <w:tcPr>
            <w:tcW w:w="7763" w:type="dxa"/>
            <w:vAlign w:val="center"/>
          </w:tcPr>
          <w:p w:rsidR="00894763" w:rsidRPr="00FE77D6" w:rsidRDefault="00894763" w:rsidP="008B7095">
            <w:pPr>
              <w:pStyle w:val="15"/>
              <w:widowControl/>
              <w:numPr>
                <w:ilvl w:val="0"/>
                <w:numId w:val="32"/>
              </w:numPr>
              <w:overflowPunct/>
              <w:autoSpaceDE/>
              <w:autoSpaceDN/>
              <w:adjustRightInd/>
              <w:textAlignment w:val="auto"/>
              <w:rPr>
                <w:rFonts w:ascii="Verdana" w:hAnsi="Verdana"/>
                <w:sz w:val="18"/>
                <w:szCs w:val="18"/>
                <w:lang w:val="en-GB"/>
              </w:rPr>
            </w:pPr>
            <w:r w:rsidRPr="00FE77D6">
              <w:rPr>
                <w:rFonts w:ascii="Verdana" w:hAnsi="Verdana"/>
                <w:sz w:val="18"/>
                <w:szCs w:val="18"/>
              </w:rPr>
              <w:t>Туберкулёз</w:t>
            </w:r>
          </w:p>
        </w:tc>
        <w:tc>
          <w:tcPr>
            <w:tcW w:w="1843" w:type="dxa"/>
            <w:vAlign w:val="center"/>
          </w:tcPr>
          <w:p w:rsidR="00894763" w:rsidRPr="00FE77D6" w:rsidRDefault="00894763" w:rsidP="008B7095">
            <w:pPr>
              <w:jc w:val="center"/>
              <w:rPr>
                <w:rFonts w:ascii="Verdana" w:hAnsi="Verdana"/>
                <w:sz w:val="18"/>
                <w:szCs w:val="18"/>
                <w:lang w:val="en-GB"/>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tc>
      </w:tr>
      <w:tr w:rsidR="00894763" w:rsidRPr="00FE77D6" w:rsidTr="008B7095">
        <w:trPr>
          <w:gridAfter w:val="1"/>
          <w:wAfter w:w="141" w:type="dxa"/>
        </w:trPr>
        <w:tc>
          <w:tcPr>
            <w:tcW w:w="7763" w:type="dxa"/>
            <w:vAlign w:val="center"/>
          </w:tcPr>
          <w:p w:rsidR="00894763" w:rsidRPr="00FE77D6" w:rsidRDefault="00894763" w:rsidP="008B7095">
            <w:pPr>
              <w:pStyle w:val="15"/>
              <w:widowControl/>
              <w:numPr>
                <w:ilvl w:val="0"/>
                <w:numId w:val="32"/>
              </w:numPr>
              <w:overflowPunct/>
              <w:autoSpaceDE/>
              <w:autoSpaceDN/>
              <w:adjustRightInd/>
              <w:textAlignment w:val="auto"/>
              <w:rPr>
                <w:rFonts w:ascii="Verdana" w:hAnsi="Verdana"/>
                <w:sz w:val="18"/>
                <w:szCs w:val="18"/>
              </w:rPr>
            </w:pPr>
            <w:r w:rsidRPr="00FE77D6">
              <w:rPr>
                <w:rFonts w:ascii="Verdana" w:hAnsi="Verdana"/>
                <w:sz w:val="18"/>
                <w:szCs w:val="18"/>
              </w:rPr>
              <w:t xml:space="preserve">Гепатит </w:t>
            </w:r>
            <w:r w:rsidRPr="00FE77D6">
              <w:rPr>
                <w:rFonts w:ascii="Verdana" w:hAnsi="Verdana" w:cs="Arial"/>
                <w:sz w:val="18"/>
                <w:szCs w:val="18"/>
              </w:rPr>
              <w:t>(В, С, D, F, G, TTV)</w:t>
            </w:r>
          </w:p>
        </w:tc>
        <w:tc>
          <w:tcPr>
            <w:tcW w:w="1843" w:type="dxa"/>
            <w:vAlign w:val="center"/>
          </w:tcPr>
          <w:p w:rsidR="00894763" w:rsidRPr="00FE77D6" w:rsidRDefault="00894763" w:rsidP="008B7095">
            <w:pPr>
              <w:jc w:val="center"/>
              <w:rPr>
                <w:rFonts w:ascii="Verdana" w:hAnsi="Verdana"/>
                <w:sz w:val="18"/>
                <w:szCs w:val="18"/>
                <w:lang w:val="en-GB"/>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tc>
      </w:tr>
      <w:tr w:rsidR="00894763" w:rsidRPr="00FE77D6" w:rsidTr="008B7095">
        <w:trPr>
          <w:gridAfter w:val="1"/>
          <w:wAfter w:w="141" w:type="dxa"/>
        </w:trPr>
        <w:tc>
          <w:tcPr>
            <w:tcW w:w="7763" w:type="dxa"/>
            <w:vAlign w:val="center"/>
          </w:tcPr>
          <w:p w:rsidR="00894763" w:rsidRPr="00FE77D6" w:rsidRDefault="00894763" w:rsidP="008B7095">
            <w:pPr>
              <w:rPr>
                <w:rFonts w:ascii="Verdana" w:hAnsi="Verdana"/>
                <w:sz w:val="18"/>
                <w:szCs w:val="18"/>
              </w:rPr>
            </w:pPr>
            <w:r w:rsidRPr="00FE77D6">
              <w:rPr>
                <w:rFonts w:ascii="Verdana" w:hAnsi="Verdana"/>
                <w:sz w:val="18"/>
                <w:szCs w:val="18"/>
              </w:rPr>
              <w:t xml:space="preserve">3. заболевания эндокринной системы или нарушение обмена веществ:  </w:t>
            </w:r>
          </w:p>
        </w:tc>
        <w:tc>
          <w:tcPr>
            <w:tcW w:w="1843" w:type="dxa"/>
            <w:vAlign w:val="center"/>
          </w:tcPr>
          <w:p w:rsidR="00894763" w:rsidRPr="00FE77D6" w:rsidRDefault="00894763" w:rsidP="008B7095">
            <w:pPr>
              <w:jc w:val="center"/>
              <w:rPr>
                <w:rFonts w:ascii="Verdana" w:hAnsi="Verdana"/>
                <w:sz w:val="18"/>
                <w:szCs w:val="18"/>
              </w:rPr>
            </w:pPr>
          </w:p>
        </w:tc>
      </w:tr>
      <w:tr w:rsidR="00894763" w:rsidRPr="00FE77D6" w:rsidTr="008B7095">
        <w:trPr>
          <w:gridAfter w:val="1"/>
          <w:wAfter w:w="141" w:type="dxa"/>
        </w:trPr>
        <w:tc>
          <w:tcPr>
            <w:tcW w:w="7763" w:type="dxa"/>
            <w:vAlign w:val="center"/>
          </w:tcPr>
          <w:p w:rsidR="00894763" w:rsidRPr="00FE77D6" w:rsidRDefault="00894763" w:rsidP="008B7095">
            <w:pPr>
              <w:pStyle w:val="15"/>
              <w:widowControl/>
              <w:numPr>
                <w:ilvl w:val="0"/>
                <w:numId w:val="32"/>
              </w:numPr>
              <w:overflowPunct/>
              <w:autoSpaceDE/>
              <w:autoSpaceDN/>
              <w:adjustRightInd/>
              <w:textAlignment w:val="auto"/>
              <w:rPr>
                <w:rFonts w:ascii="Verdana" w:hAnsi="Verdana"/>
                <w:sz w:val="18"/>
                <w:szCs w:val="18"/>
              </w:rPr>
            </w:pPr>
            <w:r w:rsidRPr="00FE77D6">
              <w:rPr>
                <w:rFonts w:ascii="Verdana" w:hAnsi="Verdana"/>
                <w:sz w:val="18"/>
                <w:szCs w:val="18"/>
              </w:rPr>
              <w:t xml:space="preserve">Нарушение толерантности к глюкозе или сахарный диабет </w:t>
            </w:r>
          </w:p>
        </w:tc>
        <w:tc>
          <w:tcPr>
            <w:tcW w:w="1843" w:type="dxa"/>
            <w:vAlign w:val="center"/>
          </w:tcPr>
          <w:p w:rsidR="00894763" w:rsidRPr="00FE77D6" w:rsidRDefault="00894763" w:rsidP="008B7095">
            <w:pPr>
              <w:jc w:val="center"/>
              <w:rPr>
                <w:rFonts w:ascii="Verdana" w:hAnsi="Verdana"/>
                <w:sz w:val="18"/>
                <w:szCs w:val="18"/>
                <w:lang w:val="en-GB"/>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tc>
      </w:tr>
      <w:tr w:rsidR="00894763" w:rsidRPr="00FE77D6" w:rsidTr="008B7095">
        <w:trPr>
          <w:gridAfter w:val="1"/>
          <w:wAfter w:w="141" w:type="dxa"/>
        </w:trPr>
        <w:tc>
          <w:tcPr>
            <w:tcW w:w="7763" w:type="dxa"/>
            <w:vAlign w:val="center"/>
          </w:tcPr>
          <w:p w:rsidR="00894763" w:rsidRPr="00FE77D6" w:rsidRDefault="00894763" w:rsidP="008B7095">
            <w:pPr>
              <w:pStyle w:val="15"/>
              <w:widowControl/>
              <w:numPr>
                <w:ilvl w:val="0"/>
                <w:numId w:val="32"/>
              </w:numPr>
              <w:overflowPunct/>
              <w:autoSpaceDE/>
              <w:autoSpaceDN/>
              <w:adjustRightInd/>
              <w:textAlignment w:val="auto"/>
              <w:rPr>
                <w:rFonts w:ascii="Verdana" w:hAnsi="Verdana"/>
                <w:sz w:val="18"/>
                <w:szCs w:val="18"/>
              </w:rPr>
            </w:pPr>
            <w:r w:rsidRPr="00FE77D6">
              <w:rPr>
                <w:rFonts w:ascii="Verdana" w:hAnsi="Verdana"/>
                <w:sz w:val="18"/>
                <w:szCs w:val="18"/>
              </w:rPr>
              <w:t>Гипертиреоз, болезни гипофиза</w:t>
            </w:r>
          </w:p>
        </w:tc>
        <w:tc>
          <w:tcPr>
            <w:tcW w:w="1843" w:type="dxa"/>
            <w:vAlign w:val="center"/>
          </w:tcPr>
          <w:p w:rsidR="00894763" w:rsidRPr="00FE77D6" w:rsidRDefault="00894763" w:rsidP="008B7095">
            <w:pPr>
              <w:jc w:val="center"/>
              <w:rPr>
                <w:rFonts w:ascii="Verdana" w:hAnsi="Verdana"/>
                <w:sz w:val="18"/>
                <w:szCs w:val="18"/>
                <w:lang w:val="en-GB"/>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tc>
      </w:tr>
      <w:tr w:rsidR="00894763" w:rsidRPr="00FE77D6" w:rsidTr="008B7095">
        <w:trPr>
          <w:gridAfter w:val="1"/>
          <w:wAfter w:w="141" w:type="dxa"/>
        </w:trPr>
        <w:tc>
          <w:tcPr>
            <w:tcW w:w="7763" w:type="dxa"/>
            <w:vAlign w:val="center"/>
          </w:tcPr>
          <w:p w:rsidR="00894763" w:rsidRPr="00FE77D6" w:rsidRDefault="00894763" w:rsidP="008B7095">
            <w:pPr>
              <w:pStyle w:val="15"/>
              <w:widowControl/>
              <w:numPr>
                <w:ilvl w:val="0"/>
                <w:numId w:val="32"/>
              </w:numPr>
              <w:overflowPunct/>
              <w:autoSpaceDE/>
              <w:autoSpaceDN/>
              <w:adjustRightInd/>
              <w:textAlignment w:val="auto"/>
              <w:rPr>
                <w:rFonts w:ascii="Verdana" w:hAnsi="Verdana"/>
                <w:sz w:val="18"/>
                <w:szCs w:val="18"/>
                <w:lang w:val="en-GB"/>
              </w:rPr>
            </w:pPr>
            <w:r w:rsidRPr="00FE77D6">
              <w:rPr>
                <w:rFonts w:ascii="Verdana" w:hAnsi="Verdana"/>
                <w:sz w:val="18"/>
                <w:szCs w:val="18"/>
              </w:rPr>
              <w:t>Метаболический синдром</w:t>
            </w:r>
          </w:p>
        </w:tc>
        <w:tc>
          <w:tcPr>
            <w:tcW w:w="1843" w:type="dxa"/>
            <w:vAlign w:val="center"/>
          </w:tcPr>
          <w:p w:rsidR="00894763" w:rsidRPr="00FE77D6" w:rsidRDefault="00894763" w:rsidP="008B7095">
            <w:pPr>
              <w:jc w:val="center"/>
              <w:rPr>
                <w:rFonts w:ascii="Verdana" w:hAnsi="Verdana"/>
                <w:sz w:val="18"/>
                <w:szCs w:val="18"/>
                <w:lang w:val="en-GB"/>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tc>
      </w:tr>
      <w:tr w:rsidR="00894763" w:rsidRPr="00FE77D6" w:rsidTr="008B7095">
        <w:trPr>
          <w:gridAfter w:val="1"/>
          <w:wAfter w:w="141" w:type="dxa"/>
        </w:trPr>
        <w:tc>
          <w:tcPr>
            <w:tcW w:w="7763" w:type="dxa"/>
            <w:vAlign w:val="center"/>
          </w:tcPr>
          <w:p w:rsidR="00894763" w:rsidRPr="00FE77D6" w:rsidRDefault="00894763" w:rsidP="008B7095">
            <w:pPr>
              <w:pStyle w:val="15"/>
              <w:widowControl/>
              <w:numPr>
                <w:ilvl w:val="0"/>
                <w:numId w:val="32"/>
              </w:numPr>
              <w:overflowPunct/>
              <w:autoSpaceDE/>
              <w:autoSpaceDN/>
              <w:adjustRightInd/>
              <w:textAlignment w:val="auto"/>
              <w:rPr>
                <w:rFonts w:ascii="Verdana" w:hAnsi="Verdana"/>
                <w:sz w:val="18"/>
                <w:szCs w:val="18"/>
                <w:lang w:val="en-GB"/>
              </w:rPr>
            </w:pPr>
            <w:r w:rsidRPr="00FE77D6">
              <w:rPr>
                <w:rFonts w:ascii="Verdana" w:hAnsi="Verdana"/>
                <w:sz w:val="18"/>
                <w:szCs w:val="18"/>
              </w:rPr>
              <w:t>С</w:t>
            </w:r>
            <w:r w:rsidRPr="00FE77D6">
              <w:rPr>
                <w:rFonts w:ascii="Verdana" w:hAnsi="Verdana"/>
                <w:sz w:val="18"/>
                <w:szCs w:val="18"/>
                <w:lang w:val="en-GB"/>
              </w:rPr>
              <w:t>емейная гиперхолестеринемия</w:t>
            </w:r>
          </w:p>
        </w:tc>
        <w:tc>
          <w:tcPr>
            <w:tcW w:w="1843" w:type="dxa"/>
            <w:vAlign w:val="center"/>
          </w:tcPr>
          <w:p w:rsidR="00894763" w:rsidRPr="00FE77D6" w:rsidRDefault="00894763" w:rsidP="008B7095">
            <w:pPr>
              <w:jc w:val="center"/>
              <w:rPr>
                <w:rFonts w:ascii="Verdana" w:hAnsi="Verdana"/>
                <w:sz w:val="18"/>
                <w:szCs w:val="18"/>
                <w:lang w:val="en-GB"/>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tc>
      </w:tr>
      <w:tr w:rsidR="00894763" w:rsidRPr="00FE77D6" w:rsidTr="008B7095">
        <w:trPr>
          <w:gridAfter w:val="1"/>
          <w:wAfter w:w="141" w:type="dxa"/>
        </w:trPr>
        <w:tc>
          <w:tcPr>
            <w:tcW w:w="7763" w:type="dxa"/>
            <w:vAlign w:val="center"/>
          </w:tcPr>
          <w:p w:rsidR="00894763" w:rsidRPr="00FE77D6" w:rsidRDefault="00894763" w:rsidP="008B7095">
            <w:pPr>
              <w:rPr>
                <w:rFonts w:ascii="Verdana" w:hAnsi="Verdana"/>
                <w:sz w:val="18"/>
                <w:szCs w:val="18"/>
              </w:rPr>
            </w:pPr>
            <w:r w:rsidRPr="00FE77D6">
              <w:rPr>
                <w:rFonts w:ascii="Verdana" w:hAnsi="Verdana"/>
                <w:sz w:val="18"/>
                <w:szCs w:val="18"/>
              </w:rPr>
              <w:t xml:space="preserve">4. заболевание крови, костного мозга, селезёнки и/или иммунной системы: </w:t>
            </w:r>
          </w:p>
        </w:tc>
        <w:tc>
          <w:tcPr>
            <w:tcW w:w="1843" w:type="dxa"/>
            <w:vAlign w:val="center"/>
          </w:tcPr>
          <w:p w:rsidR="00894763" w:rsidRPr="00FE77D6" w:rsidRDefault="00894763" w:rsidP="008B7095">
            <w:pPr>
              <w:jc w:val="center"/>
              <w:rPr>
                <w:rFonts w:ascii="Verdana" w:hAnsi="Verdana"/>
                <w:sz w:val="18"/>
                <w:szCs w:val="18"/>
              </w:rPr>
            </w:pPr>
          </w:p>
        </w:tc>
      </w:tr>
      <w:tr w:rsidR="00894763" w:rsidRPr="00FE77D6" w:rsidTr="008B7095">
        <w:trPr>
          <w:gridAfter w:val="1"/>
          <w:wAfter w:w="141" w:type="dxa"/>
        </w:trPr>
        <w:tc>
          <w:tcPr>
            <w:tcW w:w="7763" w:type="dxa"/>
            <w:vAlign w:val="center"/>
          </w:tcPr>
          <w:p w:rsidR="00894763" w:rsidRPr="00FE77D6" w:rsidRDefault="00894763" w:rsidP="008B7095">
            <w:pPr>
              <w:pStyle w:val="15"/>
              <w:widowControl/>
              <w:numPr>
                <w:ilvl w:val="0"/>
                <w:numId w:val="32"/>
              </w:numPr>
              <w:overflowPunct/>
              <w:autoSpaceDE/>
              <w:autoSpaceDN/>
              <w:adjustRightInd/>
              <w:textAlignment w:val="auto"/>
              <w:rPr>
                <w:rFonts w:ascii="Verdana" w:hAnsi="Verdana"/>
                <w:sz w:val="18"/>
                <w:szCs w:val="18"/>
                <w:lang w:val="en-GB"/>
              </w:rPr>
            </w:pPr>
            <w:r w:rsidRPr="00FE77D6">
              <w:rPr>
                <w:rFonts w:ascii="Verdana" w:hAnsi="Verdana"/>
                <w:sz w:val="18"/>
                <w:szCs w:val="18"/>
              </w:rPr>
              <w:t>Лейкемия</w:t>
            </w:r>
          </w:p>
        </w:tc>
        <w:tc>
          <w:tcPr>
            <w:tcW w:w="1843" w:type="dxa"/>
            <w:vAlign w:val="center"/>
          </w:tcPr>
          <w:p w:rsidR="00894763" w:rsidRPr="00FE77D6" w:rsidRDefault="00894763" w:rsidP="008B7095">
            <w:pPr>
              <w:jc w:val="center"/>
              <w:rPr>
                <w:rFonts w:ascii="Verdana" w:hAnsi="Verdana"/>
                <w:sz w:val="18"/>
                <w:szCs w:val="18"/>
                <w:lang w:val="en-GB"/>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tc>
      </w:tr>
      <w:tr w:rsidR="00894763" w:rsidRPr="00FE77D6" w:rsidTr="008B7095">
        <w:trPr>
          <w:gridAfter w:val="1"/>
          <w:wAfter w:w="141" w:type="dxa"/>
        </w:trPr>
        <w:tc>
          <w:tcPr>
            <w:tcW w:w="7763" w:type="dxa"/>
            <w:vAlign w:val="center"/>
          </w:tcPr>
          <w:p w:rsidR="00894763" w:rsidRPr="00FE77D6" w:rsidRDefault="00894763" w:rsidP="008B7095">
            <w:pPr>
              <w:pStyle w:val="15"/>
              <w:widowControl/>
              <w:numPr>
                <w:ilvl w:val="0"/>
                <w:numId w:val="32"/>
              </w:numPr>
              <w:overflowPunct/>
              <w:autoSpaceDE/>
              <w:autoSpaceDN/>
              <w:adjustRightInd/>
              <w:textAlignment w:val="auto"/>
              <w:rPr>
                <w:rFonts w:ascii="Verdana" w:hAnsi="Verdana"/>
                <w:sz w:val="18"/>
                <w:szCs w:val="18"/>
              </w:rPr>
            </w:pPr>
            <w:r w:rsidRPr="00FE77D6">
              <w:rPr>
                <w:rFonts w:ascii="Verdana" w:hAnsi="Verdana"/>
                <w:sz w:val="18"/>
                <w:szCs w:val="18"/>
              </w:rPr>
              <w:t xml:space="preserve">Миелодиспластический синдром, </w:t>
            </w:r>
            <w:r w:rsidRPr="00FE77D6">
              <w:rPr>
                <w:rFonts w:ascii="Verdana" w:hAnsi="Verdana" w:cs="Arial"/>
                <w:sz w:val="18"/>
                <w:szCs w:val="18"/>
              </w:rPr>
              <w:t xml:space="preserve"> м</w:t>
            </w:r>
            <w:r w:rsidRPr="00FE77D6">
              <w:rPr>
                <w:rStyle w:val="aff1"/>
                <w:rFonts w:ascii="Verdana" w:hAnsi="Verdana" w:cs="Arial"/>
                <w:b w:val="0"/>
                <w:sz w:val="18"/>
                <w:szCs w:val="18"/>
              </w:rPr>
              <w:t>иелодисплазия</w:t>
            </w:r>
            <w:r w:rsidRPr="00FE77D6">
              <w:rPr>
                <w:rFonts w:ascii="Verdana" w:hAnsi="Verdana"/>
                <w:sz w:val="18"/>
                <w:szCs w:val="18"/>
              </w:rPr>
              <w:t xml:space="preserve">  и предраковые расстройства крови </w:t>
            </w:r>
          </w:p>
        </w:tc>
        <w:tc>
          <w:tcPr>
            <w:tcW w:w="1843" w:type="dxa"/>
            <w:vAlign w:val="center"/>
          </w:tcPr>
          <w:p w:rsidR="00894763" w:rsidRPr="00FE77D6" w:rsidRDefault="00894763" w:rsidP="008B7095">
            <w:pPr>
              <w:jc w:val="center"/>
              <w:rPr>
                <w:rFonts w:ascii="Verdana" w:hAnsi="Verdana"/>
                <w:sz w:val="18"/>
                <w:szCs w:val="18"/>
                <w:lang w:val="en-GB"/>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tc>
      </w:tr>
      <w:tr w:rsidR="00894763" w:rsidRPr="00FE77D6" w:rsidTr="008B7095">
        <w:trPr>
          <w:gridAfter w:val="1"/>
          <w:wAfter w:w="141" w:type="dxa"/>
        </w:trPr>
        <w:tc>
          <w:tcPr>
            <w:tcW w:w="7763" w:type="dxa"/>
            <w:vAlign w:val="center"/>
          </w:tcPr>
          <w:p w:rsidR="00894763" w:rsidRPr="00FE77D6" w:rsidRDefault="00894763" w:rsidP="008B7095">
            <w:pPr>
              <w:pStyle w:val="15"/>
              <w:widowControl/>
              <w:numPr>
                <w:ilvl w:val="0"/>
                <w:numId w:val="32"/>
              </w:numPr>
              <w:overflowPunct/>
              <w:autoSpaceDE/>
              <w:autoSpaceDN/>
              <w:adjustRightInd/>
              <w:textAlignment w:val="auto"/>
              <w:rPr>
                <w:rFonts w:ascii="Verdana" w:hAnsi="Verdana"/>
                <w:sz w:val="18"/>
                <w:szCs w:val="18"/>
              </w:rPr>
            </w:pPr>
            <w:r w:rsidRPr="00FE77D6">
              <w:rPr>
                <w:rFonts w:ascii="Verdana" w:hAnsi="Verdana"/>
                <w:sz w:val="18"/>
                <w:szCs w:val="18"/>
              </w:rPr>
              <w:t>Лимфома Ходжкина или неходжкинские лимфомы (НХЛ)</w:t>
            </w:r>
          </w:p>
        </w:tc>
        <w:tc>
          <w:tcPr>
            <w:tcW w:w="1843" w:type="dxa"/>
            <w:vAlign w:val="center"/>
          </w:tcPr>
          <w:p w:rsidR="00894763" w:rsidRPr="00FE77D6" w:rsidRDefault="00894763" w:rsidP="008B7095">
            <w:pPr>
              <w:jc w:val="center"/>
              <w:rPr>
                <w:rFonts w:ascii="Verdana" w:hAnsi="Verdana"/>
                <w:sz w:val="18"/>
                <w:szCs w:val="18"/>
                <w:lang w:val="en-GB"/>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tc>
      </w:tr>
      <w:tr w:rsidR="00894763" w:rsidRPr="00FE77D6" w:rsidTr="008B7095">
        <w:trPr>
          <w:gridAfter w:val="1"/>
          <w:wAfter w:w="141" w:type="dxa"/>
        </w:trPr>
        <w:tc>
          <w:tcPr>
            <w:tcW w:w="7763" w:type="dxa"/>
            <w:vAlign w:val="center"/>
          </w:tcPr>
          <w:p w:rsidR="00894763" w:rsidRPr="00FE77D6" w:rsidRDefault="00894763" w:rsidP="008B7095">
            <w:pPr>
              <w:pStyle w:val="15"/>
              <w:widowControl/>
              <w:numPr>
                <w:ilvl w:val="0"/>
                <w:numId w:val="32"/>
              </w:numPr>
              <w:overflowPunct/>
              <w:autoSpaceDE/>
              <w:autoSpaceDN/>
              <w:adjustRightInd/>
              <w:textAlignment w:val="auto"/>
              <w:rPr>
                <w:rFonts w:ascii="Verdana" w:hAnsi="Verdana"/>
                <w:sz w:val="18"/>
                <w:szCs w:val="18"/>
                <w:lang w:val="en-GB"/>
              </w:rPr>
            </w:pPr>
            <w:r w:rsidRPr="00FE77D6">
              <w:rPr>
                <w:rFonts w:ascii="Verdana" w:hAnsi="Verdana"/>
                <w:sz w:val="18"/>
                <w:szCs w:val="18"/>
              </w:rPr>
              <w:t>Нарушения свёртывания крови</w:t>
            </w:r>
          </w:p>
        </w:tc>
        <w:tc>
          <w:tcPr>
            <w:tcW w:w="1843" w:type="dxa"/>
            <w:vAlign w:val="center"/>
          </w:tcPr>
          <w:p w:rsidR="00894763" w:rsidRPr="00FE77D6" w:rsidRDefault="00894763" w:rsidP="008B7095">
            <w:pPr>
              <w:jc w:val="center"/>
              <w:rPr>
                <w:rFonts w:ascii="Verdana" w:hAnsi="Verdana"/>
                <w:sz w:val="18"/>
                <w:szCs w:val="18"/>
                <w:lang w:val="en-GB"/>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tc>
      </w:tr>
      <w:tr w:rsidR="00894763" w:rsidRPr="00FE77D6" w:rsidTr="008B7095">
        <w:trPr>
          <w:gridAfter w:val="1"/>
          <w:wAfter w:w="141" w:type="dxa"/>
        </w:trPr>
        <w:tc>
          <w:tcPr>
            <w:tcW w:w="7763" w:type="dxa"/>
            <w:vAlign w:val="center"/>
          </w:tcPr>
          <w:p w:rsidR="00894763" w:rsidRPr="00FE77D6" w:rsidRDefault="00894763" w:rsidP="008B7095">
            <w:pPr>
              <w:pStyle w:val="15"/>
              <w:widowControl/>
              <w:numPr>
                <w:ilvl w:val="0"/>
                <w:numId w:val="32"/>
              </w:numPr>
              <w:overflowPunct/>
              <w:autoSpaceDE/>
              <w:autoSpaceDN/>
              <w:adjustRightInd/>
              <w:textAlignment w:val="auto"/>
              <w:rPr>
                <w:rFonts w:ascii="Verdana" w:hAnsi="Verdana"/>
                <w:sz w:val="18"/>
                <w:szCs w:val="18"/>
                <w:lang w:val="en-GB"/>
              </w:rPr>
            </w:pPr>
            <w:r w:rsidRPr="00FE77D6">
              <w:rPr>
                <w:rFonts w:ascii="Verdana" w:hAnsi="Verdana"/>
                <w:sz w:val="18"/>
                <w:szCs w:val="18"/>
              </w:rPr>
              <w:t>Большая Талассемия (Анемия Кули)</w:t>
            </w:r>
          </w:p>
        </w:tc>
        <w:tc>
          <w:tcPr>
            <w:tcW w:w="1843" w:type="dxa"/>
            <w:vAlign w:val="center"/>
          </w:tcPr>
          <w:p w:rsidR="00894763" w:rsidRPr="00FE77D6" w:rsidRDefault="00894763" w:rsidP="008B7095">
            <w:pPr>
              <w:jc w:val="center"/>
              <w:rPr>
                <w:rFonts w:ascii="Verdana" w:hAnsi="Verdana"/>
                <w:sz w:val="18"/>
                <w:szCs w:val="18"/>
                <w:lang w:val="en-GB"/>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tc>
      </w:tr>
      <w:tr w:rsidR="00894763" w:rsidRPr="00FE77D6" w:rsidTr="008B7095">
        <w:trPr>
          <w:gridAfter w:val="1"/>
          <w:wAfter w:w="141" w:type="dxa"/>
        </w:trPr>
        <w:tc>
          <w:tcPr>
            <w:tcW w:w="7763" w:type="dxa"/>
            <w:vAlign w:val="center"/>
          </w:tcPr>
          <w:p w:rsidR="00894763" w:rsidRPr="00FE77D6" w:rsidRDefault="00894763" w:rsidP="008B7095">
            <w:pPr>
              <w:rPr>
                <w:rFonts w:ascii="Verdana" w:hAnsi="Verdana"/>
                <w:sz w:val="18"/>
                <w:szCs w:val="18"/>
              </w:rPr>
            </w:pPr>
            <w:r w:rsidRPr="00FE77D6">
              <w:rPr>
                <w:rFonts w:ascii="Verdana" w:hAnsi="Verdana"/>
                <w:sz w:val="18"/>
                <w:szCs w:val="18"/>
              </w:rPr>
              <w:t xml:space="preserve">5. заболевание костей, спины, позвоночника, суставов, сухожилий, мышц, или соединительной ткани: </w:t>
            </w:r>
          </w:p>
        </w:tc>
        <w:tc>
          <w:tcPr>
            <w:tcW w:w="1843" w:type="dxa"/>
            <w:vAlign w:val="center"/>
          </w:tcPr>
          <w:p w:rsidR="00894763" w:rsidRPr="00FE77D6" w:rsidRDefault="00894763" w:rsidP="008B7095">
            <w:pPr>
              <w:jc w:val="center"/>
              <w:rPr>
                <w:rFonts w:ascii="Verdana" w:hAnsi="Verdana"/>
                <w:sz w:val="18"/>
                <w:szCs w:val="18"/>
              </w:rPr>
            </w:pPr>
          </w:p>
        </w:tc>
      </w:tr>
      <w:tr w:rsidR="00894763" w:rsidRPr="00FE77D6" w:rsidTr="008B7095">
        <w:trPr>
          <w:gridAfter w:val="1"/>
          <w:wAfter w:w="141" w:type="dxa"/>
        </w:trPr>
        <w:tc>
          <w:tcPr>
            <w:tcW w:w="7763" w:type="dxa"/>
            <w:vAlign w:val="center"/>
          </w:tcPr>
          <w:p w:rsidR="00894763" w:rsidRPr="00FE77D6" w:rsidRDefault="00894763" w:rsidP="008B7095">
            <w:pPr>
              <w:pStyle w:val="15"/>
              <w:widowControl/>
              <w:numPr>
                <w:ilvl w:val="0"/>
                <w:numId w:val="34"/>
              </w:numPr>
              <w:overflowPunct/>
              <w:autoSpaceDE/>
              <w:autoSpaceDN/>
              <w:adjustRightInd/>
              <w:textAlignment w:val="auto"/>
              <w:rPr>
                <w:rFonts w:ascii="Verdana" w:hAnsi="Verdana"/>
                <w:sz w:val="18"/>
                <w:szCs w:val="18"/>
              </w:rPr>
            </w:pPr>
            <w:r w:rsidRPr="00FE77D6">
              <w:rPr>
                <w:rFonts w:ascii="Verdana" w:hAnsi="Verdana"/>
                <w:sz w:val="18"/>
                <w:szCs w:val="18"/>
              </w:rPr>
              <w:lastRenderedPageBreak/>
              <w:t>Болезнь Бехтерева (Анкилозирующий            спондилит)</w:t>
            </w:r>
          </w:p>
          <w:p w:rsidR="00894763" w:rsidRPr="00FE77D6" w:rsidRDefault="00894763" w:rsidP="008B7095">
            <w:pPr>
              <w:pStyle w:val="15"/>
              <w:widowControl/>
              <w:numPr>
                <w:ilvl w:val="0"/>
                <w:numId w:val="34"/>
              </w:numPr>
              <w:overflowPunct/>
              <w:autoSpaceDE/>
              <w:autoSpaceDN/>
              <w:adjustRightInd/>
              <w:textAlignment w:val="auto"/>
              <w:rPr>
                <w:rFonts w:ascii="Verdana" w:hAnsi="Verdana"/>
                <w:sz w:val="18"/>
                <w:szCs w:val="18"/>
              </w:rPr>
            </w:pPr>
            <w:r w:rsidRPr="00FE77D6">
              <w:rPr>
                <w:rFonts w:ascii="Verdana" w:hAnsi="Verdana"/>
                <w:sz w:val="18"/>
                <w:szCs w:val="18"/>
              </w:rPr>
              <w:t>Ревматоидный артрит</w:t>
            </w:r>
          </w:p>
        </w:tc>
        <w:tc>
          <w:tcPr>
            <w:tcW w:w="1843" w:type="dxa"/>
            <w:vAlign w:val="center"/>
          </w:tcPr>
          <w:p w:rsidR="00894763" w:rsidRPr="00FE77D6" w:rsidRDefault="00894763" w:rsidP="008B7095">
            <w:pPr>
              <w:jc w:val="center"/>
              <w:rPr>
                <w:rFonts w:ascii="Verdana" w:hAnsi="Verdana"/>
                <w:sz w:val="18"/>
                <w:szCs w:val="18"/>
                <w:lang w:val="en-US"/>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p w:rsidR="00894763" w:rsidRPr="00FE77D6" w:rsidRDefault="00894763" w:rsidP="008B7095">
            <w:pPr>
              <w:jc w:val="center"/>
              <w:rPr>
                <w:rFonts w:ascii="Verdana" w:hAnsi="Verdana"/>
                <w:sz w:val="18"/>
                <w:szCs w:val="18"/>
                <w:lang w:val="en-US"/>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tc>
      </w:tr>
      <w:tr w:rsidR="00894763" w:rsidRPr="00FE77D6" w:rsidTr="008B7095">
        <w:trPr>
          <w:gridAfter w:val="1"/>
          <w:wAfter w:w="141" w:type="dxa"/>
        </w:trPr>
        <w:tc>
          <w:tcPr>
            <w:tcW w:w="7763" w:type="dxa"/>
            <w:vAlign w:val="center"/>
          </w:tcPr>
          <w:p w:rsidR="00894763" w:rsidRPr="00FE77D6" w:rsidRDefault="00894763" w:rsidP="008B7095">
            <w:pPr>
              <w:pStyle w:val="15"/>
              <w:widowControl/>
              <w:numPr>
                <w:ilvl w:val="0"/>
                <w:numId w:val="32"/>
              </w:numPr>
              <w:overflowPunct/>
              <w:autoSpaceDE/>
              <w:autoSpaceDN/>
              <w:adjustRightInd/>
              <w:textAlignment w:val="auto"/>
              <w:rPr>
                <w:rFonts w:ascii="Verdana" w:hAnsi="Verdana"/>
                <w:sz w:val="18"/>
                <w:szCs w:val="18"/>
              </w:rPr>
            </w:pPr>
            <w:r w:rsidRPr="00FE77D6">
              <w:rPr>
                <w:rFonts w:ascii="Verdana" w:hAnsi="Verdana"/>
                <w:sz w:val="18"/>
                <w:szCs w:val="18"/>
              </w:rPr>
              <w:t>Системная красная волчанка</w:t>
            </w:r>
          </w:p>
          <w:p w:rsidR="00894763" w:rsidRPr="00FE77D6" w:rsidRDefault="00894763" w:rsidP="008B7095">
            <w:pPr>
              <w:pStyle w:val="15"/>
              <w:widowControl/>
              <w:numPr>
                <w:ilvl w:val="0"/>
                <w:numId w:val="32"/>
              </w:numPr>
              <w:overflowPunct/>
              <w:autoSpaceDE/>
              <w:autoSpaceDN/>
              <w:adjustRightInd/>
              <w:textAlignment w:val="auto"/>
              <w:rPr>
                <w:rFonts w:ascii="Verdana" w:hAnsi="Verdana"/>
                <w:sz w:val="18"/>
                <w:szCs w:val="18"/>
                <w:lang w:val="en-GB"/>
              </w:rPr>
            </w:pPr>
            <w:r w:rsidRPr="00FE77D6">
              <w:rPr>
                <w:rFonts w:ascii="Verdana" w:hAnsi="Verdana"/>
                <w:sz w:val="18"/>
                <w:szCs w:val="18"/>
              </w:rPr>
              <w:t>Узелковый периартериит</w:t>
            </w:r>
            <w:r w:rsidRPr="00FE77D6" w:rsidDel="00CD56AA">
              <w:rPr>
                <w:rFonts w:ascii="Verdana" w:hAnsi="Verdana" w:cs="Arial"/>
                <w:sz w:val="18"/>
                <w:szCs w:val="18"/>
              </w:rPr>
              <w:t xml:space="preserve"> </w:t>
            </w:r>
          </w:p>
          <w:p w:rsidR="00894763" w:rsidRPr="00FE77D6" w:rsidRDefault="00894763" w:rsidP="008B7095">
            <w:pPr>
              <w:pStyle w:val="15"/>
              <w:widowControl/>
              <w:numPr>
                <w:ilvl w:val="0"/>
                <w:numId w:val="32"/>
              </w:numPr>
              <w:overflowPunct/>
              <w:autoSpaceDE/>
              <w:autoSpaceDN/>
              <w:adjustRightInd/>
              <w:textAlignment w:val="auto"/>
              <w:rPr>
                <w:rFonts w:ascii="Verdana" w:hAnsi="Verdana"/>
                <w:sz w:val="18"/>
                <w:szCs w:val="18"/>
                <w:lang w:val="en-GB"/>
              </w:rPr>
            </w:pPr>
            <w:r w:rsidRPr="00FE77D6">
              <w:rPr>
                <w:rFonts w:ascii="Verdana" w:hAnsi="Verdana"/>
                <w:sz w:val="18"/>
                <w:szCs w:val="18"/>
              </w:rPr>
              <w:t>Системная склеродермия</w:t>
            </w:r>
            <w:r w:rsidRPr="00FE77D6">
              <w:rPr>
                <w:rFonts w:ascii="Verdana" w:hAnsi="Verdana" w:cs="Arial"/>
                <w:sz w:val="18"/>
                <w:szCs w:val="18"/>
              </w:rPr>
              <w:t>,</w:t>
            </w:r>
          </w:p>
          <w:p w:rsidR="00894763" w:rsidRPr="00FE77D6" w:rsidRDefault="00894763" w:rsidP="008B7095">
            <w:pPr>
              <w:pStyle w:val="15"/>
              <w:widowControl/>
              <w:numPr>
                <w:ilvl w:val="0"/>
                <w:numId w:val="32"/>
              </w:numPr>
              <w:overflowPunct/>
              <w:autoSpaceDE/>
              <w:autoSpaceDN/>
              <w:adjustRightInd/>
              <w:textAlignment w:val="auto"/>
              <w:rPr>
                <w:rFonts w:ascii="Verdana" w:hAnsi="Verdana"/>
                <w:sz w:val="18"/>
                <w:szCs w:val="18"/>
                <w:lang w:val="en-GB"/>
              </w:rPr>
            </w:pPr>
            <w:r w:rsidRPr="00FE77D6">
              <w:rPr>
                <w:rFonts w:ascii="Verdana" w:hAnsi="Verdana"/>
                <w:sz w:val="18"/>
                <w:szCs w:val="18"/>
              </w:rPr>
              <w:t>Дерматомиозит</w:t>
            </w:r>
          </w:p>
        </w:tc>
        <w:tc>
          <w:tcPr>
            <w:tcW w:w="1843" w:type="dxa"/>
            <w:vAlign w:val="center"/>
          </w:tcPr>
          <w:p w:rsidR="00894763" w:rsidRPr="00FE77D6" w:rsidRDefault="00894763" w:rsidP="008B7095">
            <w:pPr>
              <w:jc w:val="center"/>
              <w:rPr>
                <w:rFonts w:ascii="Verdana" w:hAnsi="Verdana"/>
                <w:sz w:val="18"/>
                <w:szCs w:val="18"/>
                <w:lang w:val="en-GB"/>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tc>
      </w:tr>
      <w:tr w:rsidR="00894763" w:rsidRPr="00FE77D6" w:rsidTr="008B7095">
        <w:trPr>
          <w:gridAfter w:val="1"/>
          <w:wAfter w:w="141" w:type="dxa"/>
        </w:trPr>
        <w:tc>
          <w:tcPr>
            <w:tcW w:w="7763" w:type="dxa"/>
            <w:vAlign w:val="center"/>
          </w:tcPr>
          <w:p w:rsidR="00894763" w:rsidRPr="00FE77D6" w:rsidRDefault="00894763" w:rsidP="008B7095">
            <w:pPr>
              <w:spacing w:after="60"/>
              <w:rPr>
                <w:rFonts w:ascii="Verdana" w:hAnsi="Verdana"/>
                <w:sz w:val="18"/>
                <w:szCs w:val="18"/>
              </w:rPr>
            </w:pPr>
            <w:r w:rsidRPr="00FE77D6">
              <w:rPr>
                <w:rFonts w:ascii="Verdana" w:hAnsi="Verdana"/>
                <w:sz w:val="18"/>
                <w:szCs w:val="18"/>
              </w:rPr>
              <w:t xml:space="preserve">6. заболевание нервной системы или психические расстройства (напр. эпилепсия, провалы памяти, параличи, рассеянный сколероз, болезнь Паркинсона, нарушение мозгового кровообращения, болезнь Альцгеймера, слабоумие  …) </w:t>
            </w:r>
          </w:p>
        </w:tc>
        <w:tc>
          <w:tcPr>
            <w:tcW w:w="1843" w:type="dxa"/>
            <w:vAlign w:val="center"/>
          </w:tcPr>
          <w:p w:rsidR="00894763" w:rsidRPr="00FE77D6" w:rsidRDefault="00894763" w:rsidP="008B7095">
            <w:pPr>
              <w:jc w:val="center"/>
              <w:rPr>
                <w:rFonts w:ascii="Verdana" w:hAnsi="Verdana"/>
                <w:sz w:val="18"/>
                <w:szCs w:val="18"/>
                <w:lang w:val="en-GB"/>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tc>
      </w:tr>
      <w:tr w:rsidR="00894763" w:rsidRPr="00FE77D6" w:rsidTr="008B7095">
        <w:trPr>
          <w:gridAfter w:val="1"/>
          <w:wAfter w:w="141" w:type="dxa"/>
        </w:trPr>
        <w:tc>
          <w:tcPr>
            <w:tcW w:w="7763" w:type="dxa"/>
            <w:vAlign w:val="center"/>
          </w:tcPr>
          <w:p w:rsidR="00894763" w:rsidRPr="00FE77D6" w:rsidRDefault="00894763" w:rsidP="008B7095">
            <w:pPr>
              <w:rPr>
                <w:rFonts w:ascii="Verdana" w:hAnsi="Verdana"/>
                <w:sz w:val="18"/>
                <w:szCs w:val="18"/>
                <w:lang w:val="en-US"/>
              </w:rPr>
            </w:pPr>
            <w:r w:rsidRPr="00FE77D6">
              <w:rPr>
                <w:rFonts w:ascii="Verdana" w:hAnsi="Verdana"/>
                <w:sz w:val="18"/>
                <w:szCs w:val="18"/>
                <w:lang w:val="en-US"/>
              </w:rPr>
              <w:t>7</w:t>
            </w:r>
            <w:r w:rsidRPr="00FE77D6">
              <w:rPr>
                <w:rFonts w:ascii="Verdana" w:hAnsi="Verdana"/>
                <w:sz w:val="18"/>
                <w:szCs w:val="18"/>
                <w:lang w:val="en-GB"/>
              </w:rPr>
              <w:t xml:space="preserve">. </w:t>
            </w:r>
            <w:r w:rsidRPr="00FE77D6">
              <w:rPr>
                <w:rFonts w:ascii="Verdana" w:hAnsi="Verdana"/>
                <w:sz w:val="18"/>
                <w:szCs w:val="18"/>
                <w:lang w:val="en-US"/>
              </w:rPr>
              <w:t>заболевание дыхательной системы</w:t>
            </w:r>
            <w:r w:rsidRPr="00FE77D6">
              <w:rPr>
                <w:rFonts w:ascii="Verdana" w:hAnsi="Verdana"/>
                <w:sz w:val="18"/>
                <w:szCs w:val="18"/>
                <w:lang w:val="en-GB"/>
              </w:rPr>
              <w:t>:</w:t>
            </w:r>
          </w:p>
        </w:tc>
        <w:tc>
          <w:tcPr>
            <w:tcW w:w="1843" w:type="dxa"/>
            <w:vAlign w:val="center"/>
          </w:tcPr>
          <w:p w:rsidR="00894763" w:rsidRPr="00FE77D6" w:rsidRDefault="00894763" w:rsidP="008B7095">
            <w:pPr>
              <w:jc w:val="center"/>
              <w:rPr>
                <w:rFonts w:ascii="Verdana" w:hAnsi="Verdana"/>
                <w:sz w:val="18"/>
                <w:szCs w:val="18"/>
                <w:lang w:val="en-GB"/>
              </w:rPr>
            </w:pPr>
          </w:p>
        </w:tc>
      </w:tr>
      <w:tr w:rsidR="00894763" w:rsidRPr="00FE77D6" w:rsidTr="008B7095">
        <w:trPr>
          <w:gridAfter w:val="1"/>
          <w:wAfter w:w="141" w:type="dxa"/>
        </w:trPr>
        <w:tc>
          <w:tcPr>
            <w:tcW w:w="7763" w:type="dxa"/>
            <w:vAlign w:val="center"/>
          </w:tcPr>
          <w:p w:rsidR="00894763" w:rsidRPr="00FE77D6" w:rsidRDefault="00894763" w:rsidP="008B7095">
            <w:pPr>
              <w:pStyle w:val="15"/>
              <w:widowControl/>
              <w:numPr>
                <w:ilvl w:val="0"/>
                <w:numId w:val="32"/>
              </w:numPr>
              <w:overflowPunct/>
              <w:autoSpaceDE/>
              <w:autoSpaceDN/>
              <w:adjustRightInd/>
              <w:textAlignment w:val="auto"/>
              <w:rPr>
                <w:rFonts w:ascii="Verdana" w:hAnsi="Verdana"/>
                <w:sz w:val="18"/>
                <w:szCs w:val="18"/>
                <w:lang w:val="en-GB"/>
              </w:rPr>
            </w:pPr>
            <w:r w:rsidRPr="00FE77D6">
              <w:rPr>
                <w:rFonts w:ascii="Verdana" w:hAnsi="Verdana"/>
                <w:sz w:val="18"/>
                <w:szCs w:val="18"/>
              </w:rPr>
              <w:t>Фиброз лёгких</w:t>
            </w:r>
          </w:p>
        </w:tc>
        <w:tc>
          <w:tcPr>
            <w:tcW w:w="1843" w:type="dxa"/>
            <w:vAlign w:val="center"/>
          </w:tcPr>
          <w:p w:rsidR="00894763" w:rsidRPr="00FE77D6" w:rsidRDefault="00894763" w:rsidP="008B7095">
            <w:pPr>
              <w:jc w:val="center"/>
              <w:rPr>
                <w:rFonts w:ascii="Verdana" w:hAnsi="Verdana"/>
                <w:sz w:val="18"/>
                <w:szCs w:val="18"/>
                <w:lang w:val="en-GB"/>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tc>
      </w:tr>
      <w:tr w:rsidR="00894763" w:rsidRPr="00FE77D6" w:rsidTr="008B7095">
        <w:trPr>
          <w:gridAfter w:val="1"/>
          <w:wAfter w:w="141" w:type="dxa"/>
        </w:trPr>
        <w:tc>
          <w:tcPr>
            <w:tcW w:w="7763" w:type="dxa"/>
            <w:vAlign w:val="center"/>
          </w:tcPr>
          <w:p w:rsidR="00894763" w:rsidRPr="00FE77D6" w:rsidRDefault="00894763" w:rsidP="008B7095">
            <w:pPr>
              <w:pStyle w:val="15"/>
              <w:widowControl/>
              <w:numPr>
                <w:ilvl w:val="0"/>
                <w:numId w:val="32"/>
              </w:numPr>
              <w:overflowPunct/>
              <w:autoSpaceDE/>
              <w:autoSpaceDN/>
              <w:adjustRightInd/>
              <w:textAlignment w:val="auto"/>
              <w:rPr>
                <w:rFonts w:ascii="Verdana" w:hAnsi="Verdana"/>
                <w:sz w:val="18"/>
                <w:szCs w:val="18"/>
                <w:lang w:val="en-GB"/>
              </w:rPr>
            </w:pPr>
            <w:r w:rsidRPr="00FE77D6">
              <w:rPr>
                <w:rFonts w:ascii="Verdana" w:hAnsi="Verdana"/>
                <w:sz w:val="18"/>
                <w:szCs w:val="18"/>
              </w:rPr>
              <w:t>Муковисцидоз</w:t>
            </w:r>
            <w:r w:rsidRPr="00FE77D6">
              <w:rPr>
                <w:rFonts w:ascii="Verdana" w:hAnsi="Verdana"/>
                <w:sz w:val="18"/>
                <w:szCs w:val="18"/>
                <w:lang w:val="en-GB"/>
              </w:rPr>
              <w:t xml:space="preserve"> </w:t>
            </w:r>
            <w:r w:rsidRPr="00FE77D6">
              <w:rPr>
                <w:rFonts w:ascii="Verdana" w:hAnsi="Verdana"/>
                <w:sz w:val="18"/>
                <w:szCs w:val="18"/>
              </w:rPr>
              <w:t>или</w:t>
            </w:r>
            <w:r w:rsidRPr="00FE77D6">
              <w:rPr>
                <w:rFonts w:ascii="Verdana" w:hAnsi="Verdana"/>
                <w:sz w:val="18"/>
                <w:szCs w:val="18"/>
                <w:lang w:val="en-GB"/>
              </w:rPr>
              <w:t xml:space="preserve"> </w:t>
            </w:r>
            <w:r w:rsidRPr="00FE77D6">
              <w:rPr>
                <w:rFonts w:ascii="Verdana" w:hAnsi="Verdana"/>
                <w:sz w:val="18"/>
                <w:szCs w:val="18"/>
              </w:rPr>
              <w:t>кистозный фиброз</w:t>
            </w:r>
          </w:p>
        </w:tc>
        <w:tc>
          <w:tcPr>
            <w:tcW w:w="1843" w:type="dxa"/>
            <w:vAlign w:val="center"/>
          </w:tcPr>
          <w:p w:rsidR="00894763" w:rsidRPr="00FE77D6" w:rsidRDefault="00894763" w:rsidP="008B7095">
            <w:pPr>
              <w:jc w:val="center"/>
              <w:rPr>
                <w:rFonts w:ascii="Verdana" w:hAnsi="Verdana"/>
                <w:sz w:val="18"/>
                <w:szCs w:val="18"/>
                <w:lang w:val="en-GB"/>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tc>
      </w:tr>
      <w:tr w:rsidR="00894763" w:rsidRPr="00FE77D6" w:rsidTr="008B7095">
        <w:trPr>
          <w:gridAfter w:val="1"/>
          <w:wAfter w:w="141" w:type="dxa"/>
        </w:trPr>
        <w:tc>
          <w:tcPr>
            <w:tcW w:w="7763" w:type="dxa"/>
            <w:vAlign w:val="center"/>
          </w:tcPr>
          <w:p w:rsidR="00894763" w:rsidRPr="00FE77D6" w:rsidRDefault="00894763" w:rsidP="008B7095">
            <w:pPr>
              <w:pStyle w:val="15"/>
              <w:widowControl/>
              <w:numPr>
                <w:ilvl w:val="0"/>
                <w:numId w:val="32"/>
              </w:numPr>
              <w:overflowPunct/>
              <w:autoSpaceDE/>
              <w:autoSpaceDN/>
              <w:adjustRightInd/>
              <w:textAlignment w:val="auto"/>
              <w:rPr>
                <w:rFonts w:ascii="Verdana" w:hAnsi="Verdana"/>
                <w:sz w:val="18"/>
                <w:szCs w:val="18"/>
                <w:lang w:val="en-GB"/>
              </w:rPr>
            </w:pPr>
            <w:r w:rsidRPr="00FE77D6">
              <w:rPr>
                <w:rFonts w:ascii="Verdana" w:hAnsi="Verdana"/>
                <w:sz w:val="18"/>
                <w:szCs w:val="18"/>
              </w:rPr>
              <w:t>Оксигенотерапия</w:t>
            </w:r>
          </w:p>
        </w:tc>
        <w:tc>
          <w:tcPr>
            <w:tcW w:w="1843" w:type="dxa"/>
            <w:vAlign w:val="center"/>
          </w:tcPr>
          <w:p w:rsidR="00894763" w:rsidRPr="00FE77D6" w:rsidRDefault="00894763" w:rsidP="008B7095">
            <w:pPr>
              <w:jc w:val="center"/>
              <w:rPr>
                <w:rFonts w:ascii="Verdana" w:hAnsi="Verdana"/>
                <w:sz w:val="18"/>
                <w:szCs w:val="18"/>
                <w:lang w:val="en-GB"/>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tc>
      </w:tr>
      <w:tr w:rsidR="00894763" w:rsidRPr="00FE77D6" w:rsidTr="008B7095">
        <w:trPr>
          <w:gridAfter w:val="1"/>
          <w:wAfter w:w="141" w:type="dxa"/>
        </w:trPr>
        <w:tc>
          <w:tcPr>
            <w:tcW w:w="7763" w:type="dxa"/>
            <w:vAlign w:val="center"/>
          </w:tcPr>
          <w:p w:rsidR="00894763" w:rsidRPr="00FE77D6" w:rsidRDefault="00894763" w:rsidP="008B7095">
            <w:pPr>
              <w:pStyle w:val="15"/>
              <w:widowControl/>
              <w:numPr>
                <w:ilvl w:val="0"/>
                <w:numId w:val="32"/>
              </w:numPr>
              <w:overflowPunct/>
              <w:autoSpaceDE/>
              <w:autoSpaceDN/>
              <w:adjustRightInd/>
              <w:textAlignment w:val="auto"/>
              <w:rPr>
                <w:rFonts w:ascii="Verdana" w:hAnsi="Verdana"/>
                <w:sz w:val="18"/>
                <w:szCs w:val="18"/>
                <w:lang w:val="en-GB"/>
              </w:rPr>
            </w:pPr>
            <w:r w:rsidRPr="00FE77D6">
              <w:rPr>
                <w:rFonts w:ascii="Verdana" w:hAnsi="Verdana"/>
                <w:sz w:val="18"/>
                <w:szCs w:val="18"/>
              </w:rPr>
              <w:t>Лечение оральными кортикостероидами</w:t>
            </w:r>
            <w:r w:rsidRPr="00FE77D6">
              <w:rPr>
                <w:rFonts w:ascii="Verdana" w:hAnsi="Verdana"/>
                <w:sz w:val="18"/>
                <w:szCs w:val="18"/>
                <w:lang w:val="en-GB"/>
              </w:rPr>
              <w:t xml:space="preserve"> </w:t>
            </w:r>
          </w:p>
        </w:tc>
        <w:tc>
          <w:tcPr>
            <w:tcW w:w="1843" w:type="dxa"/>
            <w:vAlign w:val="center"/>
          </w:tcPr>
          <w:p w:rsidR="00894763" w:rsidRPr="00FE77D6" w:rsidRDefault="00894763" w:rsidP="008B7095">
            <w:pPr>
              <w:jc w:val="center"/>
              <w:rPr>
                <w:rFonts w:ascii="Verdana" w:hAnsi="Verdana"/>
                <w:sz w:val="18"/>
                <w:szCs w:val="18"/>
                <w:lang w:val="en-GB"/>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tc>
      </w:tr>
      <w:tr w:rsidR="00894763" w:rsidRPr="00FE77D6" w:rsidTr="008B7095">
        <w:trPr>
          <w:gridAfter w:val="1"/>
          <w:wAfter w:w="141" w:type="dxa"/>
          <w:trHeight w:val="871"/>
        </w:trPr>
        <w:tc>
          <w:tcPr>
            <w:tcW w:w="7763" w:type="dxa"/>
            <w:vAlign w:val="center"/>
          </w:tcPr>
          <w:p w:rsidR="00894763" w:rsidRPr="00FE77D6" w:rsidRDefault="00894763" w:rsidP="008B7095">
            <w:pPr>
              <w:rPr>
                <w:rFonts w:ascii="Verdana" w:hAnsi="Verdana" w:cs="Arial"/>
                <w:color w:val="222222"/>
                <w:sz w:val="18"/>
                <w:szCs w:val="18"/>
              </w:rPr>
            </w:pPr>
            <w:r w:rsidRPr="00FE77D6">
              <w:rPr>
                <w:rFonts w:ascii="Verdana" w:hAnsi="Verdana"/>
                <w:sz w:val="18"/>
                <w:szCs w:val="18"/>
              </w:rPr>
              <w:t xml:space="preserve">8. </w:t>
            </w:r>
            <w:r w:rsidRPr="00FE77D6">
              <w:rPr>
                <w:rFonts w:ascii="Verdana" w:hAnsi="Verdana" w:cs="Arial"/>
                <w:color w:val="222222"/>
                <w:sz w:val="18"/>
                <w:szCs w:val="18"/>
              </w:rPr>
              <w:t xml:space="preserve"> болезнь сердца и / или кровеносных сосудов, таких как:</w:t>
            </w:r>
          </w:p>
          <w:p w:rsidR="00894763" w:rsidRPr="00FE77D6" w:rsidDel="00C52923" w:rsidRDefault="00894763" w:rsidP="008B7095">
            <w:pPr>
              <w:pStyle w:val="aff0"/>
              <w:widowControl w:val="0"/>
              <w:numPr>
                <w:ilvl w:val="0"/>
                <w:numId w:val="35"/>
              </w:numPr>
              <w:overflowPunct w:val="0"/>
              <w:autoSpaceDE w:val="0"/>
              <w:autoSpaceDN w:val="0"/>
              <w:adjustRightInd w:val="0"/>
              <w:spacing w:after="0" w:line="240" w:lineRule="auto"/>
              <w:textAlignment w:val="baseline"/>
              <w:rPr>
                <w:rFonts w:ascii="Verdana" w:hAnsi="Verdana" w:cs="Arial"/>
                <w:color w:val="222222"/>
                <w:sz w:val="18"/>
                <w:szCs w:val="18"/>
              </w:rPr>
            </w:pPr>
            <w:r w:rsidRPr="00FE77D6">
              <w:rPr>
                <w:rFonts w:ascii="Verdana" w:hAnsi="Verdana" w:cs="Arial"/>
                <w:color w:val="222222"/>
                <w:sz w:val="18"/>
                <w:szCs w:val="18"/>
              </w:rPr>
              <w:t>гипертоническая болезнь</w:t>
            </w:r>
          </w:p>
        </w:tc>
        <w:tc>
          <w:tcPr>
            <w:tcW w:w="1843" w:type="dxa"/>
            <w:vAlign w:val="center"/>
          </w:tcPr>
          <w:p w:rsidR="00894763" w:rsidRPr="00FE77D6" w:rsidRDefault="00894763" w:rsidP="008B7095">
            <w:pPr>
              <w:jc w:val="center"/>
              <w:rPr>
                <w:rFonts w:ascii="Verdana" w:hAnsi="Verdana"/>
                <w:sz w:val="18"/>
                <w:szCs w:val="18"/>
                <w:lang w:val="en-GB"/>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tc>
      </w:tr>
      <w:tr w:rsidR="00894763" w:rsidRPr="00FE77D6" w:rsidTr="008B7095">
        <w:trPr>
          <w:gridAfter w:val="1"/>
          <w:wAfter w:w="141" w:type="dxa"/>
        </w:trPr>
        <w:tc>
          <w:tcPr>
            <w:tcW w:w="7763" w:type="dxa"/>
            <w:vAlign w:val="center"/>
          </w:tcPr>
          <w:p w:rsidR="00894763" w:rsidRPr="00FE77D6" w:rsidRDefault="00894763" w:rsidP="008B7095">
            <w:pPr>
              <w:pStyle w:val="aff0"/>
              <w:widowControl w:val="0"/>
              <w:numPr>
                <w:ilvl w:val="0"/>
                <w:numId w:val="35"/>
              </w:numPr>
              <w:overflowPunct w:val="0"/>
              <w:autoSpaceDE w:val="0"/>
              <w:autoSpaceDN w:val="0"/>
              <w:adjustRightInd w:val="0"/>
              <w:spacing w:after="0" w:line="240" w:lineRule="auto"/>
              <w:textAlignment w:val="baseline"/>
              <w:rPr>
                <w:rFonts w:ascii="Verdana" w:hAnsi="Verdana"/>
                <w:sz w:val="18"/>
                <w:szCs w:val="18"/>
              </w:rPr>
            </w:pPr>
            <w:r w:rsidRPr="00FE77D6">
              <w:rPr>
                <w:rFonts w:ascii="Verdana" w:hAnsi="Verdana" w:cs="Arial"/>
                <w:color w:val="222222"/>
                <w:sz w:val="18"/>
                <w:szCs w:val="18"/>
              </w:rPr>
              <w:t>кардиомегалия, инфаркт миокарда, ишемическая болезнь сердца, стенокардия, сердечная недостаточность, операции на сердце и его срсудах, тромбоэмболия легочной артерии, порок сердца, заболевание сердечных клапанов,  нарушение ритма, инсульт, тромбоз,</w:t>
            </w:r>
            <w:r w:rsidRPr="00FE77D6">
              <w:rPr>
                <w:rFonts w:ascii="Verdana" w:hAnsi="Verdana"/>
                <w:sz w:val="18"/>
                <w:szCs w:val="18"/>
              </w:rPr>
              <w:t>…</w:t>
            </w:r>
          </w:p>
          <w:p w:rsidR="00894763" w:rsidRPr="00FE77D6" w:rsidRDefault="00894763" w:rsidP="008B7095">
            <w:pPr>
              <w:ind w:left="360"/>
              <w:rPr>
                <w:rFonts w:ascii="Verdana" w:hAnsi="Verdana"/>
                <w:sz w:val="18"/>
                <w:szCs w:val="18"/>
              </w:rPr>
            </w:pPr>
            <w:r w:rsidRPr="00FE77D6">
              <w:rPr>
                <w:rFonts w:ascii="Verdana" w:hAnsi="Verdana"/>
                <w:b/>
                <w:sz w:val="18"/>
                <w:szCs w:val="18"/>
              </w:rPr>
              <w:t>Внимание</w:t>
            </w:r>
            <w:r w:rsidRPr="00FE77D6">
              <w:rPr>
                <w:rFonts w:ascii="Verdana" w:hAnsi="Verdana"/>
                <w:sz w:val="18"/>
                <w:szCs w:val="18"/>
              </w:rPr>
              <w:t>, следующие нарушения не следует принимать во внимание:</w:t>
            </w:r>
            <w:r w:rsidRPr="00FE77D6">
              <w:rPr>
                <w:rFonts w:ascii="Verdana" w:hAnsi="Verdana"/>
                <w:sz w:val="18"/>
                <w:szCs w:val="18"/>
              </w:rPr>
              <w:br/>
              <w:t xml:space="preserve"> - Варикозное расширение вен или тромбофлебит нижних конечностей, </w:t>
            </w:r>
            <w:r w:rsidRPr="00FE77D6">
              <w:rPr>
                <w:rFonts w:ascii="Verdana" w:hAnsi="Verdana" w:cs="Arial"/>
                <w:sz w:val="18"/>
                <w:szCs w:val="18"/>
              </w:rPr>
              <w:t xml:space="preserve">    - Гипертоническая болезнь </w:t>
            </w:r>
            <w:r w:rsidRPr="00FE77D6">
              <w:rPr>
                <w:rFonts w:ascii="Verdana" w:hAnsi="Verdana" w:cs="Arial"/>
                <w:sz w:val="18"/>
                <w:szCs w:val="18"/>
                <w:lang w:val="en-US"/>
              </w:rPr>
              <w:t>I</w:t>
            </w:r>
            <w:r w:rsidRPr="00FE77D6">
              <w:rPr>
                <w:rFonts w:ascii="Verdana" w:hAnsi="Verdana" w:cs="Arial"/>
                <w:sz w:val="18"/>
                <w:szCs w:val="18"/>
              </w:rPr>
              <w:t xml:space="preserve"> степени</w:t>
            </w:r>
          </w:p>
        </w:tc>
        <w:tc>
          <w:tcPr>
            <w:tcW w:w="1843" w:type="dxa"/>
            <w:vAlign w:val="center"/>
          </w:tcPr>
          <w:p w:rsidR="00894763" w:rsidRPr="00FE77D6" w:rsidRDefault="00894763" w:rsidP="008B7095">
            <w:pPr>
              <w:jc w:val="center"/>
              <w:rPr>
                <w:rFonts w:ascii="Verdana" w:hAnsi="Verdana"/>
                <w:sz w:val="18"/>
                <w:szCs w:val="18"/>
                <w:lang w:val="en-US"/>
              </w:rPr>
            </w:pPr>
            <w:r w:rsidRPr="00FE77D6">
              <w:rPr>
                <w:rFonts w:ascii="Verdana" w:hAnsi="Verdana"/>
                <w:sz w:val="18"/>
                <w:szCs w:val="18"/>
                <w:lang w:val="en-US"/>
              </w:rPr>
              <w:t>□ Да</w:t>
            </w:r>
            <w:r w:rsidRPr="00FE77D6">
              <w:rPr>
                <w:rFonts w:ascii="Verdana" w:hAnsi="Verdana"/>
                <w:sz w:val="18"/>
                <w:szCs w:val="18"/>
                <w:lang w:val="en-US"/>
              </w:rPr>
              <w:tab/>
              <w:t>□ Нет</w:t>
            </w:r>
          </w:p>
        </w:tc>
      </w:tr>
      <w:tr w:rsidR="00894763" w:rsidRPr="00FE77D6" w:rsidTr="008B7095">
        <w:trPr>
          <w:gridAfter w:val="1"/>
          <w:wAfter w:w="141" w:type="dxa"/>
        </w:trPr>
        <w:tc>
          <w:tcPr>
            <w:tcW w:w="7763" w:type="dxa"/>
            <w:vAlign w:val="center"/>
          </w:tcPr>
          <w:p w:rsidR="00894763" w:rsidRPr="00FE77D6" w:rsidRDefault="00894763" w:rsidP="008B7095">
            <w:pPr>
              <w:rPr>
                <w:rFonts w:ascii="Verdana" w:hAnsi="Verdana"/>
                <w:sz w:val="18"/>
                <w:szCs w:val="18"/>
                <w:lang w:val="en-US"/>
              </w:rPr>
            </w:pPr>
            <w:r w:rsidRPr="00FE77D6">
              <w:rPr>
                <w:rFonts w:ascii="Verdana" w:hAnsi="Verdana"/>
                <w:sz w:val="18"/>
                <w:szCs w:val="18"/>
                <w:lang w:val="en-US"/>
              </w:rPr>
              <w:t xml:space="preserve">9. заболевание пищеварительной системы: </w:t>
            </w:r>
          </w:p>
        </w:tc>
        <w:tc>
          <w:tcPr>
            <w:tcW w:w="1843" w:type="dxa"/>
            <w:vAlign w:val="center"/>
          </w:tcPr>
          <w:p w:rsidR="00894763" w:rsidRPr="00FE77D6" w:rsidRDefault="00894763" w:rsidP="008B7095">
            <w:pPr>
              <w:jc w:val="center"/>
              <w:rPr>
                <w:rFonts w:ascii="Verdana" w:hAnsi="Verdana"/>
                <w:sz w:val="18"/>
                <w:szCs w:val="18"/>
                <w:highlight w:val="yellow"/>
                <w:lang w:val="en-US"/>
              </w:rPr>
            </w:pPr>
          </w:p>
        </w:tc>
      </w:tr>
      <w:tr w:rsidR="00894763" w:rsidRPr="00FE77D6" w:rsidTr="008B7095">
        <w:trPr>
          <w:gridAfter w:val="1"/>
          <w:wAfter w:w="141" w:type="dxa"/>
        </w:trPr>
        <w:tc>
          <w:tcPr>
            <w:tcW w:w="7763" w:type="dxa"/>
            <w:vAlign w:val="center"/>
          </w:tcPr>
          <w:p w:rsidR="00894763" w:rsidRPr="00FE77D6" w:rsidRDefault="00894763" w:rsidP="008B7095">
            <w:pPr>
              <w:pStyle w:val="15"/>
              <w:widowControl/>
              <w:numPr>
                <w:ilvl w:val="0"/>
                <w:numId w:val="32"/>
              </w:numPr>
              <w:overflowPunct/>
              <w:autoSpaceDE/>
              <w:autoSpaceDN/>
              <w:adjustRightInd/>
              <w:textAlignment w:val="auto"/>
              <w:rPr>
                <w:rFonts w:ascii="Verdana" w:hAnsi="Verdana"/>
                <w:sz w:val="18"/>
                <w:szCs w:val="18"/>
              </w:rPr>
            </w:pPr>
            <w:r w:rsidRPr="00FE77D6">
              <w:rPr>
                <w:rFonts w:ascii="Verdana" w:hAnsi="Verdana"/>
                <w:sz w:val="18"/>
                <w:szCs w:val="18"/>
              </w:rPr>
              <w:t>Гепатомегалия, жировой гепатоз,увеличение печени</w:t>
            </w:r>
          </w:p>
        </w:tc>
        <w:tc>
          <w:tcPr>
            <w:tcW w:w="1843" w:type="dxa"/>
            <w:vAlign w:val="center"/>
          </w:tcPr>
          <w:p w:rsidR="00894763" w:rsidRPr="00FE77D6" w:rsidRDefault="00894763" w:rsidP="008B7095">
            <w:pPr>
              <w:jc w:val="center"/>
              <w:rPr>
                <w:rFonts w:ascii="Verdana" w:hAnsi="Verdana"/>
                <w:sz w:val="18"/>
                <w:szCs w:val="18"/>
                <w:lang w:val="en-US"/>
              </w:rPr>
            </w:pPr>
            <w:r w:rsidRPr="00FE77D6">
              <w:rPr>
                <w:rFonts w:ascii="Verdana" w:hAnsi="Verdana"/>
                <w:sz w:val="18"/>
                <w:szCs w:val="18"/>
                <w:lang w:val="en-US"/>
              </w:rPr>
              <w:t>□ Да</w:t>
            </w:r>
            <w:r w:rsidRPr="00FE77D6">
              <w:rPr>
                <w:rFonts w:ascii="Verdana" w:hAnsi="Verdana"/>
                <w:sz w:val="18"/>
                <w:szCs w:val="18"/>
                <w:lang w:val="en-US"/>
              </w:rPr>
              <w:tab/>
              <w:t>□ Нет</w:t>
            </w:r>
          </w:p>
        </w:tc>
      </w:tr>
      <w:tr w:rsidR="00894763" w:rsidRPr="00FE77D6" w:rsidTr="008B7095">
        <w:trPr>
          <w:gridAfter w:val="1"/>
          <w:wAfter w:w="141" w:type="dxa"/>
        </w:trPr>
        <w:tc>
          <w:tcPr>
            <w:tcW w:w="7763" w:type="dxa"/>
            <w:vAlign w:val="center"/>
          </w:tcPr>
          <w:p w:rsidR="00894763" w:rsidRPr="00FE77D6" w:rsidRDefault="00894763" w:rsidP="008B7095">
            <w:pPr>
              <w:pStyle w:val="15"/>
              <w:widowControl/>
              <w:numPr>
                <w:ilvl w:val="0"/>
                <w:numId w:val="32"/>
              </w:numPr>
              <w:overflowPunct/>
              <w:autoSpaceDE/>
              <w:autoSpaceDN/>
              <w:adjustRightInd/>
              <w:textAlignment w:val="auto"/>
              <w:rPr>
                <w:rFonts w:ascii="Verdana" w:hAnsi="Verdana"/>
                <w:sz w:val="18"/>
                <w:szCs w:val="18"/>
              </w:rPr>
            </w:pPr>
            <w:r w:rsidRPr="00FE77D6">
              <w:rPr>
                <w:rFonts w:ascii="Verdana" w:hAnsi="Verdana"/>
                <w:sz w:val="18"/>
                <w:szCs w:val="18"/>
              </w:rPr>
              <w:t>Фиброз печени, цирроз печени и печёночная недостаточночть</w:t>
            </w:r>
          </w:p>
        </w:tc>
        <w:tc>
          <w:tcPr>
            <w:tcW w:w="1843" w:type="dxa"/>
            <w:vAlign w:val="center"/>
          </w:tcPr>
          <w:p w:rsidR="00894763" w:rsidRPr="00FE77D6" w:rsidRDefault="00894763" w:rsidP="008B7095">
            <w:pPr>
              <w:jc w:val="center"/>
              <w:rPr>
                <w:rFonts w:ascii="Verdana" w:hAnsi="Verdana"/>
                <w:sz w:val="18"/>
                <w:szCs w:val="18"/>
                <w:lang w:val="en-GB"/>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tc>
      </w:tr>
      <w:tr w:rsidR="00894763" w:rsidRPr="00FE77D6" w:rsidTr="008B7095">
        <w:trPr>
          <w:gridAfter w:val="1"/>
          <w:wAfter w:w="141" w:type="dxa"/>
        </w:trPr>
        <w:tc>
          <w:tcPr>
            <w:tcW w:w="7763" w:type="dxa"/>
            <w:vAlign w:val="center"/>
          </w:tcPr>
          <w:p w:rsidR="00894763" w:rsidRPr="00FE77D6" w:rsidRDefault="00894763" w:rsidP="008B7095">
            <w:pPr>
              <w:pStyle w:val="15"/>
              <w:widowControl/>
              <w:numPr>
                <w:ilvl w:val="0"/>
                <w:numId w:val="32"/>
              </w:numPr>
              <w:overflowPunct/>
              <w:autoSpaceDE/>
              <w:autoSpaceDN/>
              <w:adjustRightInd/>
              <w:textAlignment w:val="auto"/>
              <w:rPr>
                <w:rFonts w:ascii="Verdana" w:hAnsi="Verdana"/>
                <w:sz w:val="18"/>
                <w:szCs w:val="18"/>
              </w:rPr>
            </w:pPr>
            <w:r w:rsidRPr="00FE77D6">
              <w:rPr>
                <w:rFonts w:ascii="Verdana" w:hAnsi="Verdana"/>
                <w:sz w:val="18"/>
                <w:szCs w:val="18"/>
              </w:rPr>
              <w:t xml:space="preserve">Хронический панкреотит или фиброзно-кистозная болезнь поджелудочной железы </w:t>
            </w:r>
          </w:p>
        </w:tc>
        <w:tc>
          <w:tcPr>
            <w:tcW w:w="1843" w:type="dxa"/>
            <w:vAlign w:val="center"/>
          </w:tcPr>
          <w:p w:rsidR="00894763" w:rsidRPr="00FE77D6" w:rsidRDefault="00894763" w:rsidP="008B7095">
            <w:pPr>
              <w:jc w:val="center"/>
              <w:rPr>
                <w:rFonts w:ascii="Verdana" w:hAnsi="Verdana"/>
                <w:sz w:val="18"/>
                <w:szCs w:val="18"/>
                <w:lang w:val="en-GB"/>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tc>
      </w:tr>
      <w:tr w:rsidR="00894763" w:rsidRPr="00FE77D6" w:rsidTr="008B7095">
        <w:trPr>
          <w:gridAfter w:val="1"/>
          <w:wAfter w:w="141" w:type="dxa"/>
        </w:trPr>
        <w:tc>
          <w:tcPr>
            <w:tcW w:w="7763" w:type="dxa"/>
            <w:vAlign w:val="center"/>
          </w:tcPr>
          <w:p w:rsidR="00894763" w:rsidRPr="00FE77D6" w:rsidRDefault="00894763" w:rsidP="008B7095">
            <w:pPr>
              <w:widowControl w:val="0"/>
              <w:numPr>
                <w:ilvl w:val="0"/>
                <w:numId w:val="33"/>
              </w:numPr>
              <w:overflowPunct w:val="0"/>
              <w:autoSpaceDE w:val="0"/>
              <w:autoSpaceDN w:val="0"/>
              <w:adjustRightInd w:val="0"/>
              <w:textAlignment w:val="baseline"/>
              <w:rPr>
                <w:rFonts w:ascii="Verdana" w:hAnsi="Verdana"/>
                <w:sz w:val="18"/>
                <w:szCs w:val="18"/>
              </w:rPr>
            </w:pPr>
            <w:r w:rsidRPr="00FE77D6">
              <w:rPr>
                <w:rFonts w:ascii="Verdana" w:hAnsi="Verdana"/>
                <w:sz w:val="18"/>
                <w:szCs w:val="18"/>
              </w:rPr>
              <w:t>Болезнь Крона, неспецифический язвенный колит</w:t>
            </w:r>
          </w:p>
        </w:tc>
        <w:tc>
          <w:tcPr>
            <w:tcW w:w="1843" w:type="dxa"/>
            <w:vAlign w:val="center"/>
          </w:tcPr>
          <w:p w:rsidR="00894763" w:rsidRPr="00FE77D6" w:rsidRDefault="00894763" w:rsidP="008B7095">
            <w:pPr>
              <w:jc w:val="center"/>
              <w:rPr>
                <w:rFonts w:ascii="Verdana" w:hAnsi="Verdana"/>
                <w:sz w:val="18"/>
                <w:szCs w:val="18"/>
                <w:lang w:val="en-GB"/>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tc>
      </w:tr>
      <w:tr w:rsidR="00894763" w:rsidRPr="00FE77D6" w:rsidTr="008B7095">
        <w:trPr>
          <w:gridAfter w:val="1"/>
          <w:wAfter w:w="141" w:type="dxa"/>
        </w:trPr>
        <w:tc>
          <w:tcPr>
            <w:tcW w:w="7763" w:type="dxa"/>
            <w:vAlign w:val="center"/>
          </w:tcPr>
          <w:p w:rsidR="00894763" w:rsidRPr="00FE77D6" w:rsidRDefault="00894763" w:rsidP="008B7095">
            <w:pPr>
              <w:rPr>
                <w:rFonts w:ascii="Verdana" w:hAnsi="Verdana"/>
                <w:sz w:val="18"/>
                <w:szCs w:val="18"/>
                <w:lang w:val="en-US"/>
              </w:rPr>
            </w:pPr>
            <w:r w:rsidRPr="00FE77D6">
              <w:rPr>
                <w:rFonts w:ascii="Verdana" w:hAnsi="Verdana"/>
                <w:sz w:val="18"/>
                <w:szCs w:val="18"/>
                <w:lang w:val="en-GB"/>
              </w:rPr>
              <w:t xml:space="preserve">10. </w:t>
            </w:r>
            <w:r w:rsidRPr="00FE77D6">
              <w:rPr>
                <w:rFonts w:ascii="Verdana" w:hAnsi="Verdana"/>
                <w:sz w:val="18"/>
                <w:szCs w:val="18"/>
                <w:lang w:val="en-US"/>
              </w:rPr>
              <w:t>заболевание мочеполовой системы</w:t>
            </w:r>
          </w:p>
        </w:tc>
        <w:tc>
          <w:tcPr>
            <w:tcW w:w="1843" w:type="dxa"/>
            <w:vAlign w:val="center"/>
          </w:tcPr>
          <w:p w:rsidR="00894763" w:rsidRPr="00FE77D6" w:rsidRDefault="00894763" w:rsidP="008B7095">
            <w:pPr>
              <w:jc w:val="center"/>
              <w:rPr>
                <w:rFonts w:ascii="Verdana" w:hAnsi="Verdana"/>
                <w:sz w:val="18"/>
                <w:szCs w:val="18"/>
                <w:lang w:val="en-GB"/>
              </w:rPr>
            </w:pPr>
          </w:p>
        </w:tc>
      </w:tr>
      <w:tr w:rsidR="00894763" w:rsidRPr="00FE77D6" w:rsidTr="008B7095">
        <w:trPr>
          <w:gridAfter w:val="1"/>
          <w:wAfter w:w="141" w:type="dxa"/>
          <w:trHeight w:val="678"/>
        </w:trPr>
        <w:tc>
          <w:tcPr>
            <w:tcW w:w="7763" w:type="dxa"/>
            <w:vAlign w:val="center"/>
          </w:tcPr>
          <w:p w:rsidR="00894763" w:rsidRPr="00FE77D6" w:rsidRDefault="00894763" w:rsidP="008B7095">
            <w:pPr>
              <w:pStyle w:val="15"/>
              <w:widowControl/>
              <w:numPr>
                <w:ilvl w:val="0"/>
                <w:numId w:val="32"/>
              </w:numPr>
              <w:overflowPunct/>
              <w:autoSpaceDE/>
              <w:autoSpaceDN/>
              <w:adjustRightInd/>
              <w:textAlignment w:val="auto"/>
              <w:rPr>
                <w:rFonts w:ascii="Verdana" w:hAnsi="Verdana"/>
                <w:sz w:val="18"/>
                <w:szCs w:val="18"/>
              </w:rPr>
            </w:pPr>
            <w:r w:rsidRPr="00FE77D6">
              <w:rPr>
                <w:rFonts w:ascii="Verdana" w:hAnsi="Verdana"/>
                <w:sz w:val="18"/>
                <w:szCs w:val="18"/>
              </w:rPr>
              <w:t>Почечная недостаточность или хроническое заболевание почек и мочеполовой системы</w:t>
            </w:r>
          </w:p>
        </w:tc>
        <w:tc>
          <w:tcPr>
            <w:tcW w:w="1843" w:type="dxa"/>
            <w:vAlign w:val="center"/>
          </w:tcPr>
          <w:p w:rsidR="00894763" w:rsidRPr="00FE77D6" w:rsidRDefault="00894763" w:rsidP="008B7095">
            <w:pPr>
              <w:jc w:val="center"/>
              <w:rPr>
                <w:rFonts w:ascii="Verdana" w:hAnsi="Verdana"/>
                <w:sz w:val="18"/>
                <w:szCs w:val="18"/>
                <w:lang w:val="en-GB"/>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tc>
      </w:tr>
      <w:tr w:rsidR="00894763" w:rsidRPr="00FE77D6" w:rsidTr="008B7095">
        <w:trPr>
          <w:gridAfter w:val="1"/>
          <w:wAfter w:w="141" w:type="dxa"/>
        </w:trPr>
        <w:tc>
          <w:tcPr>
            <w:tcW w:w="7763" w:type="dxa"/>
            <w:vAlign w:val="center"/>
          </w:tcPr>
          <w:p w:rsidR="00894763" w:rsidRPr="00FE77D6" w:rsidRDefault="00894763" w:rsidP="008B7095">
            <w:pPr>
              <w:pStyle w:val="15"/>
              <w:widowControl/>
              <w:numPr>
                <w:ilvl w:val="0"/>
                <w:numId w:val="32"/>
              </w:numPr>
              <w:overflowPunct/>
              <w:autoSpaceDE/>
              <w:autoSpaceDN/>
              <w:adjustRightInd/>
              <w:textAlignment w:val="auto"/>
              <w:rPr>
                <w:rFonts w:ascii="Verdana" w:hAnsi="Verdana"/>
                <w:sz w:val="18"/>
                <w:szCs w:val="18"/>
                <w:lang w:val="en-GB"/>
              </w:rPr>
            </w:pPr>
            <w:r w:rsidRPr="00FE77D6">
              <w:rPr>
                <w:rFonts w:ascii="Verdana" w:hAnsi="Verdana"/>
                <w:sz w:val="18"/>
                <w:szCs w:val="18"/>
              </w:rPr>
              <w:t>Поликистоз почек</w:t>
            </w:r>
            <w:r w:rsidRPr="00FE77D6">
              <w:rPr>
                <w:rFonts w:ascii="Verdana" w:hAnsi="Verdana"/>
                <w:sz w:val="18"/>
                <w:szCs w:val="18"/>
                <w:lang w:val="en-GB"/>
              </w:rPr>
              <w:t xml:space="preserve"> </w:t>
            </w:r>
          </w:p>
        </w:tc>
        <w:tc>
          <w:tcPr>
            <w:tcW w:w="1843" w:type="dxa"/>
            <w:vAlign w:val="center"/>
          </w:tcPr>
          <w:p w:rsidR="00894763" w:rsidRPr="00FE77D6" w:rsidRDefault="00894763" w:rsidP="008B7095">
            <w:pPr>
              <w:jc w:val="center"/>
              <w:rPr>
                <w:rFonts w:ascii="Verdana" w:hAnsi="Verdana"/>
                <w:sz w:val="18"/>
                <w:szCs w:val="18"/>
                <w:lang w:val="en-GB"/>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tc>
      </w:tr>
      <w:tr w:rsidR="00894763" w:rsidRPr="00FE77D6" w:rsidTr="008B7095">
        <w:trPr>
          <w:gridAfter w:val="1"/>
          <w:wAfter w:w="141" w:type="dxa"/>
        </w:trPr>
        <w:tc>
          <w:tcPr>
            <w:tcW w:w="7763" w:type="dxa"/>
            <w:vAlign w:val="center"/>
          </w:tcPr>
          <w:p w:rsidR="00894763" w:rsidRPr="00FE77D6" w:rsidRDefault="00894763" w:rsidP="008B7095">
            <w:pPr>
              <w:rPr>
                <w:rFonts w:ascii="Verdana" w:hAnsi="Verdana"/>
                <w:sz w:val="18"/>
                <w:szCs w:val="18"/>
              </w:rPr>
            </w:pPr>
            <w:r w:rsidRPr="00FE77D6">
              <w:rPr>
                <w:rFonts w:ascii="Verdana" w:hAnsi="Verdana"/>
                <w:sz w:val="18"/>
                <w:szCs w:val="18"/>
              </w:rPr>
              <w:t>11. Имеете ли Вы или имели в прошлом группу инвалидности или направление на медико-социальную экспертизу?</w:t>
            </w:r>
          </w:p>
        </w:tc>
        <w:tc>
          <w:tcPr>
            <w:tcW w:w="1843" w:type="dxa"/>
            <w:vAlign w:val="center"/>
          </w:tcPr>
          <w:p w:rsidR="00894763" w:rsidRPr="00FE77D6" w:rsidRDefault="00894763" w:rsidP="008B7095">
            <w:pPr>
              <w:jc w:val="center"/>
              <w:rPr>
                <w:rFonts w:ascii="Verdana" w:hAnsi="Verdana"/>
                <w:sz w:val="18"/>
                <w:szCs w:val="18"/>
                <w:lang w:val="en-US"/>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tc>
      </w:tr>
      <w:tr w:rsidR="00894763" w:rsidRPr="00FE77D6" w:rsidTr="008B7095">
        <w:trPr>
          <w:gridAfter w:val="1"/>
          <w:wAfter w:w="141" w:type="dxa"/>
        </w:trPr>
        <w:tc>
          <w:tcPr>
            <w:tcW w:w="7763" w:type="dxa"/>
            <w:vAlign w:val="center"/>
          </w:tcPr>
          <w:p w:rsidR="00894763" w:rsidRPr="00FE77D6" w:rsidRDefault="00894763" w:rsidP="008B7095">
            <w:pPr>
              <w:rPr>
                <w:rFonts w:ascii="Verdana" w:hAnsi="Verdana"/>
                <w:sz w:val="18"/>
                <w:szCs w:val="18"/>
              </w:rPr>
            </w:pPr>
            <w:r w:rsidRPr="00FE77D6">
              <w:rPr>
                <w:rFonts w:ascii="Verdana" w:hAnsi="Verdana"/>
                <w:sz w:val="18"/>
                <w:szCs w:val="18"/>
              </w:rPr>
              <w:t>12. Состоите ли Вы на диспансерном учете по поводу болезней либо последствий травм?</w:t>
            </w:r>
          </w:p>
        </w:tc>
        <w:tc>
          <w:tcPr>
            <w:tcW w:w="1843" w:type="dxa"/>
            <w:vAlign w:val="center"/>
          </w:tcPr>
          <w:p w:rsidR="00894763" w:rsidRPr="00FE77D6" w:rsidRDefault="00894763" w:rsidP="008B7095">
            <w:pPr>
              <w:jc w:val="center"/>
              <w:rPr>
                <w:rFonts w:ascii="Verdana" w:hAnsi="Verdana"/>
                <w:sz w:val="18"/>
                <w:szCs w:val="18"/>
                <w:lang w:val="en-US"/>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tc>
      </w:tr>
      <w:tr w:rsidR="00894763" w:rsidRPr="00FE77D6" w:rsidTr="008B7095">
        <w:trPr>
          <w:gridAfter w:val="1"/>
          <w:wAfter w:w="141" w:type="dxa"/>
        </w:trPr>
        <w:tc>
          <w:tcPr>
            <w:tcW w:w="7763" w:type="dxa"/>
            <w:vAlign w:val="center"/>
          </w:tcPr>
          <w:p w:rsidR="00894763" w:rsidRPr="00FE77D6" w:rsidRDefault="00894763" w:rsidP="008B7095">
            <w:pPr>
              <w:rPr>
                <w:rFonts w:ascii="Verdana" w:hAnsi="Verdana"/>
                <w:sz w:val="18"/>
                <w:szCs w:val="18"/>
                <w:lang w:val="en-US"/>
              </w:rPr>
            </w:pPr>
            <w:r w:rsidRPr="00FE77D6">
              <w:rPr>
                <w:rFonts w:ascii="Verdana" w:hAnsi="Verdana"/>
                <w:sz w:val="18"/>
                <w:szCs w:val="18"/>
              </w:rPr>
              <w:t xml:space="preserve">13. Длилась ли когда-либо Ваша нетрудоспособность более 5 недель? </w:t>
            </w:r>
            <w:r w:rsidRPr="00FE77D6">
              <w:rPr>
                <w:rFonts w:ascii="Verdana" w:hAnsi="Verdana"/>
                <w:sz w:val="18"/>
                <w:szCs w:val="18"/>
                <w:lang w:val="en-US"/>
              </w:rPr>
              <w:t>Если да, укажите причину и срок.</w:t>
            </w:r>
          </w:p>
        </w:tc>
        <w:tc>
          <w:tcPr>
            <w:tcW w:w="1843" w:type="dxa"/>
          </w:tcPr>
          <w:p w:rsidR="00894763" w:rsidRPr="00FE77D6" w:rsidRDefault="00894763" w:rsidP="008B7095">
            <w:pPr>
              <w:jc w:val="center"/>
              <w:rPr>
                <w:rFonts w:ascii="Verdana" w:hAnsi="Verdana"/>
                <w:sz w:val="18"/>
                <w:szCs w:val="18"/>
                <w:lang w:val="en-US"/>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tc>
      </w:tr>
      <w:tr w:rsidR="00894763" w:rsidRPr="00FE77D6" w:rsidTr="008B7095">
        <w:trPr>
          <w:gridAfter w:val="1"/>
          <w:wAfter w:w="141" w:type="dxa"/>
        </w:trPr>
        <w:tc>
          <w:tcPr>
            <w:tcW w:w="7763" w:type="dxa"/>
            <w:vAlign w:val="center"/>
          </w:tcPr>
          <w:p w:rsidR="00894763" w:rsidRPr="00FE77D6" w:rsidRDefault="00894763" w:rsidP="008B7095">
            <w:pPr>
              <w:rPr>
                <w:rFonts w:ascii="Verdana" w:hAnsi="Verdana"/>
                <w:sz w:val="18"/>
                <w:szCs w:val="18"/>
              </w:rPr>
            </w:pPr>
            <w:r w:rsidRPr="00FE77D6">
              <w:rPr>
                <w:rFonts w:ascii="Verdana" w:hAnsi="Verdana"/>
                <w:sz w:val="18"/>
                <w:szCs w:val="18"/>
              </w:rPr>
              <w:t xml:space="preserve">14. Обращались ли Вы </w:t>
            </w:r>
            <w:r w:rsidRPr="00FE77D6">
              <w:rPr>
                <w:rFonts w:ascii="Verdana" w:hAnsi="Verdana" w:cs="Arial"/>
                <w:sz w:val="18"/>
                <w:szCs w:val="18"/>
              </w:rPr>
              <w:t>за последние 12 месяцев за медицинской помощью с симптомами заболеваний, окончательный диагноз по которым ещё не был поставлен, или в связи с которыми было рекомендовано дальнейшее медицинское наблюдение или лечение?</w:t>
            </w:r>
          </w:p>
        </w:tc>
        <w:tc>
          <w:tcPr>
            <w:tcW w:w="1843" w:type="dxa"/>
          </w:tcPr>
          <w:p w:rsidR="00894763" w:rsidRPr="00FE77D6" w:rsidRDefault="00894763" w:rsidP="008B7095">
            <w:pPr>
              <w:jc w:val="center"/>
              <w:rPr>
                <w:rFonts w:ascii="Verdana" w:hAnsi="Verdana"/>
                <w:sz w:val="18"/>
                <w:szCs w:val="18"/>
                <w:lang w:val="en-US"/>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tc>
      </w:tr>
      <w:tr w:rsidR="00894763" w:rsidRPr="00FE77D6" w:rsidTr="008B7095">
        <w:trPr>
          <w:gridAfter w:val="1"/>
          <w:wAfter w:w="141" w:type="dxa"/>
        </w:trPr>
        <w:tc>
          <w:tcPr>
            <w:tcW w:w="7763" w:type="dxa"/>
            <w:vAlign w:val="center"/>
          </w:tcPr>
          <w:p w:rsidR="00894763" w:rsidRPr="00FE77D6" w:rsidRDefault="00894763" w:rsidP="008B7095">
            <w:pPr>
              <w:rPr>
                <w:rFonts w:ascii="Verdana" w:hAnsi="Verdana"/>
                <w:sz w:val="18"/>
                <w:szCs w:val="18"/>
              </w:rPr>
            </w:pPr>
            <w:r w:rsidRPr="00FE77D6">
              <w:rPr>
                <w:rFonts w:ascii="Verdana" w:hAnsi="Verdana"/>
                <w:sz w:val="18"/>
                <w:szCs w:val="18"/>
              </w:rPr>
              <w:t xml:space="preserve">15.Вы когда-нибудь подвергались пересадке органов или ожидаете ли Вы очереди на пересадку органов ? </w:t>
            </w:r>
          </w:p>
        </w:tc>
        <w:tc>
          <w:tcPr>
            <w:tcW w:w="1843" w:type="dxa"/>
            <w:vAlign w:val="center"/>
          </w:tcPr>
          <w:p w:rsidR="00894763" w:rsidRPr="00FE77D6" w:rsidRDefault="00894763" w:rsidP="008B7095">
            <w:pPr>
              <w:jc w:val="center"/>
              <w:rPr>
                <w:rFonts w:ascii="Verdana" w:hAnsi="Verdana"/>
                <w:sz w:val="18"/>
                <w:szCs w:val="18"/>
                <w:lang w:val="en-GB"/>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tc>
      </w:tr>
      <w:tr w:rsidR="00894763" w:rsidRPr="00FE77D6" w:rsidTr="008B7095">
        <w:trPr>
          <w:gridAfter w:val="1"/>
          <w:wAfter w:w="141" w:type="dxa"/>
          <w:trHeight w:val="512"/>
        </w:trPr>
        <w:tc>
          <w:tcPr>
            <w:tcW w:w="7763" w:type="dxa"/>
            <w:vAlign w:val="center"/>
          </w:tcPr>
          <w:p w:rsidR="00894763" w:rsidRPr="00FE77D6" w:rsidRDefault="00894763" w:rsidP="008B7095">
            <w:pPr>
              <w:rPr>
                <w:rFonts w:ascii="Verdana" w:hAnsi="Verdana"/>
                <w:sz w:val="18"/>
                <w:szCs w:val="18"/>
              </w:rPr>
            </w:pPr>
            <w:r w:rsidRPr="00FE77D6">
              <w:rPr>
                <w:rFonts w:ascii="Verdana" w:hAnsi="Verdana"/>
                <w:sz w:val="18"/>
                <w:szCs w:val="18"/>
              </w:rPr>
              <w:t>16. Получали ли Вы когда-либо перелом костей черепа, другие тяжелые травмы головного мозга в связи с несчастным случаем?</w:t>
            </w:r>
          </w:p>
        </w:tc>
        <w:tc>
          <w:tcPr>
            <w:tcW w:w="1843" w:type="dxa"/>
            <w:vAlign w:val="center"/>
          </w:tcPr>
          <w:p w:rsidR="00894763" w:rsidRPr="00FE77D6" w:rsidRDefault="00894763" w:rsidP="008B7095">
            <w:pPr>
              <w:jc w:val="center"/>
              <w:rPr>
                <w:rFonts w:ascii="Verdana" w:hAnsi="Verdana"/>
                <w:sz w:val="18"/>
                <w:szCs w:val="18"/>
                <w:lang w:val="en-GB"/>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tc>
      </w:tr>
      <w:tr w:rsidR="00894763" w:rsidRPr="00FE77D6" w:rsidTr="008B7095">
        <w:trPr>
          <w:gridAfter w:val="1"/>
          <w:wAfter w:w="141" w:type="dxa"/>
        </w:trPr>
        <w:tc>
          <w:tcPr>
            <w:tcW w:w="7763" w:type="dxa"/>
            <w:vAlign w:val="center"/>
          </w:tcPr>
          <w:p w:rsidR="00894763" w:rsidRPr="00FE77D6" w:rsidRDefault="00894763" w:rsidP="008B7095">
            <w:pPr>
              <w:rPr>
                <w:rFonts w:ascii="Verdana" w:hAnsi="Verdana"/>
                <w:sz w:val="18"/>
                <w:szCs w:val="18"/>
              </w:rPr>
            </w:pPr>
            <w:r w:rsidRPr="00FE77D6">
              <w:rPr>
                <w:rFonts w:ascii="Verdana" w:hAnsi="Verdana" w:cs="Tahoma"/>
                <w:sz w:val="18"/>
                <w:szCs w:val="18"/>
              </w:rPr>
              <w:t>17. Употребляете ли Вы (назначены ли Вам) какие-либо медикаменты (в том числе антидепрессанты или транквилизаторы (успокоительные средства), снотворные, болеутоляющие, наркотические вещества) с целью лечения или с иной целью?</w:t>
            </w:r>
          </w:p>
        </w:tc>
        <w:tc>
          <w:tcPr>
            <w:tcW w:w="1843" w:type="dxa"/>
            <w:vAlign w:val="center"/>
          </w:tcPr>
          <w:p w:rsidR="00894763" w:rsidRPr="00FE77D6" w:rsidRDefault="00894763" w:rsidP="008B7095">
            <w:pPr>
              <w:jc w:val="center"/>
              <w:rPr>
                <w:rFonts w:ascii="Verdana" w:hAnsi="Verdana"/>
                <w:sz w:val="18"/>
                <w:szCs w:val="18"/>
                <w:lang w:val="en-US"/>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tc>
      </w:tr>
      <w:tr w:rsidR="00894763" w:rsidRPr="00FE77D6" w:rsidTr="008B7095">
        <w:trPr>
          <w:gridAfter w:val="1"/>
          <w:wAfter w:w="141" w:type="dxa"/>
        </w:trPr>
        <w:tc>
          <w:tcPr>
            <w:tcW w:w="7763" w:type="dxa"/>
            <w:vAlign w:val="center"/>
          </w:tcPr>
          <w:p w:rsidR="00894763" w:rsidRPr="00FE77D6" w:rsidRDefault="00894763" w:rsidP="008B7095">
            <w:pPr>
              <w:rPr>
                <w:rFonts w:ascii="Verdana" w:hAnsi="Verdana"/>
                <w:sz w:val="18"/>
                <w:szCs w:val="18"/>
              </w:rPr>
            </w:pPr>
            <w:r w:rsidRPr="00FE77D6">
              <w:rPr>
                <w:rFonts w:ascii="Verdana" w:hAnsi="Verdana"/>
                <w:sz w:val="18"/>
                <w:szCs w:val="18"/>
              </w:rPr>
              <w:t xml:space="preserve">18. </w:t>
            </w:r>
            <w:r w:rsidRPr="00FE77D6">
              <w:rPr>
                <w:rFonts w:ascii="Verdana" w:hAnsi="Verdana" w:cs="Tahoma"/>
                <w:sz w:val="18"/>
                <w:szCs w:val="18"/>
              </w:rPr>
              <w:t xml:space="preserve"> Связана ли Ваша профессиональная или иная деятельность с определенными опасностями (радиоактивное воздействие, работа с взрывоопасными веществами, пребывание в опасных зонах, «горячих точках», командировки и т.д.)?</w:t>
            </w:r>
          </w:p>
        </w:tc>
        <w:tc>
          <w:tcPr>
            <w:tcW w:w="1843" w:type="dxa"/>
            <w:vAlign w:val="center"/>
          </w:tcPr>
          <w:p w:rsidR="00894763" w:rsidRPr="00FE77D6" w:rsidRDefault="00894763" w:rsidP="008B7095">
            <w:pPr>
              <w:jc w:val="center"/>
              <w:rPr>
                <w:rFonts w:ascii="Verdana" w:hAnsi="Verdana"/>
                <w:sz w:val="18"/>
                <w:szCs w:val="18"/>
                <w:lang w:val="en-US"/>
              </w:rPr>
            </w:pPr>
            <w:r w:rsidRPr="00FE77D6">
              <w:rPr>
                <w:rFonts w:ascii="Verdana" w:hAnsi="Verdana"/>
                <w:sz w:val="18"/>
                <w:szCs w:val="18"/>
                <w:lang w:val="en-GB"/>
              </w:rPr>
              <w:t xml:space="preserve">□ </w:t>
            </w:r>
            <w:r w:rsidRPr="00FE77D6">
              <w:rPr>
                <w:rFonts w:ascii="Verdana" w:hAnsi="Verdana"/>
                <w:sz w:val="18"/>
                <w:szCs w:val="18"/>
                <w:lang w:val="en-US"/>
              </w:rPr>
              <w:t>Да</w:t>
            </w:r>
            <w:r w:rsidRPr="00FE77D6">
              <w:rPr>
                <w:rFonts w:ascii="Verdana" w:hAnsi="Verdana"/>
                <w:sz w:val="18"/>
                <w:szCs w:val="18"/>
                <w:lang w:val="en-GB"/>
              </w:rPr>
              <w:tab/>
              <w:t xml:space="preserve">□ </w:t>
            </w:r>
            <w:r w:rsidRPr="00FE77D6">
              <w:rPr>
                <w:rFonts w:ascii="Verdana" w:hAnsi="Verdana"/>
                <w:sz w:val="18"/>
                <w:szCs w:val="18"/>
                <w:lang w:val="en-US"/>
              </w:rPr>
              <w:t>Нет</w:t>
            </w:r>
          </w:p>
        </w:tc>
      </w:tr>
      <w:tr w:rsidR="00894763" w:rsidRPr="00FE77D6" w:rsidTr="008B7095">
        <w:trPr>
          <w:trHeight w:val="280"/>
        </w:trPr>
        <w:tc>
          <w:tcPr>
            <w:tcW w:w="9747" w:type="dxa"/>
            <w:gridSpan w:val="3"/>
          </w:tcPr>
          <w:p w:rsidR="00894763" w:rsidRPr="00FE77D6" w:rsidRDefault="00894763" w:rsidP="008B7095">
            <w:pPr>
              <w:rPr>
                <w:rFonts w:ascii="Verdana" w:hAnsi="Verdana"/>
              </w:rPr>
            </w:pPr>
            <w:r w:rsidRPr="00FE77D6">
              <w:rPr>
                <w:rFonts w:ascii="Verdana" w:hAnsi="Verdana"/>
              </w:rPr>
              <w:t>ЕСЛИ ОТВЕТ НА КАКОЙ-ЛИБО ИЗ ВОПРОСОВ  “ДА”, ТО УКАЖИТЕ ПОДРОБНОСТИ в ТАБЛИЦЕ</w:t>
            </w:r>
          </w:p>
          <w:p w:rsidR="00894763" w:rsidRPr="00FE77D6" w:rsidRDefault="00894763" w:rsidP="008B7095">
            <w:pPr>
              <w:rPr>
                <w:rFonts w:ascii="Verdana" w:hAnsi="Verdana"/>
              </w:rPr>
            </w:pPr>
          </w:p>
          <w:tbl>
            <w:tblP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820"/>
              <w:gridCol w:w="3200"/>
              <w:gridCol w:w="6745"/>
            </w:tblGrid>
            <w:tr w:rsidR="00894763" w:rsidRPr="00FE77D6" w:rsidTr="008B7095">
              <w:trPr>
                <w:trHeight w:val="567"/>
              </w:trPr>
              <w:tc>
                <w:tcPr>
                  <w:tcW w:w="820" w:type="dxa"/>
                  <w:tcBorders>
                    <w:top w:val="single" w:sz="6" w:space="0" w:color="auto"/>
                    <w:left w:val="single" w:sz="6" w:space="0" w:color="auto"/>
                    <w:bottom w:val="single" w:sz="6" w:space="0" w:color="auto"/>
                    <w:right w:val="single" w:sz="6" w:space="0" w:color="auto"/>
                  </w:tcBorders>
                </w:tcPr>
                <w:p w:rsidR="00894763" w:rsidRPr="00FE77D6" w:rsidRDefault="00894763" w:rsidP="008B7095">
                  <w:pPr>
                    <w:framePr w:hSpace="180" w:wrap="around" w:vAnchor="text" w:hAnchor="margin" w:xAlign="center" w:y="408"/>
                    <w:suppressOverlap/>
                    <w:jc w:val="center"/>
                    <w:rPr>
                      <w:rFonts w:ascii="Verdana" w:hAnsi="Verdana"/>
                      <w:sz w:val="18"/>
                      <w:szCs w:val="18"/>
                      <w:lang w:val="en-US"/>
                    </w:rPr>
                  </w:pPr>
                  <w:r w:rsidRPr="00FE77D6">
                    <w:rPr>
                      <w:rFonts w:ascii="Verdana" w:hAnsi="Verdana"/>
                      <w:sz w:val="18"/>
                      <w:szCs w:val="18"/>
                      <w:lang w:val="en-US"/>
                    </w:rPr>
                    <w:lastRenderedPageBreak/>
                    <w:t>№ вопроса</w:t>
                  </w:r>
                </w:p>
                <w:p w:rsidR="00894763" w:rsidRPr="00FE77D6" w:rsidRDefault="00894763" w:rsidP="008B7095">
                  <w:pPr>
                    <w:framePr w:hSpace="180" w:wrap="around" w:vAnchor="text" w:hAnchor="margin" w:xAlign="center" w:y="408"/>
                    <w:suppressOverlap/>
                    <w:jc w:val="center"/>
                    <w:rPr>
                      <w:rFonts w:ascii="Verdana" w:hAnsi="Verdana"/>
                      <w:sz w:val="18"/>
                      <w:szCs w:val="18"/>
                      <w:lang w:val="en-US"/>
                    </w:rPr>
                  </w:pPr>
                </w:p>
              </w:tc>
              <w:tc>
                <w:tcPr>
                  <w:tcW w:w="3200" w:type="dxa"/>
                  <w:tcBorders>
                    <w:top w:val="single" w:sz="6" w:space="0" w:color="auto"/>
                    <w:left w:val="single" w:sz="6" w:space="0" w:color="auto"/>
                    <w:bottom w:val="single" w:sz="6" w:space="0" w:color="auto"/>
                    <w:right w:val="single" w:sz="6" w:space="0" w:color="auto"/>
                  </w:tcBorders>
                </w:tcPr>
                <w:p w:rsidR="00894763" w:rsidRPr="00FE77D6" w:rsidRDefault="00894763" w:rsidP="008B7095">
                  <w:pPr>
                    <w:framePr w:hSpace="180" w:wrap="around" w:vAnchor="text" w:hAnchor="margin" w:xAlign="center" w:y="408"/>
                    <w:suppressOverlap/>
                    <w:jc w:val="center"/>
                    <w:rPr>
                      <w:rFonts w:ascii="Verdana" w:hAnsi="Verdana"/>
                      <w:sz w:val="18"/>
                      <w:szCs w:val="18"/>
                      <w:lang w:val="en-US"/>
                    </w:rPr>
                  </w:pPr>
                  <w:r w:rsidRPr="00FE77D6">
                    <w:rPr>
                      <w:rFonts w:ascii="Verdana" w:hAnsi="Verdana"/>
                      <w:sz w:val="18"/>
                      <w:szCs w:val="18"/>
                      <w:lang w:val="en-US"/>
                    </w:rPr>
                    <w:t>Заболевания</w:t>
                  </w:r>
                </w:p>
              </w:tc>
              <w:tc>
                <w:tcPr>
                  <w:tcW w:w="6745" w:type="dxa"/>
                  <w:tcBorders>
                    <w:top w:val="single" w:sz="6" w:space="0" w:color="auto"/>
                    <w:left w:val="single" w:sz="6" w:space="0" w:color="auto"/>
                    <w:bottom w:val="single" w:sz="6" w:space="0" w:color="auto"/>
                    <w:right w:val="single" w:sz="6" w:space="0" w:color="auto"/>
                  </w:tcBorders>
                </w:tcPr>
                <w:p w:rsidR="00894763" w:rsidRPr="00FE77D6" w:rsidRDefault="00894763" w:rsidP="008B7095">
                  <w:pPr>
                    <w:framePr w:hSpace="180" w:wrap="around" w:vAnchor="text" w:hAnchor="margin" w:xAlign="center" w:y="408"/>
                    <w:suppressOverlap/>
                    <w:jc w:val="center"/>
                    <w:rPr>
                      <w:rFonts w:ascii="Verdana" w:hAnsi="Verdana"/>
                      <w:sz w:val="18"/>
                      <w:szCs w:val="18"/>
                    </w:rPr>
                  </w:pPr>
                  <w:r w:rsidRPr="00FE77D6">
                    <w:rPr>
                      <w:rFonts w:ascii="Verdana" w:hAnsi="Verdana"/>
                      <w:sz w:val="18"/>
                      <w:szCs w:val="18"/>
                    </w:rPr>
                    <w:t>Дата установки диагноза (месяц, год), детали</w:t>
                  </w:r>
                </w:p>
              </w:tc>
            </w:tr>
            <w:tr w:rsidR="00894763" w:rsidRPr="00FE77D6" w:rsidTr="008B7095">
              <w:trPr>
                <w:trHeight w:val="230"/>
              </w:trPr>
              <w:tc>
                <w:tcPr>
                  <w:tcW w:w="820" w:type="dxa"/>
                  <w:tcBorders>
                    <w:top w:val="single" w:sz="6" w:space="0" w:color="auto"/>
                    <w:left w:val="single" w:sz="6" w:space="0" w:color="auto"/>
                    <w:bottom w:val="single" w:sz="6" w:space="0" w:color="auto"/>
                    <w:right w:val="single" w:sz="6" w:space="0" w:color="auto"/>
                  </w:tcBorders>
                </w:tcPr>
                <w:p w:rsidR="00894763" w:rsidRPr="00FE77D6" w:rsidRDefault="00894763" w:rsidP="008B7095">
                  <w:pPr>
                    <w:framePr w:hSpace="180" w:wrap="around" w:vAnchor="text" w:hAnchor="margin" w:xAlign="center" w:y="408"/>
                    <w:suppressOverlap/>
                    <w:rPr>
                      <w:rFonts w:ascii="Verdana" w:hAnsi="Verdana"/>
                      <w:sz w:val="18"/>
                      <w:szCs w:val="18"/>
                    </w:rPr>
                  </w:pPr>
                </w:p>
              </w:tc>
              <w:tc>
                <w:tcPr>
                  <w:tcW w:w="3200" w:type="dxa"/>
                  <w:tcBorders>
                    <w:top w:val="single" w:sz="6" w:space="0" w:color="auto"/>
                    <w:left w:val="single" w:sz="6" w:space="0" w:color="auto"/>
                    <w:bottom w:val="single" w:sz="6" w:space="0" w:color="auto"/>
                    <w:right w:val="single" w:sz="6" w:space="0" w:color="auto"/>
                  </w:tcBorders>
                </w:tcPr>
                <w:p w:rsidR="00894763" w:rsidRPr="00FE77D6" w:rsidRDefault="00894763" w:rsidP="008B7095">
                  <w:pPr>
                    <w:framePr w:hSpace="180" w:wrap="around" w:vAnchor="text" w:hAnchor="margin" w:xAlign="center" w:y="408"/>
                    <w:suppressOverlap/>
                    <w:rPr>
                      <w:rFonts w:ascii="Verdana" w:hAnsi="Verdana"/>
                      <w:sz w:val="18"/>
                      <w:szCs w:val="18"/>
                    </w:rPr>
                  </w:pPr>
                </w:p>
              </w:tc>
              <w:tc>
                <w:tcPr>
                  <w:tcW w:w="6745" w:type="dxa"/>
                  <w:tcBorders>
                    <w:top w:val="single" w:sz="6" w:space="0" w:color="auto"/>
                    <w:left w:val="single" w:sz="6" w:space="0" w:color="auto"/>
                    <w:bottom w:val="single" w:sz="6" w:space="0" w:color="auto"/>
                    <w:right w:val="single" w:sz="6" w:space="0" w:color="auto"/>
                  </w:tcBorders>
                </w:tcPr>
                <w:p w:rsidR="00894763" w:rsidRPr="00FE77D6" w:rsidRDefault="00894763" w:rsidP="008B7095">
                  <w:pPr>
                    <w:framePr w:hSpace="180" w:wrap="around" w:vAnchor="text" w:hAnchor="margin" w:xAlign="center" w:y="408"/>
                    <w:suppressOverlap/>
                    <w:rPr>
                      <w:rFonts w:ascii="Verdana" w:hAnsi="Verdana"/>
                      <w:sz w:val="18"/>
                      <w:szCs w:val="18"/>
                    </w:rPr>
                  </w:pPr>
                </w:p>
              </w:tc>
            </w:tr>
            <w:tr w:rsidR="00894763" w:rsidRPr="00FE77D6" w:rsidTr="008B7095">
              <w:trPr>
                <w:trHeight w:val="230"/>
              </w:trPr>
              <w:tc>
                <w:tcPr>
                  <w:tcW w:w="820" w:type="dxa"/>
                  <w:tcBorders>
                    <w:top w:val="single" w:sz="6" w:space="0" w:color="auto"/>
                    <w:left w:val="single" w:sz="6" w:space="0" w:color="auto"/>
                    <w:bottom w:val="single" w:sz="6" w:space="0" w:color="auto"/>
                    <w:right w:val="single" w:sz="6" w:space="0" w:color="auto"/>
                  </w:tcBorders>
                </w:tcPr>
                <w:p w:rsidR="00894763" w:rsidRPr="00FE77D6" w:rsidRDefault="00894763" w:rsidP="008B7095">
                  <w:pPr>
                    <w:framePr w:hSpace="180" w:wrap="around" w:vAnchor="text" w:hAnchor="margin" w:xAlign="center" w:y="408"/>
                    <w:suppressOverlap/>
                    <w:rPr>
                      <w:rFonts w:ascii="Verdana" w:hAnsi="Verdana"/>
                      <w:sz w:val="18"/>
                      <w:szCs w:val="18"/>
                    </w:rPr>
                  </w:pPr>
                </w:p>
              </w:tc>
              <w:tc>
                <w:tcPr>
                  <w:tcW w:w="3200" w:type="dxa"/>
                  <w:tcBorders>
                    <w:top w:val="single" w:sz="6" w:space="0" w:color="auto"/>
                    <w:left w:val="single" w:sz="6" w:space="0" w:color="auto"/>
                    <w:bottom w:val="single" w:sz="6" w:space="0" w:color="auto"/>
                    <w:right w:val="single" w:sz="6" w:space="0" w:color="auto"/>
                  </w:tcBorders>
                </w:tcPr>
                <w:p w:rsidR="00894763" w:rsidRPr="00FE77D6" w:rsidRDefault="00894763" w:rsidP="008B7095">
                  <w:pPr>
                    <w:framePr w:hSpace="180" w:wrap="around" w:vAnchor="text" w:hAnchor="margin" w:xAlign="center" w:y="408"/>
                    <w:suppressOverlap/>
                    <w:rPr>
                      <w:rFonts w:ascii="Verdana" w:hAnsi="Verdana"/>
                      <w:sz w:val="18"/>
                      <w:szCs w:val="18"/>
                    </w:rPr>
                  </w:pPr>
                </w:p>
              </w:tc>
              <w:tc>
                <w:tcPr>
                  <w:tcW w:w="6745" w:type="dxa"/>
                  <w:tcBorders>
                    <w:top w:val="single" w:sz="6" w:space="0" w:color="auto"/>
                    <w:left w:val="single" w:sz="6" w:space="0" w:color="auto"/>
                    <w:bottom w:val="single" w:sz="6" w:space="0" w:color="auto"/>
                    <w:right w:val="single" w:sz="6" w:space="0" w:color="auto"/>
                  </w:tcBorders>
                </w:tcPr>
                <w:p w:rsidR="00894763" w:rsidRPr="00FE77D6" w:rsidRDefault="00894763" w:rsidP="008B7095">
                  <w:pPr>
                    <w:framePr w:hSpace="180" w:wrap="around" w:vAnchor="text" w:hAnchor="margin" w:xAlign="center" w:y="408"/>
                    <w:suppressOverlap/>
                    <w:rPr>
                      <w:rFonts w:ascii="Verdana" w:hAnsi="Verdana"/>
                      <w:sz w:val="18"/>
                      <w:szCs w:val="18"/>
                    </w:rPr>
                  </w:pPr>
                </w:p>
              </w:tc>
            </w:tr>
            <w:tr w:rsidR="00894763" w:rsidRPr="00FE77D6" w:rsidTr="008B7095">
              <w:trPr>
                <w:trHeight w:val="230"/>
              </w:trPr>
              <w:tc>
                <w:tcPr>
                  <w:tcW w:w="820" w:type="dxa"/>
                  <w:tcBorders>
                    <w:top w:val="single" w:sz="6" w:space="0" w:color="auto"/>
                    <w:left w:val="single" w:sz="6" w:space="0" w:color="auto"/>
                    <w:bottom w:val="single" w:sz="6" w:space="0" w:color="auto"/>
                    <w:right w:val="single" w:sz="6" w:space="0" w:color="auto"/>
                  </w:tcBorders>
                </w:tcPr>
                <w:p w:rsidR="00894763" w:rsidRPr="00FE77D6" w:rsidRDefault="00894763" w:rsidP="008B7095">
                  <w:pPr>
                    <w:framePr w:hSpace="180" w:wrap="around" w:vAnchor="text" w:hAnchor="margin" w:xAlign="center" w:y="408"/>
                    <w:suppressOverlap/>
                    <w:rPr>
                      <w:rFonts w:ascii="Verdana" w:hAnsi="Verdana"/>
                      <w:sz w:val="18"/>
                      <w:szCs w:val="18"/>
                    </w:rPr>
                  </w:pPr>
                </w:p>
              </w:tc>
              <w:tc>
                <w:tcPr>
                  <w:tcW w:w="3200" w:type="dxa"/>
                  <w:tcBorders>
                    <w:top w:val="single" w:sz="6" w:space="0" w:color="auto"/>
                    <w:left w:val="single" w:sz="6" w:space="0" w:color="auto"/>
                    <w:bottom w:val="single" w:sz="6" w:space="0" w:color="auto"/>
                    <w:right w:val="single" w:sz="6" w:space="0" w:color="auto"/>
                  </w:tcBorders>
                </w:tcPr>
                <w:p w:rsidR="00894763" w:rsidRPr="00FE77D6" w:rsidRDefault="00894763" w:rsidP="008B7095">
                  <w:pPr>
                    <w:framePr w:hSpace="180" w:wrap="around" w:vAnchor="text" w:hAnchor="margin" w:xAlign="center" w:y="408"/>
                    <w:suppressOverlap/>
                    <w:rPr>
                      <w:rFonts w:ascii="Verdana" w:hAnsi="Verdana"/>
                      <w:sz w:val="18"/>
                      <w:szCs w:val="18"/>
                    </w:rPr>
                  </w:pPr>
                </w:p>
              </w:tc>
              <w:tc>
                <w:tcPr>
                  <w:tcW w:w="6745" w:type="dxa"/>
                  <w:tcBorders>
                    <w:top w:val="single" w:sz="6" w:space="0" w:color="auto"/>
                    <w:left w:val="single" w:sz="6" w:space="0" w:color="auto"/>
                    <w:bottom w:val="single" w:sz="6" w:space="0" w:color="auto"/>
                    <w:right w:val="single" w:sz="6" w:space="0" w:color="auto"/>
                  </w:tcBorders>
                </w:tcPr>
                <w:p w:rsidR="00894763" w:rsidRPr="00FE77D6" w:rsidRDefault="00894763" w:rsidP="008B7095">
                  <w:pPr>
                    <w:framePr w:hSpace="180" w:wrap="around" w:vAnchor="text" w:hAnchor="margin" w:xAlign="center" w:y="408"/>
                    <w:suppressOverlap/>
                    <w:rPr>
                      <w:rFonts w:ascii="Verdana" w:hAnsi="Verdana"/>
                      <w:sz w:val="18"/>
                      <w:szCs w:val="18"/>
                    </w:rPr>
                  </w:pPr>
                </w:p>
              </w:tc>
            </w:tr>
            <w:tr w:rsidR="00894763" w:rsidRPr="00FE77D6" w:rsidTr="008B7095">
              <w:trPr>
                <w:trHeight w:val="230"/>
              </w:trPr>
              <w:tc>
                <w:tcPr>
                  <w:tcW w:w="820" w:type="dxa"/>
                  <w:tcBorders>
                    <w:top w:val="single" w:sz="6" w:space="0" w:color="auto"/>
                    <w:left w:val="single" w:sz="6" w:space="0" w:color="auto"/>
                    <w:bottom w:val="single" w:sz="6" w:space="0" w:color="auto"/>
                    <w:right w:val="single" w:sz="6" w:space="0" w:color="auto"/>
                  </w:tcBorders>
                </w:tcPr>
                <w:p w:rsidR="00894763" w:rsidRPr="00FE77D6" w:rsidRDefault="00894763" w:rsidP="008B7095">
                  <w:pPr>
                    <w:framePr w:hSpace="180" w:wrap="around" w:vAnchor="text" w:hAnchor="margin" w:xAlign="center" w:y="408"/>
                    <w:suppressOverlap/>
                    <w:rPr>
                      <w:rFonts w:ascii="Verdana" w:hAnsi="Verdana"/>
                      <w:sz w:val="18"/>
                      <w:szCs w:val="18"/>
                    </w:rPr>
                  </w:pPr>
                </w:p>
              </w:tc>
              <w:tc>
                <w:tcPr>
                  <w:tcW w:w="3200" w:type="dxa"/>
                  <w:tcBorders>
                    <w:top w:val="single" w:sz="6" w:space="0" w:color="auto"/>
                    <w:left w:val="single" w:sz="6" w:space="0" w:color="auto"/>
                    <w:bottom w:val="single" w:sz="6" w:space="0" w:color="auto"/>
                    <w:right w:val="single" w:sz="6" w:space="0" w:color="auto"/>
                  </w:tcBorders>
                </w:tcPr>
                <w:p w:rsidR="00894763" w:rsidRPr="00FE77D6" w:rsidRDefault="00894763" w:rsidP="008B7095">
                  <w:pPr>
                    <w:framePr w:hSpace="180" w:wrap="around" w:vAnchor="text" w:hAnchor="margin" w:xAlign="center" w:y="408"/>
                    <w:suppressOverlap/>
                    <w:rPr>
                      <w:rFonts w:ascii="Verdana" w:hAnsi="Verdana"/>
                      <w:sz w:val="18"/>
                      <w:szCs w:val="18"/>
                    </w:rPr>
                  </w:pPr>
                </w:p>
              </w:tc>
              <w:tc>
                <w:tcPr>
                  <w:tcW w:w="6745" w:type="dxa"/>
                  <w:tcBorders>
                    <w:top w:val="single" w:sz="6" w:space="0" w:color="auto"/>
                    <w:left w:val="single" w:sz="6" w:space="0" w:color="auto"/>
                    <w:bottom w:val="single" w:sz="6" w:space="0" w:color="auto"/>
                    <w:right w:val="single" w:sz="6" w:space="0" w:color="auto"/>
                  </w:tcBorders>
                </w:tcPr>
                <w:p w:rsidR="00894763" w:rsidRPr="00FE77D6" w:rsidRDefault="00894763" w:rsidP="008B7095">
                  <w:pPr>
                    <w:framePr w:hSpace="180" w:wrap="around" w:vAnchor="text" w:hAnchor="margin" w:xAlign="center" w:y="408"/>
                    <w:suppressOverlap/>
                    <w:rPr>
                      <w:rFonts w:ascii="Verdana" w:hAnsi="Verdana"/>
                      <w:sz w:val="18"/>
                      <w:szCs w:val="18"/>
                    </w:rPr>
                  </w:pPr>
                </w:p>
              </w:tc>
            </w:tr>
            <w:tr w:rsidR="00894763" w:rsidRPr="00FE77D6" w:rsidTr="008B7095">
              <w:trPr>
                <w:trHeight w:val="245"/>
              </w:trPr>
              <w:tc>
                <w:tcPr>
                  <w:tcW w:w="820" w:type="dxa"/>
                  <w:tcBorders>
                    <w:top w:val="single" w:sz="6" w:space="0" w:color="auto"/>
                    <w:left w:val="single" w:sz="6" w:space="0" w:color="auto"/>
                    <w:bottom w:val="single" w:sz="6" w:space="0" w:color="auto"/>
                    <w:right w:val="single" w:sz="6" w:space="0" w:color="auto"/>
                  </w:tcBorders>
                </w:tcPr>
                <w:p w:rsidR="00894763" w:rsidRPr="00FE77D6" w:rsidRDefault="00894763" w:rsidP="008B7095">
                  <w:pPr>
                    <w:framePr w:hSpace="180" w:wrap="around" w:vAnchor="text" w:hAnchor="margin" w:xAlign="center" w:y="408"/>
                    <w:suppressOverlap/>
                    <w:rPr>
                      <w:rFonts w:ascii="Verdana" w:hAnsi="Verdana"/>
                      <w:sz w:val="18"/>
                      <w:szCs w:val="18"/>
                    </w:rPr>
                  </w:pPr>
                </w:p>
              </w:tc>
              <w:tc>
                <w:tcPr>
                  <w:tcW w:w="3200" w:type="dxa"/>
                  <w:tcBorders>
                    <w:top w:val="single" w:sz="6" w:space="0" w:color="auto"/>
                    <w:left w:val="single" w:sz="6" w:space="0" w:color="auto"/>
                    <w:bottom w:val="single" w:sz="6" w:space="0" w:color="auto"/>
                    <w:right w:val="single" w:sz="6" w:space="0" w:color="auto"/>
                  </w:tcBorders>
                </w:tcPr>
                <w:p w:rsidR="00894763" w:rsidRPr="00FE77D6" w:rsidRDefault="00894763" w:rsidP="008B7095">
                  <w:pPr>
                    <w:framePr w:hSpace="180" w:wrap="around" w:vAnchor="text" w:hAnchor="margin" w:xAlign="center" w:y="408"/>
                    <w:suppressOverlap/>
                    <w:rPr>
                      <w:rFonts w:ascii="Verdana" w:hAnsi="Verdana"/>
                      <w:sz w:val="18"/>
                      <w:szCs w:val="18"/>
                    </w:rPr>
                  </w:pPr>
                </w:p>
              </w:tc>
              <w:tc>
                <w:tcPr>
                  <w:tcW w:w="6745" w:type="dxa"/>
                  <w:tcBorders>
                    <w:top w:val="single" w:sz="6" w:space="0" w:color="auto"/>
                    <w:left w:val="single" w:sz="6" w:space="0" w:color="auto"/>
                    <w:bottom w:val="single" w:sz="6" w:space="0" w:color="auto"/>
                    <w:right w:val="single" w:sz="6" w:space="0" w:color="auto"/>
                  </w:tcBorders>
                </w:tcPr>
                <w:p w:rsidR="00894763" w:rsidRPr="00FE77D6" w:rsidRDefault="00894763" w:rsidP="008B7095">
                  <w:pPr>
                    <w:framePr w:hSpace="180" w:wrap="around" w:vAnchor="text" w:hAnchor="margin" w:xAlign="center" w:y="408"/>
                    <w:suppressOverlap/>
                    <w:rPr>
                      <w:rFonts w:ascii="Verdana" w:hAnsi="Verdana"/>
                      <w:sz w:val="18"/>
                      <w:szCs w:val="18"/>
                    </w:rPr>
                  </w:pPr>
                </w:p>
              </w:tc>
            </w:tr>
            <w:tr w:rsidR="00894763" w:rsidRPr="00FE77D6" w:rsidTr="008B7095">
              <w:trPr>
                <w:trHeight w:val="230"/>
              </w:trPr>
              <w:tc>
                <w:tcPr>
                  <w:tcW w:w="820" w:type="dxa"/>
                  <w:tcBorders>
                    <w:top w:val="single" w:sz="6" w:space="0" w:color="auto"/>
                    <w:left w:val="single" w:sz="6" w:space="0" w:color="auto"/>
                    <w:bottom w:val="single" w:sz="6" w:space="0" w:color="auto"/>
                    <w:right w:val="single" w:sz="6" w:space="0" w:color="auto"/>
                  </w:tcBorders>
                </w:tcPr>
                <w:p w:rsidR="00894763" w:rsidRPr="00FE77D6" w:rsidRDefault="00894763" w:rsidP="008B7095">
                  <w:pPr>
                    <w:framePr w:hSpace="180" w:wrap="around" w:vAnchor="text" w:hAnchor="margin" w:xAlign="center" w:y="408"/>
                    <w:suppressOverlap/>
                    <w:rPr>
                      <w:rFonts w:ascii="Verdana" w:hAnsi="Verdana"/>
                      <w:sz w:val="18"/>
                      <w:szCs w:val="18"/>
                    </w:rPr>
                  </w:pPr>
                </w:p>
              </w:tc>
              <w:tc>
                <w:tcPr>
                  <w:tcW w:w="3200" w:type="dxa"/>
                  <w:tcBorders>
                    <w:top w:val="single" w:sz="6" w:space="0" w:color="auto"/>
                    <w:left w:val="single" w:sz="6" w:space="0" w:color="auto"/>
                    <w:bottom w:val="single" w:sz="6" w:space="0" w:color="auto"/>
                    <w:right w:val="single" w:sz="6" w:space="0" w:color="auto"/>
                  </w:tcBorders>
                </w:tcPr>
                <w:p w:rsidR="00894763" w:rsidRPr="00FE77D6" w:rsidRDefault="00894763" w:rsidP="008B7095">
                  <w:pPr>
                    <w:framePr w:hSpace="180" w:wrap="around" w:vAnchor="text" w:hAnchor="margin" w:xAlign="center" w:y="408"/>
                    <w:suppressOverlap/>
                    <w:rPr>
                      <w:rFonts w:ascii="Verdana" w:hAnsi="Verdana"/>
                      <w:sz w:val="18"/>
                      <w:szCs w:val="18"/>
                    </w:rPr>
                  </w:pPr>
                </w:p>
              </w:tc>
              <w:tc>
                <w:tcPr>
                  <w:tcW w:w="6745" w:type="dxa"/>
                  <w:tcBorders>
                    <w:top w:val="single" w:sz="6" w:space="0" w:color="auto"/>
                    <w:left w:val="single" w:sz="6" w:space="0" w:color="auto"/>
                    <w:bottom w:val="single" w:sz="6" w:space="0" w:color="auto"/>
                    <w:right w:val="single" w:sz="6" w:space="0" w:color="auto"/>
                  </w:tcBorders>
                </w:tcPr>
                <w:p w:rsidR="00894763" w:rsidRPr="00FE77D6" w:rsidRDefault="00894763" w:rsidP="008B7095">
                  <w:pPr>
                    <w:framePr w:hSpace="180" w:wrap="around" w:vAnchor="text" w:hAnchor="margin" w:xAlign="center" w:y="408"/>
                    <w:suppressOverlap/>
                    <w:rPr>
                      <w:rFonts w:ascii="Verdana" w:hAnsi="Verdana"/>
                      <w:sz w:val="18"/>
                      <w:szCs w:val="18"/>
                    </w:rPr>
                  </w:pPr>
                </w:p>
              </w:tc>
            </w:tr>
          </w:tbl>
          <w:p w:rsidR="00894763" w:rsidRPr="00FE77D6" w:rsidRDefault="00894763" w:rsidP="008B7095">
            <w:pPr>
              <w:rPr>
                <w:rFonts w:ascii="Verdana" w:hAnsi="Verdana"/>
              </w:rPr>
            </w:pPr>
          </w:p>
          <w:p w:rsidR="00894763" w:rsidRPr="00FE77D6" w:rsidRDefault="00894763" w:rsidP="008B7095">
            <w:pPr>
              <w:rPr>
                <w:rFonts w:ascii="Verdana" w:hAnsi="Verdana"/>
                <w:lang w:val="en-US"/>
              </w:rPr>
            </w:pPr>
            <w:r w:rsidRPr="00FE77D6">
              <w:rPr>
                <w:rFonts w:ascii="Verdana" w:hAnsi="Verdana"/>
                <w:lang w:val="en-US"/>
              </w:rPr>
              <w:t>Я, _______________________________________</w:t>
            </w:r>
          </w:p>
          <w:p w:rsidR="00894763" w:rsidRPr="00FE77D6" w:rsidRDefault="00894763" w:rsidP="008B7095">
            <w:pPr>
              <w:widowControl w:val="0"/>
              <w:numPr>
                <w:ilvl w:val="0"/>
                <w:numId w:val="36"/>
              </w:numPr>
              <w:tabs>
                <w:tab w:val="clear" w:pos="720"/>
                <w:tab w:val="num" w:pos="284"/>
              </w:tabs>
              <w:ind w:left="284" w:hanging="142"/>
              <w:rPr>
                <w:rFonts w:ascii="Verdana" w:hAnsi="Verdana" w:cs="Tahoma"/>
                <w:sz w:val="18"/>
                <w:szCs w:val="18"/>
              </w:rPr>
            </w:pPr>
            <w:r w:rsidRPr="00FE77D6">
              <w:rPr>
                <w:rFonts w:ascii="Verdana" w:hAnsi="Verdana" w:cs="Tahoma"/>
                <w:sz w:val="18"/>
                <w:szCs w:val="18"/>
              </w:rPr>
              <w:t xml:space="preserve">заявляю, что представленная в анкете информация является </w:t>
            </w:r>
            <w:r w:rsidRPr="00FE77D6">
              <w:rPr>
                <w:rFonts w:ascii="Verdana" w:hAnsi="Verdana" w:cs="Tahoma"/>
                <w:i/>
                <w:sz w:val="18"/>
                <w:szCs w:val="18"/>
              </w:rPr>
              <w:t>исчерпывающей</w:t>
            </w:r>
            <w:r w:rsidRPr="00FE77D6">
              <w:rPr>
                <w:rFonts w:ascii="Verdana" w:hAnsi="Verdana" w:cs="Tahoma"/>
                <w:sz w:val="18"/>
                <w:szCs w:val="18"/>
              </w:rPr>
              <w:t xml:space="preserve"> и верной и понимаю, что она может иметь решающее значение при заключении договора страхования и при осуществлении страховых выплат,</w:t>
            </w:r>
          </w:p>
          <w:p w:rsidR="00894763" w:rsidRPr="00FE77D6" w:rsidRDefault="00894763" w:rsidP="008B7095">
            <w:pPr>
              <w:widowControl w:val="0"/>
              <w:numPr>
                <w:ilvl w:val="0"/>
                <w:numId w:val="36"/>
              </w:numPr>
              <w:tabs>
                <w:tab w:val="clear" w:pos="720"/>
                <w:tab w:val="num" w:pos="284"/>
              </w:tabs>
              <w:ind w:left="284" w:hanging="142"/>
              <w:rPr>
                <w:rFonts w:ascii="Verdana" w:hAnsi="Verdana" w:cs="Tahoma"/>
                <w:sz w:val="18"/>
                <w:szCs w:val="18"/>
              </w:rPr>
            </w:pPr>
            <w:r w:rsidRPr="00FE77D6">
              <w:rPr>
                <w:rFonts w:ascii="Verdana" w:hAnsi="Verdana" w:cs="Tahoma"/>
                <w:sz w:val="18"/>
                <w:szCs w:val="18"/>
              </w:rPr>
              <w:t xml:space="preserve">на основании ФЗ РФ от 21.11.2011 №323-ФЗ «Об основах охраны здоровья граждан в РФ» разрешаю лечебному учреждению или врачу и любому другому учреждению, предприятию, имеющему какую-либо информацию о состоянии моего здоровья, сообщить эту информацию в страховую компанию </w:t>
            </w:r>
            <w:r w:rsidR="008B7095">
              <w:rPr>
                <w:rFonts w:ascii="Verdana" w:hAnsi="Verdana" w:cs="Tahoma"/>
                <w:sz w:val="18"/>
                <w:szCs w:val="18"/>
              </w:rPr>
              <w:t>ООО СК «РЕСО-Шанс»</w:t>
            </w:r>
            <w:r w:rsidRPr="00FE77D6">
              <w:rPr>
                <w:rFonts w:ascii="Verdana" w:hAnsi="Verdana" w:cs="Tahoma"/>
                <w:sz w:val="18"/>
                <w:szCs w:val="18"/>
              </w:rPr>
              <w:t>, Страховщику даю разрешение запрашивать и получать медицинские сведения по фактам моего обращения за оказанием медицинской помощи, состоянии здоровья и диагнозах, и иные сведения, составляющие врачебную тайну.</w:t>
            </w:r>
          </w:p>
          <w:p w:rsidR="00894763" w:rsidRPr="00FE77D6" w:rsidRDefault="00894763" w:rsidP="008B7095">
            <w:pPr>
              <w:widowControl w:val="0"/>
              <w:numPr>
                <w:ilvl w:val="0"/>
                <w:numId w:val="36"/>
              </w:numPr>
              <w:tabs>
                <w:tab w:val="clear" w:pos="720"/>
                <w:tab w:val="num" w:pos="284"/>
              </w:tabs>
              <w:ind w:left="284" w:hanging="142"/>
              <w:rPr>
                <w:rFonts w:ascii="Verdana" w:hAnsi="Verdana" w:cs="Tahoma"/>
                <w:sz w:val="18"/>
                <w:szCs w:val="18"/>
              </w:rPr>
            </w:pPr>
            <w:r w:rsidRPr="00FE77D6">
              <w:rPr>
                <w:rFonts w:ascii="Verdana" w:hAnsi="Verdana" w:cs="Tahoma"/>
                <w:sz w:val="18"/>
                <w:szCs w:val="18"/>
              </w:rPr>
              <w:t xml:space="preserve">даю согласие </w:t>
            </w:r>
            <w:r w:rsidR="008B7095">
              <w:rPr>
                <w:rFonts w:ascii="Verdana" w:hAnsi="Verdana" w:cs="Tahoma"/>
                <w:sz w:val="18"/>
                <w:szCs w:val="18"/>
              </w:rPr>
              <w:t>ООО</w:t>
            </w:r>
            <w:r w:rsidRPr="00FE77D6">
              <w:rPr>
                <w:rFonts w:ascii="Verdana" w:hAnsi="Verdana" w:cs="Tahoma"/>
                <w:sz w:val="18"/>
                <w:szCs w:val="18"/>
              </w:rPr>
              <w:t xml:space="preserve"> </w:t>
            </w:r>
            <w:r w:rsidR="008B7095">
              <w:rPr>
                <w:rFonts w:ascii="Verdana" w:hAnsi="Verdana" w:cs="Tahoma"/>
                <w:sz w:val="18"/>
                <w:szCs w:val="18"/>
              </w:rPr>
              <w:t>СК «РЕСО-Шанс»</w:t>
            </w:r>
            <w:r w:rsidRPr="00FE77D6">
              <w:rPr>
                <w:rFonts w:ascii="Verdana" w:hAnsi="Verdana" w:cs="Tahoma"/>
                <w:sz w:val="18"/>
                <w:szCs w:val="18"/>
              </w:rPr>
              <w:t>, (далее - Страховщик), в том числе работникам и представителям Страховщика, на обработку моих персональных данных (далее – ПД) в целях заключения Договора комплексного ипотечного страхования (далее Договор), осуществления страхования, в т.ч. в целях урегулирования убытков по Договору, администрирования Договора, сбора статистической информации и ее анализа, а также в целях исполнения требований действующего законодательства РФ. Страховщик может осуществлять обработку моих ПД в течение действия Договора страхования, а также в течение 25 лет после прекращения его действия.</w:t>
            </w:r>
          </w:p>
          <w:p w:rsidR="00894763" w:rsidRPr="00FE77D6" w:rsidRDefault="00894763" w:rsidP="008B7095">
            <w:pPr>
              <w:widowControl w:val="0"/>
              <w:numPr>
                <w:ilvl w:val="0"/>
                <w:numId w:val="36"/>
              </w:numPr>
              <w:tabs>
                <w:tab w:val="clear" w:pos="720"/>
                <w:tab w:val="num" w:pos="284"/>
              </w:tabs>
              <w:ind w:left="284" w:hanging="142"/>
              <w:rPr>
                <w:rFonts w:ascii="Verdana" w:hAnsi="Verdana" w:cs="Tahoma"/>
                <w:sz w:val="18"/>
                <w:szCs w:val="18"/>
              </w:rPr>
            </w:pPr>
            <w:r w:rsidRPr="00FE77D6">
              <w:rPr>
                <w:rFonts w:ascii="Verdana" w:hAnsi="Verdana" w:cs="Tahoma"/>
                <w:sz w:val="18"/>
                <w:szCs w:val="18"/>
              </w:rPr>
              <w:t>Мои ПД, в том числе специальные ПД, включают: фамилию, имя, отчество, дату рождения, паспортные данные и/или данные другого документа, удостоверяющего личность, адрес проживания/регистрации, телефоны, данные о доходах, данные о состоянии здоровья, заболеваниях и о случаях обращения в медицинские учреждения.</w:t>
            </w:r>
          </w:p>
          <w:p w:rsidR="00894763" w:rsidRPr="00FE77D6" w:rsidRDefault="00894763" w:rsidP="008B7095">
            <w:pPr>
              <w:widowControl w:val="0"/>
              <w:numPr>
                <w:ilvl w:val="0"/>
                <w:numId w:val="36"/>
              </w:numPr>
              <w:tabs>
                <w:tab w:val="clear" w:pos="720"/>
                <w:tab w:val="num" w:pos="284"/>
              </w:tabs>
              <w:ind w:left="284" w:hanging="142"/>
              <w:rPr>
                <w:rFonts w:ascii="Verdana" w:hAnsi="Verdana" w:cs="Tahoma"/>
                <w:sz w:val="18"/>
                <w:szCs w:val="18"/>
              </w:rPr>
            </w:pPr>
            <w:r w:rsidRPr="00FE77D6">
              <w:rPr>
                <w:rFonts w:ascii="Verdana" w:hAnsi="Verdana" w:cs="Tahoma"/>
                <w:sz w:val="18"/>
                <w:szCs w:val="18"/>
              </w:rPr>
              <w:t>Предоставляю Страховщику право осуществлять все действия с моими ПД, включая сбор, систематизацию, накопление, хранение, уточнение (обновление, изменение), использование, обезличивание, блокирование, уничтожение. Страховщик вправе обрабатывать мои ПД посредством включения их в списки и внесения в электронные базы данных, в том числе с целью оповещения меня об услугах и предложениях (акциях) Страховщика.</w:t>
            </w:r>
          </w:p>
          <w:p w:rsidR="00894763" w:rsidRPr="00FE77D6" w:rsidRDefault="00894763" w:rsidP="008B7095">
            <w:pPr>
              <w:widowControl w:val="0"/>
              <w:numPr>
                <w:ilvl w:val="0"/>
                <w:numId w:val="36"/>
              </w:numPr>
              <w:tabs>
                <w:tab w:val="clear" w:pos="720"/>
                <w:tab w:val="num" w:pos="284"/>
              </w:tabs>
              <w:ind w:left="284" w:hanging="142"/>
              <w:rPr>
                <w:rFonts w:ascii="Verdana" w:hAnsi="Verdana" w:cs="Tahoma"/>
                <w:sz w:val="18"/>
                <w:szCs w:val="18"/>
              </w:rPr>
            </w:pPr>
            <w:r w:rsidRPr="00FE77D6">
              <w:rPr>
                <w:rFonts w:ascii="Verdana" w:hAnsi="Verdana" w:cs="Tahoma"/>
                <w:sz w:val="18"/>
                <w:szCs w:val="18"/>
              </w:rPr>
              <w:t xml:space="preserve">Страховщик имеет право во исполнение своих обязательств по Договору передавать мои ПД, в том числе специальные ПД, в медицинские учреждения и перестраховщикам с которыми у Страховщика имеются договорные отношения, и получать от этих учреждений данные обо мне. Передача моих ПД иным лицам или иное их разглашение может осуществляться только с моего письменного согласия. </w:t>
            </w:r>
          </w:p>
          <w:p w:rsidR="00894763" w:rsidRPr="00FE77D6" w:rsidRDefault="00894763" w:rsidP="008B7095">
            <w:pPr>
              <w:widowControl w:val="0"/>
              <w:numPr>
                <w:ilvl w:val="0"/>
                <w:numId w:val="36"/>
              </w:numPr>
              <w:tabs>
                <w:tab w:val="clear" w:pos="720"/>
                <w:tab w:val="num" w:pos="284"/>
              </w:tabs>
              <w:ind w:left="284" w:hanging="142"/>
              <w:rPr>
                <w:rFonts w:ascii="Verdana" w:hAnsi="Verdana" w:cs="Tahoma"/>
                <w:sz w:val="18"/>
                <w:szCs w:val="18"/>
              </w:rPr>
            </w:pPr>
            <w:r w:rsidRPr="00FE77D6">
              <w:rPr>
                <w:rFonts w:ascii="Verdana" w:hAnsi="Verdana" w:cs="Tahoma"/>
                <w:sz w:val="18"/>
                <w:szCs w:val="18"/>
              </w:rPr>
              <w:t xml:space="preserve">Настоящее согласие дано в момент подписания Договора и действует бессрочно. Я знаю, что имею право в любой момент отозвать его посредством направления Страховщику письменного уведомления, которое должно быть направлено в его адрес заказным письмом с уведомлением о вручении либо вручено лично под расписку представителю Страховщика. </w:t>
            </w:r>
            <w:smartTag w:uri="urn:schemas-microsoft-com:office:smarttags" w:element="PersonName">
              <w:r w:rsidRPr="00FE77D6">
                <w:rPr>
                  <w:rFonts w:ascii="Verdana" w:hAnsi="Verdana" w:cs="Tahoma"/>
                  <w:sz w:val="18"/>
                  <w:szCs w:val="18"/>
                </w:rPr>
                <w:t>Я</w:t>
              </w:r>
            </w:smartTag>
            <w:r w:rsidRPr="00FE77D6">
              <w:rPr>
                <w:rFonts w:ascii="Verdana" w:hAnsi="Verdana" w:cs="Tahoma"/>
                <w:sz w:val="18"/>
                <w:szCs w:val="18"/>
              </w:rPr>
              <w:t xml:space="preserve"> знаю и согласен с тем, что Страховщик вправе рассматривать указанное уведомление как мое волеизъявление о расторжении Договора в отношении меня, в связи с чем я буду снят со страхования по Договору не позднее 3 дней с момента получения указанного уведомления. </w:t>
            </w:r>
          </w:p>
          <w:p w:rsidR="00894763" w:rsidRPr="00FE77D6" w:rsidRDefault="00894763" w:rsidP="008B7095">
            <w:pPr>
              <w:rPr>
                <w:rFonts w:ascii="Verdana" w:hAnsi="Verdana" w:cs="Tahoma"/>
                <w:sz w:val="18"/>
                <w:szCs w:val="18"/>
              </w:rPr>
            </w:pPr>
          </w:p>
          <w:p w:rsidR="00894763" w:rsidRPr="00FE77D6" w:rsidRDefault="00894763" w:rsidP="008B7095">
            <w:pPr>
              <w:tabs>
                <w:tab w:val="num" w:pos="567"/>
              </w:tabs>
              <w:ind w:left="426" w:hanging="426"/>
              <w:rPr>
                <w:rFonts w:ascii="Verdana" w:hAnsi="Verdana" w:cs="Tahoma"/>
                <w:sz w:val="18"/>
                <w:szCs w:val="18"/>
              </w:rPr>
            </w:pPr>
            <w:r w:rsidRPr="00FE77D6">
              <w:rPr>
                <w:rFonts w:ascii="Verdana" w:hAnsi="Verdana" w:cs="Tahoma"/>
                <w:sz w:val="18"/>
                <w:szCs w:val="18"/>
              </w:rPr>
              <w:t>Я,__________________________________________________</w:t>
            </w:r>
          </w:p>
          <w:p w:rsidR="00894763" w:rsidRPr="00FE77D6" w:rsidRDefault="00894763" w:rsidP="008B7095">
            <w:pPr>
              <w:tabs>
                <w:tab w:val="num" w:pos="567"/>
              </w:tabs>
              <w:ind w:left="426" w:hanging="426"/>
              <w:rPr>
                <w:rFonts w:ascii="Verdana" w:hAnsi="Verdana" w:cs="Tahoma"/>
                <w:sz w:val="18"/>
                <w:szCs w:val="18"/>
              </w:rPr>
            </w:pPr>
            <w:r w:rsidRPr="00FE77D6">
              <w:rPr>
                <w:rFonts w:ascii="Verdana" w:hAnsi="Verdana" w:cs="Tahoma"/>
                <w:sz w:val="18"/>
                <w:szCs w:val="18"/>
              </w:rPr>
              <w:t>Принимаю на себя ответственность за полноту и правдивость сведений, изложенных  мною выше.</w:t>
            </w:r>
          </w:p>
          <w:p w:rsidR="00894763" w:rsidRPr="00FE77D6" w:rsidRDefault="00894763" w:rsidP="008B7095">
            <w:pPr>
              <w:tabs>
                <w:tab w:val="num" w:pos="567"/>
              </w:tabs>
              <w:ind w:left="426" w:hanging="426"/>
              <w:rPr>
                <w:rFonts w:ascii="Verdana" w:hAnsi="Verdana" w:cs="Tahoma"/>
                <w:sz w:val="18"/>
                <w:szCs w:val="18"/>
              </w:rPr>
            </w:pPr>
            <w:r w:rsidRPr="00FE77D6">
              <w:rPr>
                <w:rFonts w:ascii="Verdana" w:hAnsi="Verdana" w:cs="Tahoma"/>
                <w:sz w:val="18"/>
                <w:szCs w:val="18"/>
              </w:rPr>
              <w:t>Мне известно, что данное Заявление является юридической основой Договора страхования, и что в пределах данного Договора я</w:t>
            </w:r>
          </w:p>
          <w:p w:rsidR="00894763" w:rsidRPr="00FE77D6" w:rsidRDefault="00894763" w:rsidP="008B7095">
            <w:pPr>
              <w:tabs>
                <w:tab w:val="num" w:pos="567"/>
              </w:tabs>
              <w:ind w:left="426" w:hanging="426"/>
              <w:rPr>
                <w:rFonts w:ascii="Verdana" w:hAnsi="Verdana" w:cs="Tahoma"/>
                <w:sz w:val="18"/>
                <w:szCs w:val="18"/>
              </w:rPr>
            </w:pPr>
            <w:r w:rsidRPr="00FE77D6">
              <w:rPr>
                <w:rFonts w:ascii="Verdana" w:hAnsi="Verdana" w:cs="Tahoma"/>
                <w:sz w:val="18"/>
                <w:szCs w:val="18"/>
              </w:rPr>
              <w:t>несу полную ответственность за точность сведений, содержащихся в Заявлении.</w:t>
            </w:r>
          </w:p>
          <w:p w:rsidR="00894763" w:rsidRPr="00FE77D6" w:rsidRDefault="00894763" w:rsidP="008B7095">
            <w:pPr>
              <w:tabs>
                <w:tab w:val="num" w:pos="567"/>
              </w:tabs>
              <w:ind w:left="426" w:hanging="426"/>
              <w:rPr>
                <w:rFonts w:ascii="Verdana" w:hAnsi="Verdana" w:cs="Tahoma"/>
                <w:sz w:val="18"/>
                <w:szCs w:val="18"/>
              </w:rPr>
            </w:pPr>
          </w:p>
          <w:p w:rsidR="00894763" w:rsidRPr="00FE77D6" w:rsidRDefault="00894763" w:rsidP="008B7095">
            <w:pPr>
              <w:tabs>
                <w:tab w:val="num" w:pos="567"/>
              </w:tabs>
              <w:ind w:left="426" w:hanging="426"/>
              <w:rPr>
                <w:rFonts w:ascii="Verdana" w:hAnsi="Verdana" w:cs="Tahoma"/>
                <w:sz w:val="16"/>
                <w:szCs w:val="16"/>
              </w:rPr>
            </w:pPr>
          </w:p>
          <w:tbl>
            <w:tblPr>
              <w:tblW w:w="0" w:type="auto"/>
              <w:tblLayout w:type="fixed"/>
              <w:tblLook w:val="0000"/>
            </w:tblPr>
            <w:tblGrid>
              <w:gridCol w:w="5380"/>
              <w:gridCol w:w="5381"/>
            </w:tblGrid>
            <w:tr w:rsidR="00894763" w:rsidRPr="00FE77D6" w:rsidTr="008B7095">
              <w:tc>
                <w:tcPr>
                  <w:tcW w:w="5380" w:type="dxa"/>
                  <w:tcBorders>
                    <w:top w:val="nil"/>
                    <w:left w:val="nil"/>
                    <w:bottom w:val="nil"/>
                    <w:right w:val="nil"/>
                  </w:tcBorders>
                </w:tcPr>
                <w:p w:rsidR="00894763" w:rsidRPr="00FE77D6" w:rsidRDefault="00894763" w:rsidP="008B7095">
                  <w:pPr>
                    <w:framePr w:hSpace="180" w:wrap="around" w:vAnchor="text" w:hAnchor="margin" w:xAlign="center" w:y="408"/>
                    <w:suppressOverlap/>
                    <w:rPr>
                      <w:rFonts w:ascii="Verdana" w:hAnsi="Verdana" w:cs="Tahoma"/>
                      <w:noProof/>
                      <w:sz w:val="16"/>
                      <w:szCs w:val="16"/>
                    </w:rPr>
                  </w:pPr>
                  <w:r w:rsidRPr="00FE77D6">
                    <w:rPr>
                      <w:rFonts w:ascii="Verdana" w:hAnsi="Verdana" w:cs="Tahoma"/>
                      <w:sz w:val="16"/>
                      <w:szCs w:val="16"/>
                    </w:rPr>
                    <w:t xml:space="preserve">Застрахованный </w:t>
                  </w:r>
                  <w:r w:rsidRPr="00FE77D6">
                    <w:rPr>
                      <w:rFonts w:ascii="Verdana" w:hAnsi="Verdana" w:cs="Tahoma"/>
                      <w:noProof/>
                      <w:sz w:val="16"/>
                      <w:szCs w:val="16"/>
                    </w:rPr>
                    <w:t xml:space="preserve">_________________________ </w:t>
                  </w:r>
                </w:p>
                <w:p w:rsidR="00894763" w:rsidRPr="00FE77D6" w:rsidRDefault="00894763" w:rsidP="008B7095">
                  <w:pPr>
                    <w:framePr w:hSpace="180" w:wrap="around" w:vAnchor="text" w:hAnchor="margin" w:xAlign="center" w:y="408"/>
                    <w:suppressOverlap/>
                    <w:rPr>
                      <w:rFonts w:ascii="Verdana" w:hAnsi="Verdana" w:cs="Tahoma"/>
                      <w:i/>
                      <w:iCs/>
                      <w:sz w:val="16"/>
                      <w:szCs w:val="16"/>
                    </w:rPr>
                  </w:pPr>
                  <w:r w:rsidRPr="00FE77D6">
                    <w:rPr>
                      <w:rFonts w:ascii="Verdana" w:hAnsi="Verdana" w:cs="Tahoma"/>
                      <w:sz w:val="16"/>
                      <w:szCs w:val="16"/>
                    </w:rPr>
                    <w:tab/>
                  </w:r>
                  <w:r w:rsidRPr="00FE77D6">
                    <w:rPr>
                      <w:rFonts w:ascii="Verdana" w:hAnsi="Verdana" w:cs="Tahoma"/>
                      <w:i/>
                      <w:iCs/>
                      <w:sz w:val="16"/>
                      <w:szCs w:val="16"/>
                    </w:rPr>
                    <w:t xml:space="preserve"> </w:t>
                  </w:r>
                  <w:r w:rsidRPr="00FE77D6">
                    <w:rPr>
                      <w:rFonts w:ascii="Verdana" w:hAnsi="Verdana" w:cs="Tahoma"/>
                      <w:sz w:val="16"/>
                      <w:szCs w:val="16"/>
                    </w:rPr>
                    <w:tab/>
                  </w:r>
                  <w:r w:rsidRPr="00FE77D6">
                    <w:rPr>
                      <w:rFonts w:ascii="Verdana" w:hAnsi="Verdana" w:cs="Tahoma"/>
                      <w:i/>
                      <w:iCs/>
                      <w:sz w:val="16"/>
                      <w:szCs w:val="16"/>
                    </w:rPr>
                    <w:t xml:space="preserve"> </w:t>
                  </w:r>
                  <w:r w:rsidRPr="00FE77D6">
                    <w:rPr>
                      <w:rFonts w:ascii="Verdana" w:hAnsi="Verdana" w:cs="Tahoma"/>
                      <w:sz w:val="16"/>
                      <w:szCs w:val="16"/>
                    </w:rPr>
                    <w:tab/>
                  </w:r>
                  <w:r w:rsidRPr="00FE77D6">
                    <w:rPr>
                      <w:rFonts w:ascii="Verdana" w:hAnsi="Verdana" w:cs="Tahoma"/>
                      <w:i/>
                      <w:iCs/>
                      <w:sz w:val="16"/>
                      <w:szCs w:val="16"/>
                    </w:rPr>
                    <w:t xml:space="preserve">       (подпись)</w:t>
                  </w:r>
                </w:p>
                <w:p w:rsidR="00894763" w:rsidRPr="00FE77D6" w:rsidRDefault="00894763" w:rsidP="008B7095">
                  <w:pPr>
                    <w:framePr w:hSpace="180" w:wrap="around" w:vAnchor="text" w:hAnchor="margin" w:xAlign="center" w:y="408"/>
                    <w:suppressOverlap/>
                    <w:rPr>
                      <w:rFonts w:ascii="Verdana" w:hAnsi="Verdana" w:cs="Tahoma"/>
                      <w:sz w:val="16"/>
                      <w:szCs w:val="16"/>
                    </w:rPr>
                  </w:pPr>
                </w:p>
                <w:p w:rsidR="00894763" w:rsidRPr="00FE77D6" w:rsidRDefault="00894763" w:rsidP="008B7095">
                  <w:pPr>
                    <w:framePr w:hSpace="180" w:wrap="around" w:vAnchor="text" w:hAnchor="margin" w:xAlign="center" w:y="408"/>
                    <w:suppressOverlap/>
                    <w:rPr>
                      <w:rFonts w:ascii="Verdana" w:hAnsi="Verdana" w:cs="Tahoma"/>
                      <w:sz w:val="16"/>
                      <w:szCs w:val="16"/>
                    </w:rPr>
                  </w:pPr>
                  <w:r w:rsidRPr="00FE77D6">
                    <w:rPr>
                      <w:rFonts w:ascii="Verdana" w:hAnsi="Verdana" w:cs="Tahoma"/>
                      <w:sz w:val="16"/>
                      <w:szCs w:val="16"/>
                    </w:rPr>
                    <w:t>Дата и время__________________________</w:t>
                  </w:r>
                </w:p>
                <w:p w:rsidR="00894763" w:rsidRPr="00FE77D6" w:rsidRDefault="00894763" w:rsidP="008B7095">
                  <w:pPr>
                    <w:framePr w:hSpace="180" w:wrap="around" w:vAnchor="text" w:hAnchor="margin" w:xAlign="center" w:y="408"/>
                    <w:suppressOverlap/>
                    <w:rPr>
                      <w:rFonts w:ascii="Verdana" w:hAnsi="Verdana" w:cs="Tahoma"/>
                      <w:sz w:val="16"/>
                      <w:szCs w:val="16"/>
                    </w:rPr>
                  </w:pPr>
                </w:p>
              </w:tc>
              <w:tc>
                <w:tcPr>
                  <w:tcW w:w="5381" w:type="dxa"/>
                  <w:tcBorders>
                    <w:top w:val="nil"/>
                    <w:left w:val="nil"/>
                    <w:bottom w:val="nil"/>
                    <w:right w:val="nil"/>
                  </w:tcBorders>
                </w:tcPr>
                <w:p w:rsidR="00894763" w:rsidRPr="00FE77D6" w:rsidRDefault="00894763" w:rsidP="008B7095">
                  <w:pPr>
                    <w:framePr w:hSpace="180" w:wrap="around" w:vAnchor="text" w:hAnchor="margin" w:xAlign="center" w:y="408"/>
                    <w:suppressOverlap/>
                    <w:rPr>
                      <w:rFonts w:ascii="Verdana" w:hAnsi="Verdana" w:cs="Tahoma"/>
                      <w:sz w:val="16"/>
                      <w:szCs w:val="16"/>
                    </w:rPr>
                  </w:pPr>
                </w:p>
              </w:tc>
            </w:tr>
            <w:tr w:rsidR="00894763" w:rsidRPr="00FE77D6" w:rsidTr="008B7095">
              <w:tblPrEx>
                <w:tblBorders>
                  <w:top w:val="dashed" w:sz="4" w:space="0" w:color="auto"/>
                </w:tblBorders>
              </w:tblPrEx>
              <w:tc>
                <w:tcPr>
                  <w:tcW w:w="10761" w:type="dxa"/>
                  <w:gridSpan w:val="2"/>
                  <w:tcBorders>
                    <w:top w:val="nil"/>
                    <w:left w:val="nil"/>
                    <w:bottom w:val="nil"/>
                    <w:right w:val="nil"/>
                  </w:tcBorders>
                </w:tcPr>
                <w:p w:rsidR="00894763" w:rsidRPr="00FE77D6" w:rsidRDefault="00894763" w:rsidP="008B7095">
                  <w:pPr>
                    <w:framePr w:hSpace="180" w:wrap="around" w:vAnchor="text" w:hAnchor="margin" w:xAlign="center" w:y="408"/>
                    <w:suppressOverlap/>
                    <w:rPr>
                      <w:rFonts w:ascii="Verdana" w:hAnsi="Verdana" w:cs="Tahoma"/>
                      <w:b/>
                      <w:sz w:val="16"/>
                      <w:szCs w:val="16"/>
                    </w:rPr>
                  </w:pPr>
                  <w:r w:rsidRPr="00FE77D6">
                    <w:rPr>
                      <w:rFonts w:ascii="Verdana" w:hAnsi="Verdana" w:cs="Tahoma"/>
                      <w:b/>
                      <w:sz w:val="16"/>
                      <w:szCs w:val="16"/>
                    </w:rPr>
                    <w:t>Отметки Страховой компании:</w:t>
                  </w:r>
                </w:p>
                <w:p w:rsidR="00894763" w:rsidRPr="00FE77D6" w:rsidRDefault="00894763" w:rsidP="008B7095">
                  <w:pPr>
                    <w:framePr w:hSpace="180" w:wrap="around" w:vAnchor="text" w:hAnchor="margin" w:xAlign="center" w:y="408"/>
                    <w:suppressOverlap/>
                    <w:rPr>
                      <w:rFonts w:ascii="Verdana" w:hAnsi="Verdana" w:cs="Tahoma"/>
                      <w:sz w:val="16"/>
                      <w:szCs w:val="16"/>
                    </w:rPr>
                  </w:pPr>
                  <w:r w:rsidRPr="00FE77D6">
                    <w:rPr>
                      <w:rFonts w:ascii="Verdana" w:hAnsi="Verdana" w:cs="Tahoma"/>
                      <w:sz w:val="16"/>
                      <w:szCs w:val="16"/>
                    </w:rPr>
                    <w:t xml:space="preserve">Агент / представитель Страховщика: </w:t>
                  </w:r>
                  <w:r w:rsidRPr="00FE77D6">
                    <w:rPr>
                      <w:rFonts w:ascii="Verdana" w:hAnsi="Verdana" w:cs="Tahoma"/>
                      <w:noProof/>
                      <w:sz w:val="16"/>
                      <w:szCs w:val="16"/>
                    </w:rPr>
                    <w:t>_________________________________________Код__________Подпись___________</w:t>
                  </w:r>
                </w:p>
                <w:p w:rsidR="00894763" w:rsidRPr="00FE77D6" w:rsidRDefault="00894763" w:rsidP="008B7095">
                  <w:pPr>
                    <w:framePr w:hSpace="180" w:wrap="around" w:vAnchor="text" w:hAnchor="margin" w:xAlign="center" w:y="408"/>
                    <w:ind w:firstLine="720"/>
                    <w:suppressOverlap/>
                    <w:rPr>
                      <w:rFonts w:ascii="Verdana" w:hAnsi="Verdana" w:cs="Tahoma"/>
                      <w:i/>
                      <w:iCs/>
                      <w:sz w:val="16"/>
                      <w:szCs w:val="16"/>
                    </w:rPr>
                  </w:pPr>
                  <w:r w:rsidRPr="00FE77D6">
                    <w:rPr>
                      <w:rFonts w:ascii="Verdana" w:hAnsi="Verdana" w:cs="Tahoma"/>
                      <w:noProof/>
                      <w:sz w:val="16"/>
                      <w:szCs w:val="16"/>
                    </w:rPr>
                    <w:t xml:space="preserve">                      </w:t>
                  </w:r>
                  <w:r w:rsidRPr="00FE77D6">
                    <w:rPr>
                      <w:rFonts w:ascii="Verdana" w:hAnsi="Verdana" w:cs="Tahoma"/>
                      <w:noProof/>
                      <w:sz w:val="16"/>
                      <w:szCs w:val="16"/>
                    </w:rPr>
                    <w:tab/>
                  </w:r>
                  <w:r w:rsidRPr="00FE77D6">
                    <w:rPr>
                      <w:rFonts w:ascii="Verdana" w:hAnsi="Verdana" w:cs="Tahoma"/>
                      <w:i/>
                      <w:iCs/>
                      <w:sz w:val="16"/>
                      <w:szCs w:val="16"/>
                    </w:rPr>
                    <w:t xml:space="preserve"> </w:t>
                  </w:r>
                  <w:r w:rsidRPr="00FE77D6">
                    <w:rPr>
                      <w:rFonts w:ascii="Verdana" w:hAnsi="Verdana" w:cs="Tahoma"/>
                      <w:noProof/>
                      <w:sz w:val="16"/>
                      <w:szCs w:val="16"/>
                    </w:rPr>
                    <w:tab/>
                  </w:r>
                  <w:r w:rsidRPr="00FE77D6">
                    <w:rPr>
                      <w:rFonts w:ascii="Verdana" w:hAnsi="Verdana" w:cs="Tahoma"/>
                      <w:i/>
                      <w:iCs/>
                      <w:sz w:val="16"/>
                      <w:szCs w:val="16"/>
                    </w:rPr>
                    <w:t xml:space="preserve"> </w:t>
                  </w:r>
                  <w:r w:rsidRPr="00FE77D6">
                    <w:rPr>
                      <w:rFonts w:ascii="Verdana" w:hAnsi="Verdana" w:cs="Tahoma"/>
                      <w:noProof/>
                      <w:sz w:val="16"/>
                      <w:szCs w:val="16"/>
                    </w:rPr>
                    <w:tab/>
                  </w:r>
                  <w:r w:rsidRPr="00FE77D6">
                    <w:rPr>
                      <w:rFonts w:ascii="Verdana" w:hAnsi="Verdana" w:cs="Tahoma"/>
                      <w:noProof/>
                      <w:sz w:val="16"/>
                      <w:szCs w:val="16"/>
                    </w:rPr>
                    <w:tab/>
                  </w:r>
                  <w:r w:rsidRPr="00FE77D6">
                    <w:rPr>
                      <w:rFonts w:ascii="Verdana" w:hAnsi="Verdana" w:cs="Tahoma"/>
                      <w:i/>
                      <w:iCs/>
                      <w:sz w:val="16"/>
                      <w:szCs w:val="16"/>
                    </w:rPr>
                    <w:t xml:space="preserve"> (ФИО / Наименование)</w:t>
                  </w:r>
                </w:p>
                <w:p w:rsidR="00894763" w:rsidRPr="00FE77D6" w:rsidRDefault="00894763" w:rsidP="008B7095">
                  <w:pPr>
                    <w:framePr w:hSpace="180" w:wrap="around" w:vAnchor="text" w:hAnchor="margin" w:xAlign="center" w:y="408"/>
                    <w:suppressOverlap/>
                    <w:rPr>
                      <w:rFonts w:ascii="Verdana" w:hAnsi="Verdana" w:cs="Tahoma"/>
                      <w:b/>
                      <w:sz w:val="16"/>
                      <w:szCs w:val="16"/>
                    </w:rPr>
                  </w:pPr>
                </w:p>
              </w:tc>
            </w:tr>
          </w:tbl>
          <w:p w:rsidR="00894763" w:rsidRPr="00FE77D6" w:rsidRDefault="00894763" w:rsidP="008B7095">
            <w:pPr>
              <w:rPr>
                <w:rFonts w:ascii="Verdana" w:hAnsi="Verdana"/>
                <w:lang w:val="en-US"/>
              </w:rPr>
            </w:pPr>
          </w:p>
        </w:tc>
      </w:tr>
    </w:tbl>
    <w:p w:rsidR="00894763" w:rsidRPr="00FE77D6" w:rsidRDefault="00894763" w:rsidP="00894763">
      <w:pPr>
        <w:ind w:right="50"/>
        <w:jc w:val="both"/>
        <w:rPr>
          <w:rFonts w:ascii="Verdana" w:hAnsi="Verdana"/>
          <w:sz w:val="16"/>
          <w:szCs w:val="16"/>
        </w:rPr>
      </w:pPr>
    </w:p>
    <w:p w:rsidR="00894763" w:rsidRPr="00FE77D6" w:rsidRDefault="00894763" w:rsidP="00894763">
      <w:pPr>
        <w:pStyle w:val="1"/>
        <w:rPr>
          <w:b w:val="0"/>
        </w:rPr>
      </w:pPr>
      <w:r w:rsidRPr="00FE77D6">
        <w:br w:type="page"/>
      </w:r>
      <w:bookmarkStart w:id="70" w:name="_Toc461207980"/>
      <w:r w:rsidRPr="00FE77D6">
        <w:t>Приложение №8 Образец Договора «Здоровье без границ»</w:t>
      </w:r>
      <w:bookmarkEnd w:id="70"/>
      <w:r w:rsidRPr="00FE77D6">
        <w:t xml:space="preserve"> </w:t>
      </w:r>
    </w:p>
    <w:p w:rsidR="00894763" w:rsidRPr="00FE77D6" w:rsidRDefault="00894763" w:rsidP="00894763">
      <w:pPr>
        <w:jc w:val="right"/>
        <w:rPr>
          <w:rFonts w:ascii="Verdana" w:hAnsi="Verdana"/>
          <w:i/>
        </w:rPr>
      </w:pPr>
      <w:r w:rsidRPr="00FE77D6">
        <w:rPr>
          <w:rFonts w:ascii="Verdana" w:hAnsi="Verdana"/>
          <w:i/>
        </w:rPr>
        <w:t>к Правилам медицинского страхования граждан</w:t>
      </w:r>
    </w:p>
    <w:p w:rsidR="00894763" w:rsidRPr="00FE77D6" w:rsidRDefault="00894763" w:rsidP="00894763">
      <w:pPr>
        <w:jc w:val="right"/>
        <w:rPr>
          <w:rFonts w:ascii="Verdana" w:hAnsi="Verdana"/>
          <w:i/>
        </w:rPr>
      </w:pPr>
      <w:r w:rsidRPr="00FE77D6">
        <w:rPr>
          <w:rFonts w:ascii="Verdana" w:hAnsi="Verdana"/>
          <w:i/>
        </w:rPr>
        <w:t>от «</w:t>
      </w:r>
      <w:r w:rsidR="008B7095">
        <w:rPr>
          <w:rFonts w:ascii="Verdana" w:hAnsi="Verdana"/>
          <w:i/>
        </w:rPr>
        <w:t>30</w:t>
      </w:r>
      <w:r w:rsidRPr="00FE77D6">
        <w:rPr>
          <w:rFonts w:ascii="Verdana" w:hAnsi="Verdana"/>
          <w:i/>
        </w:rPr>
        <w:t>»</w:t>
      </w:r>
      <w:r w:rsidR="008B7095">
        <w:rPr>
          <w:rFonts w:ascii="Verdana" w:hAnsi="Verdana"/>
          <w:i/>
        </w:rPr>
        <w:t xml:space="preserve"> июня</w:t>
      </w:r>
      <w:r w:rsidRPr="00FE77D6">
        <w:rPr>
          <w:rFonts w:ascii="Verdana" w:hAnsi="Verdana"/>
          <w:i/>
        </w:rPr>
        <w:t xml:space="preserve"> 201</w:t>
      </w:r>
      <w:r w:rsidR="008B7095">
        <w:rPr>
          <w:rFonts w:ascii="Verdana" w:hAnsi="Verdana"/>
          <w:i/>
        </w:rPr>
        <w:t>7</w:t>
      </w:r>
      <w:r w:rsidRPr="00FE77D6">
        <w:rPr>
          <w:rFonts w:ascii="Verdana" w:hAnsi="Verdana"/>
          <w:i/>
        </w:rPr>
        <w:t xml:space="preserve"> г.</w:t>
      </w:r>
    </w:p>
    <w:p w:rsidR="00894763" w:rsidRPr="00D93088" w:rsidRDefault="00894763" w:rsidP="00894763">
      <w:pPr>
        <w:jc w:val="center"/>
        <w:rPr>
          <w:rFonts w:ascii="Verdana" w:hAnsi="Verdana"/>
          <w:b/>
          <w:sz w:val="24"/>
        </w:rPr>
      </w:pPr>
      <w:r w:rsidRPr="00D93088">
        <w:rPr>
          <w:rFonts w:ascii="Verdana" w:hAnsi="Verdana"/>
          <w:b/>
          <w:sz w:val="24"/>
        </w:rPr>
        <w:t>Договор №____ от ___________г.</w:t>
      </w:r>
    </w:p>
    <w:p w:rsidR="00894763" w:rsidRPr="00FE77D6" w:rsidRDefault="00894763" w:rsidP="00894763">
      <w:pPr>
        <w:jc w:val="right"/>
        <w:rPr>
          <w:rFonts w:ascii="Verdana" w:hAnsi="Verdana"/>
          <w:b/>
          <w:i/>
          <w:snapToGrid w:val="0"/>
          <w:sz w:val="18"/>
          <w:szCs w:val="18"/>
        </w:rPr>
      </w:pPr>
      <w:r w:rsidRPr="00FE77D6">
        <w:rPr>
          <w:rFonts w:ascii="Verdana" w:hAnsi="Verdana"/>
          <w:b/>
          <w:sz w:val="24"/>
        </w:rPr>
        <w:t>Добровольного медицинского страхования “Здоровье без границ”</w:t>
      </w:r>
    </w:p>
    <w:p w:rsidR="00894763" w:rsidRPr="00FE77D6" w:rsidRDefault="00894763" w:rsidP="00894763">
      <w:pPr>
        <w:jc w:val="right"/>
        <w:rPr>
          <w:rFonts w:ascii="Verdana" w:hAnsi="Verdana"/>
          <w:b/>
          <w:i/>
          <w:snapToGrid w:val="0"/>
          <w:sz w:val="18"/>
          <w:szCs w:val="18"/>
        </w:rPr>
      </w:pPr>
    </w:p>
    <w:p w:rsidR="00894763" w:rsidRPr="00FE77D6" w:rsidRDefault="00894763" w:rsidP="00894763">
      <w:pPr>
        <w:jc w:val="right"/>
        <w:rPr>
          <w:rFonts w:ascii="Verdana" w:hAnsi="Verdana"/>
          <w:i/>
        </w:rPr>
      </w:pPr>
      <w:r w:rsidRPr="00FE77D6">
        <w:rPr>
          <w:rFonts w:ascii="Verdana" w:hAnsi="Verdana"/>
          <w:b/>
          <w:i/>
          <w:snapToGrid w:val="0"/>
          <w:sz w:val="18"/>
          <w:szCs w:val="18"/>
        </w:rPr>
        <w:t>Примечание:</w:t>
      </w:r>
      <w:r w:rsidRPr="00FE77D6">
        <w:rPr>
          <w:rFonts w:ascii="Verdana" w:hAnsi="Verdana"/>
          <w:i/>
          <w:snapToGrid w:val="0"/>
          <w:sz w:val="18"/>
          <w:szCs w:val="18"/>
        </w:rPr>
        <w:t xml:space="preserve"> Данный документ является образцом. Страховщик вправе вносить в форму и текст образца изменения в той мере, в какой это не противоречит Правилам страхования и действующему законодательству Российской Федерации.</w:t>
      </w:r>
    </w:p>
    <w:p w:rsidR="00894763" w:rsidRPr="00FE77D6" w:rsidRDefault="00894763" w:rsidP="00894763">
      <w:pPr>
        <w:jc w:val="both"/>
        <w:rPr>
          <w:rFonts w:ascii="Verdana" w:hAnsi="Verdana"/>
          <w:b/>
          <w:bCs/>
          <w:sz w:val="18"/>
          <w:szCs w:val="18"/>
        </w:rPr>
      </w:pPr>
    </w:p>
    <w:p w:rsidR="00894763" w:rsidRPr="00FE77D6" w:rsidRDefault="008B7095" w:rsidP="00894763">
      <w:pPr>
        <w:jc w:val="both"/>
        <w:rPr>
          <w:rFonts w:ascii="Verdana" w:hAnsi="Verdana"/>
          <w:sz w:val="18"/>
          <w:szCs w:val="18"/>
        </w:rPr>
      </w:pPr>
      <w:r>
        <w:rPr>
          <w:rFonts w:ascii="Verdana" w:hAnsi="Verdana"/>
          <w:b/>
          <w:bCs/>
          <w:sz w:val="18"/>
          <w:szCs w:val="18"/>
        </w:rPr>
        <w:t>Общество с ограниченной ответственностью «Страховая компания</w:t>
      </w:r>
      <w:r w:rsidR="00894763" w:rsidRPr="00FE77D6">
        <w:rPr>
          <w:rFonts w:ascii="Verdana" w:hAnsi="Verdana"/>
          <w:b/>
          <w:bCs/>
          <w:sz w:val="18"/>
          <w:szCs w:val="18"/>
        </w:rPr>
        <w:t xml:space="preserve"> </w:t>
      </w:r>
      <w:r>
        <w:rPr>
          <w:rFonts w:ascii="Verdana" w:hAnsi="Verdana"/>
          <w:b/>
          <w:bCs/>
          <w:sz w:val="18"/>
          <w:szCs w:val="18"/>
        </w:rPr>
        <w:t>«</w:t>
      </w:r>
      <w:r w:rsidR="00894763" w:rsidRPr="00FE77D6">
        <w:rPr>
          <w:rFonts w:ascii="Verdana" w:hAnsi="Verdana"/>
          <w:b/>
          <w:bCs/>
          <w:sz w:val="18"/>
          <w:szCs w:val="18"/>
        </w:rPr>
        <w:t>РЕСО-</w:t>
      </w:r>
      <w:r>
        <w:rPr>
          <w:rFonts w:ascii="Verdana" w:hAnsi="Verdana"/>
          <w:b/>
          <w:bCs/>
          <w:sz w:val="18"/>
          <w:szCs w:val="18"/>
        </w:rPr>
        <w:t>Шанс»</w:t>
      </w:r>
      <w:r w:rsidR="00894763" w:rsidRPr="00FE77D6">
        <w:rPr>
          <w:rFonts w:ascii="Verdana" w:hAnsi="Verdana"/>
          <w:sz w:val="18"/>
          <w:szCs w:val="18"/>
        </w:rPr>
        <w:t>, лицензия СЛ №</w:t>
      </w:r>
      <w:r w:rsidR="00142E83">
        <w:rPr>
          <w:rFonts w:ascii="Verdana" w:hAnsi="Verdana"/>
          <w:sz w:val="18"/>
          <w:szCs w:val="18"/>
        </w:rPr>
        <w:t>0013</w:t>
      </w:r>
      <w:r w:rsidR="00894763" w:rsidRPr="00FE77D6">
        <w:rPr>
          <w:rFonts w:ascii="Verdana" w:hAnsi="Verdana"/>
          <w:sz w:val="18"/>
          <w:szCs w:val="18"/>
        </w:rPr>
        <w:t xml:space="preserve"> от </w:t>
      </w:r>
      <w:r w:rsidR="00142E83">
        <w:rPr>
          <w:rFonts w:ascii="Verdana" w:hAnsi="Verdana"/>
          <w:sz w:val="18"/>
          <w:szCs w:val="18"/>
        </w:rPr>
        <w:t>24</w:t>
      </w:r>
      <w:r w:rsidR="00894763" w:rsidRPr="00FE77D6">
        <w:rPr>
          <w:rFonts w:ascii="Verdana" w:hAnsi="Verdana"/>
          <w:sz w:val="18"/>
          <w:szCs w:val="18"/>
        </w:rPr>
        <w:t>.0</w:t>
      </w:r>
      <w:r w:rsidR="00142E83">
        <w:rPr>
          <w:rFonts w:ascii="Verdana" w:hAnsi="Verdana"/>
          <w:sz w:val="18"/>
          <w:szCs w:val="18"/>
        </w:rPr>
        <w:t>3</w:t>
      </w:r>
      <w:r w:rsidR="00894763" w:rsidRPr="00FE77D6">
        <w:rPr>
          <w:rFonts w:ascii="Verdana" w:hAnsi="Verdana"/>
          <w:sz w:val="18"/>
          <w:szCs w:val="18"/>
        </w:rPr>
        <w:t>.201</w:t>
      </w:r>
      <w:r w:rsidR="00142E83">
        <w:rPr>
          <w:rFonts w:ascii="Verdana" w:hAnsi="Verdana"/>
          <w:sz w:val="18"/>
          <w:szCs w:val="18"/>
        </w:rPr>
        <w:t>7</w:t>
      </w:r>
      <w:r w:rsidR="00894763" w:rsidRPr="00FE77D6">
        <w:rPr>
          <w:rFonts w:ascii="Verdana" w:hAnsi="Verdana"/>
          <w:sz w:val="18"/>
          <w:szCs w:val="18"/>
        </w:rPr>
        <w:t xml:space="preserve"> г., именуемое в дальнейшем Страховщик, с одной стороны, и ____________________________________, в дальнейшем "Страхователь", с другой стороны, заключили настоящий Договор (Полис) о нижеследующем:</w:t>
      </w:r>
    </w:p>
    <w:p w:rsidR="00894763" w:rsidRPr="00FE77D6" w:rsidRDefault="00894763" w:rsidP="00894763">
      <w:pPr>
        <w:jc w:val="both"/>
        <w:rPr>
          <w:rFonts w:ascii="Verdana" w:hAnsi="Verdana"/>
          <w:sz w:val="10"/>
          <w:szCs w:val="10"/>
        </w:rPr>
      </w:pPr>
    </w:p>
    <w:p w:rsidR="00894763" w:rsidRPr="00FE77D6" w:rsidRDefault="00894763" w:rsidP="00894763">
      <w:pPr>
        <w:numPr>
          <w:ilvl w:val="0"/>
          <w:numId w:val="37"/>
        </w:numPr>
        <w:jc w:val="both"/>
        <w:rPr>
          <w:rFonts w:ascii="Verdana" w:hAnsi="Verdana"/>
          <w:sz w:val="18"/>
          <w:szCs w:val="18"/>
        </w:rPr>
      </w:pPr>
      <w:r w:rsidRPr="00FE77D6">
        <w:rPr>
          <w:rFonts w:ascii="Verdana" w:hAnsi="Verdana"/>
          <w:sz w:val="18"/>
          <w:szCs w:val="18"/>
        </w:rPr>
        <w:t xml:space="preserve">Настоящий договор заключен на основании Правил медицинского страхования граждан </w:t>
      </w:r>
      <w:r w:rsidR="008B7095">
        <w:rPr>
          <w:rFonts w:ascii="Verdana" w:hAnsi="Verdana"/>
          <w:sz w:val="18"/>
          <w:szCs w:val="18"/>
        </w:rPr>
        <w:t>ООО СК «РЕСО-Шанс»</w:t>
      </w:r>
      <w:r w:rsidRPr="00FE77D6">
        <w:rPr>
          <w:rFonts w:ascii="Verdana" w:hAnsi="Verdana"/>
          <w:sz w:val="18"/>
          <w:szCs w:val="18"/>
        </w:rPr>
        <w:t xml:space="preserve"> (Приложение №1).</w:t>
      </w:r>
    </w:p>
    <w:p w:rsidR="00894763" w:rsidRPr="00FE77D6" w:rsidRDefault="00894763" w:rsidP="00894763">
      <w:pPr>
        <w:numPr>
          <w:ilvl w:val="0"/>
          <w:numId w:val="37"/>
        </w:numPr>
        <w:ind w:left="180" w:hanging="180"/>
        <w:jc w:val="both"/>
        <w:rPr>
          <w:rFonts w:ascii="Verdana" w:hAnsi="Verdana"/>
          <w:sz w:val="18"/>
          <w:szCs w:val="18"/>
        </w:rPr>
      </w:pPr>
      <w:r w:rsidRPr="00FE77D6">
        <w:rPr>
          <w:rFonts w:ascii="Verdana" w:hAnsi="Verdana"/>
          <w:b/>
          <w:bCs/>
          <w:sz w:val="18"/>
          <w:szCs w:val="18"/>
          <w:u w:val="single"/>
        </w:rPr>
        <w:t>Страховым случаем</w:t>
      </w:r>
      <w:r w:rsidRPr="00FE77D6">
        <w:rPr>
          <w:rFonts w:ascii="Verdana" w:hAnsi="Verdana"/>
          <w:sz w:val="18"/>
          <w:szCs w:val="18"/>
        </w:rPr>
        <w:t xml:space="preserve"> является обращение застрахованного лица к Страховщику для получения направления на лечение в медицинские учреждения из числа предусмотренных настоящим договором страхования при первичном диагностировании заболевания/первичной необходимости проведения операции из перечня, оговоренного страховой программой (Приложение 2) и настоящим договором в течение срока действия договора. Перечень критических заболеваний для данного полиса - (Вариант______) указан в пункте 4.1 Страховой программы №13 (Приложение №2 к настоящему договору).</w:t>
      </w:r>
    </w:p>
    <w:p w:rsidR="00894763" w:rsidRPr="00FE77D6" w:rsidRDefault="00894763" w:rsidP="00894763">
      <w:pPr>
        <w:numPr>
          <w:ilvl w:val="0"/>
          <w:numId w:val="37"/>
        </w:numPr>
        <w:ind w:left="180" w:hanging="180"/>
        <w:jc w:val="both"/>
        <w:rPr>
          <w:rFonts w:ascii="Verdana" w:hAnsi="Verdana"/>
          <w:sz w:val="18"/>
          <w:szCs w:val="18"/>
        </w:rPr>
      </w:pPr>
      <w:r w:rsidRPr="00FE77D6">
        <w:rPr>
          <w:rFonts w:ascii="Verdana" w:hAnsi="Verdana"/>
          <w:b/>
          <w:bCs/>
          <w:sz w:val="18"/>
          <w:szCs w:val="18"/>
        </w:rPr>
        <w:t>Валюта Договора</w:t>
      </w:r>
      <w:r w:rsidRPr="00FE77D6">
        <w:rPr>
          <w:rFonts w:ascii="Verdana" w:hAnsi="Verdana"/>
          <w:sz w:val="18"/>
          <w:szCs w:val="18"/>
        </w:rPr>
        <w:t xml:space="preserve">: эквивалент общеевропейской валюты  - EUR. </w:t>
      </w:r>
    </w:p>
    <w:p w:rsidR="00894763" w:rsidRPr="00FE77D6" w:rsidRDefault="00894763" w:rsidP="00894763">
      <w:pPr>
        <w:numPr>
          <w:ilvl w:val="0"/>
          <w:numId w:val="37"/>
        </w:numPr>
        <w:ind w:left="180" w:hanging="180"/>
        <w:jc w:val="both"/>
        <w:rPr>
          <w:rFonts w:ascii="Verdana" w:hAnsi="Verdana"/>
          <w:color w:val="000000"/>
          <w:sz w:val="18"/>
          <w:szCs w:val="18"/>
        </w:rPr>
      </w:pPr>
      <w:r w:rsidRPr="00FE77D6">
        <w:rPr>
          <w:rFonts w:ascii="Verdana" w:hAnsi="Verdana"/>
          <w:b/>
          <w:bCs/>
          <w:sz w:val="18"/>
          <w:szCs w:val="18"/>
          <w:u w:val="single"/>
        </w:rPr>
        <w:t>Страховые суммы</w:t>
      </w:r>
      <w:r w:rsidRPr="00FE77D6">
        <w:rPr>
          <w:rFonts w:ascii="Verdana" w:hAnsi="Verdana"/>
          <w:sz w:val="18"/>
          <w:szCs w:val="18"/>
        </w:rPr>
        <w:t xml:space="preserve"> представляют собой лимит выплат по рискам для каждого Застрахованного за весь срок страхования и составляют: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9"/>
        <w:gridCol w:w="2762"/>
      </w:tblGrid>
      <w:tr w:rsidR="00894763" w:rsidRPr="004C4839" w:rsidTr="008B7095">
        <w:trPr>
          <w:tblHeader/>
          <w:jc w:val="center"/>
        </w:trPr>
        <w:tc>
          <w:tcPr>
            <w:tcW w:w="7230" w:type="dxa"/>
            <w:vAlign w:val="center"/>
          </w:tcPr>
          <w:p w:rsidR="00894763" w:rsidRPr="00FE77D6" w:rsidRDefault="00894763" w:rsidP="008B7095">
            <w:pPr>
              <w:pStyle w:val="af1"/>
              <w:spacing w:before="0" w:beforeAutospacing="0" w:after="0" w:afterAutospacing="0"/>
              <w:rPr>
                <w:b/>
                <w:bCs/>
                <w:sz w:val="18"/>
                <w:szCs w:val="18"/>
              </w:rPr>
            </w:pPr>
            <w:r w:rsidRPr="00FE77D6">
              <w:rPr>
                <w:sz w:val="18"/>
                <w:szCs w:val="18"/>
              </w:rPr>
              <w:t>Консультативно-диагностическая помощь</w:t>
            </w:r>
            <w:r>
              <w:rPr>
                <w:sz w:val="18"/>
                <w:szCs w:val="18"/>
              </w:rPr>
              <w:t xml:space="preserve"> (Страховая программа №12)</w:t>
            </w:r>
          </w:p>
        </w:tc>
        <w:tc>
          <w:tcPr>
            <w:tcW w:w="2976" w:type="dxa"/>
            <w:vMerge w:val="restart"/>
            <w:vAlign w:val="center"/>
          </w:tcPr>
          <w:p w:rsidR="00894763" w:rsidRPr="00FE77D6" w:rsidRDefault="00894763" w:rsidP="008B7095">
            <w:pPr>
              <w:pStyle w:val="af1"/>
              <w:spacing w:before="0" w:after="0"/>
              <w:jc w:val="center"/>
              <w:rPr>
                <w:b/>
                <w:bCs/>
                <w:sz w:val="18"/>
                <w:szCs w:val="18"/>
              </w:rPr>
            </w:pPr>
          </w:p>
        </w:tc>
      </w:tr>
      <w:tr w:rsidR="00894763" w:rsidRPr="00FE77D6" w:rsidTr="008B7095">
        <w:trPr>
          <w:tblHeader/>
          <w:jc w:val="center"/>
        </w:trPr>
        <w:tc>
          <w:tcPr>
            <w:tcW w:w="7230" w:type="dxa"/>
            <w:vAlign w:val="center"/>
          </w:tcPr>
          <w:p w:rsidR="00894763" w:rsidRPr="00FE77D6" w:rsidRDefault="00894763" w:rsidP="008B7095">
            <w:pPr>
              <w:pStyle w:val="af1"/>
              <w:spacing w:before="0" w:beforeAutospacing="0" w:after="0" w:afterAutospacing="0"/>
              <w:rPr>
                <w:b/>
                <w:bCs/>
                <w:color w:val="008000"/>
                <w:sz w:val="18"/>
                <w:szCs w:val="18"/>
              </w:rPr>
            </w:pPr>
            <w:r w:rsidRPr="00FE77D6">
              <w:rPr>
                <w:sz w:val="18"/>
                <w:szCs w:val="18"/>
              </w:rPr>
              <w:t>Лечение за рубежом при первичном обнаружении критического заболевания и/или необходимости проведения хирургической операции «Здоровье без границ»</w:t>
            </w:r>
            <w:r>
              <w:rPr>
                <w:sz w:val="18"/>
                <w:szCs w:val="18"/>
              </w:rPr>
              <w:t xml:space="preserve"> (Страховая программа №13)</w:t>
            </w:r>
            <w:r w:rsidRPr="00FE77D6" w:rsidDel="004C4839">
              <w:rPr>
                <w:sz w:val="18"/>
                <w:szCs w:val="18"/>
              </w:rPr>
              <w:t xml:space="preserve"> </w:t>
            </w:r>
          </w:p>
        </w:tc>
        <w:tc>
          <w:tcPr>
            <w:tcW w:w="2976" w:type="dxa"/>
            <w:vMerge/>
            <w:vAlign w:val="center"/>
          </w:tcPr>
          <w:p w:rsidR="00894763" w:rsidRPr="00FE77D6" w:rsidRDefault="00894763" w:rsidP="008B7095">
            <w:pPr>
              <w:pStyle w:val="af1"/>
              <w:spacing w:before="0" w:beforeAutospacing="0" w:after="0" w:afterAutospacing="0"/>
              <w:jc w:val="center"/>
              <w:rPr>
                <w:sz w:val="18"/>
                <w:szCs w:val="18"/>
              </w:rPr>
            </w:pPr>
          </w:p>
        </w:tc>
      </w:tr>
    </w:tbl>
    <w:p w:rsidR="00894763" w:rsidRPr="00FE77D6" w:rsidRDefault="00894763" w:rsidP="00894763">
      <w:pPr>
        <w:numPr>
          <w:ilvl w:val="0"/>
          <w:numId w:val="37"/>
        </w:numPr>
        <w:ind w:left="180" w:hanging="180"/>
        <w:jc w:val="both"/>
        <w:rPr>
          <w:rFonts w:ascii="Verdana" w:hAnsi="Verdana"/>
          <w:sz w:val="18"/>
          <w:szCs w:val="18"/>
        </w:rPr>
      </w:pPr>
      <w:r w:rsidRPr="00FE77D6">
        <w:rPr>
          <w:rFonts w:ascii="Verdana" w:hAnsi="Verdana"/>
          <w:sz w:val="18"/>
          <w:szCs w:val="18"/>
        </w:rPr>
        <w:t>Страхование по настоящему Договору осуществляется в рамках согласованной сторонами Страховой программы №</w:t>
      </w:r>
      <w:r>
        <w:rPr>
          <w:rFonts w:ascii="Verdana" w:hAnsi="Verdana"/>
          <w:sz w:val="18"/>
          <w:szCs w:val="18"/>
        </w:rPr>
        <w:t>12</w:t>
      </w:r>
      <w:r w:rsidRPr="00FE77D6">
        <w:rPr>
          <w:rFonts w:ascii="Verdana" w:hAnsi="Verdana"/>
          <w:sz w:val="18"/>
          <w:szCs w:val="18"/>
        </w:rPr>
        <w:t xml:space="preserve"> и Страховой программы №13 (Приложение №2),) и страховой суммы, определенной п. </w:t>
      </w:r>
      <w:r>
        <w:rPr>
          <w:rFonts w:ascii="Verdana" w:hAnsi="Verdana"/>
          <w:sz w:val="18"/>
          <w:szCs w:val="18"/>
        </w:rPr>
        <w:t>4</w:t>
      </w:r>
      <w:r w:rsidRPr="00FE77D6">
        <w:rPr>
          <w:rFonts w:ascii="Verdana" w:hAnsi="Verdana"/>
          <w:sz w:val="18"/>
          <w:szCs w:val="18"/>
        </w:rPr>
        <w:t xml:space="preserve"> настоящего Договора. </w:t>
      </w:r>
    </w:p>
    <w:p w:rsidR="00894763" w:rsidRPr="00FE77D6" w:rsidRDefault="00894763" w:rsidP="00894763">
      <w:pPr>
        <w:numPr>
          <w:ilvl w:val="0"/>
          <w:numId w:val="37"/>
        </w:numPr>
        <w:ind w:left="180" w:hanging="180"/>
        <w:jc w:val="both"/>
        <w:rPr>
          <w:rFonts w:ascii="Verdana" w:hAnsi="Verdana"/>
          <w:sz w:val="18"/>
          <w:szCs w:val="18"/>
        </w:rPr>
      </w:pPr>
      <w:r w:rsidRPr="00FE77D6">
        <w:rPr>
          <w:rFonts w:ascii="Verdana" w:hAnsi="Verdana"/>
          <w:b/>
          <w:bCs/>
          <w:sz w:val="18"/>
          <w:szCs w:val="18"/>
        </w:rPr>
        <w:t>Настоящий договор действует:</w:t>
      </w:r>
      <w:r w:rsidRPr="00FE77D6">
        <w:rPr>
          <w:rFonts w:ascii="Verdana" w:hAnsi="Verdana"/>
          <w:sz w:val="18"/>
          <w:szCs w:val="18"/>
        </w:rPr>
        <w:t xml:space="preserve"> </w:t>
      </w:r>
      <w:r w:rsidRPr="00FE77D6">
        <w:rPr>
          <w:rFonts w:ascii="Verdana" w:hAnsi="Verdana"/>
          <w:sz w:val="18"/>
          <w:szCs w:val="18"/>
          <w:lang w:val="en-US"/>
        </w:rPr>
        <w:t>c</w:t>
      </w:r>
      <w:r w:rsidRPr="00FE77D6">
        <w:rPr>
          <w:rFonts w:ascii="Verdana" w:hAnsi="Verdana"/>
          <w:sz w:val="18"/>
          <w:szCs w:val="18"/>
        </w:rPr>
        <w:t xml:space="preserve"> </w:t>
      </w:r>
      <w:r>
        <w:rPr>
          <w:rFonts w:ascii="Verdana" w:hAnsi="Verdana"/>
          <w:sz w:val="18"/>
          <w:szCs w:val="18"/>
          <w:u w:val="single"/>
        </w:rPr>
        <w:t>________</w:t>
      </w:r>
      <w:r w:rsidRPr="00FE77D6">
        <w:rPr>
          <w:rFonts w:ascii="Verdana" w:hAnsi="Verdana"/>
          <w:sz w:val="18"/>
          <w:szCs w:val="18"/>
        </w:rPr>
        <w:t xml:space="preserve">, 00 ч. 00 мин. по </w:t>
      </w:r>
      <w:r>
        <w:rPr>
          <w:rFonts w:ascii="Verdana" w:hAnsi="Verdana"/>
          <w:sz w:val="18"/>
          <w:szCs w:val="18"/>
          <w:u w:val="single"/>
        </w:rPr>
        <w:t>___________</w:t>
      </w:r>
      <w:r w:rsidRPr="00FE77D6">
        <w:rPr>
          <w:rFonts w:ascii="Verdana" w:hAnsi="Verdana"/>
          <w:sz w:val="18"/>
          <w:szCs w:val="18"/>
        </w:rPr>
        <w:t>, 24 ч. 00 мин.</w:t>
      </w:r>
    </w:p>
    <w:p w:rsidR="00894763" w:rsidRPr="00FE77D6" w:rsidRDefault="00894763" w:rsidP="00894763">
      <w:pPr>
        <w:numPr>
          <w:ilvl w:val="0"/>
          <w:numId w:val="37"/>
        </w:numPr>
        <w:ind w:left="180" w:hanging="180"/>
        <w:jc w:val="both"/>
        <w:rPr>
          <w:rFonts w:ascii="Verdana" w:hAnsi="Verdana"/>
          <w:sz w:val="18"/>
          <w:szCs w:val="18"/>
        </w:rPr>
      </w:pPr>
      <w:r w:rsidRPr="00FE77D6">
        <w:rPr>
          <w:rFonts w:ascii="Verdana" w:hAnsi="Verdana"/>
          <w:sz w:val="18"/>
          <w:szCs w:val="18"/>
        </w:rPr>
        <w:t>По настоящему договору по программе  «Лечение за рубежом при первичном обнаружении критического заболевания и/или необходимости проведения хирургической операции» устанавливается Временная франшиза длительностью 180 дней, по программе  «Консультативно-диагностическая помощь» устанавливается Временная франшиза длительностью 30 дней. В течение установленных периодов Временных франшиз страховая компания не несет ответственность по указанным программам.</w:t>
      </w:r>
      <w:r w:rsidRPr="00FE77D6">
        <w:rPr>
          <w:rFonts w:ascii="Verdana" w:hAnsi="Verdana"/>
          <w:sz w:val="24"/>
          <w:szCs w:val="24"/>
        </w:rPr>
        <w:t xml:space="preserve"> </w:t>
      </w:r>
      <w:r w:rsidRPr="00FE77D6">
        <w:rPr>
          <w:rFonts w:ascii="Verdana" w:hAnsi="Verdana"/>
          <w:sz w:val="18"/>
          <w:szCs w:val="18"/>
        </w:rPr>
        <w:t xml:space="preserve">  </w:t>
      </w:r>
    </w:p>
    <w:p w:rsidR="00894763" w:rsidRPr="00FE77D6" w:rsidRDefault="00894763" w:rsidP="00894763">
      <w:pPr>
        <w:numPr>
          <w:ilvl w:val="0"/>
          <w:numId w:val="37"/>
        </w:numPr>
        <w:ind w:left="180" w:hanging="180"/>
        <w:jc w:val="both"/>
        <w:rPr>
          <w:rFonts w:ascii="Verdana" w:hAnsi="Verdana"/>
          <w:sz w:val="18"/>
          <w:szCs w:val="18"/>
        </w:rPr>
      </w:pPr>
      <w:r w:rsidRPr="00FE77D6">
        <w:rPr>
          <w:rFonts w:ascii="Verdana" w:hAnsi="Verdana"/>
          <w:sz w:val="18"/>
          <w:szCs w:val="18"/>
        </w:rPr>
        <w:t>Размер страховой премии за одно Застрахованное лицо и количество Застрахованных лиц: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2"/>
        <w:gridCol w:w="4198"/>
        <w:gridCol w:w="3041"/>
      </w:tblGrid>
      <w:tr w:rsidR="00894763" w:rsidRPr="00FE77D6" w:rsidTr="008B7095">
        <w:trPr>
          <w:tblHeader/>
          <w:jc w:val="center"/>
        </w:trPr>
        <w:tc>
          <w:tcPr>
            <w:tcW w:w="2387" w:type="dxa"/>
            <w:vAlign w:val="center"/>
          </w:tcPr>
          <w:p w:rsidR="00894763" w:rsidRPr="00FE77D6" w:rsidRDefault="00894763" w:rsidP="008B7095">
            <w:pPr>
              <w:pStyle w:val="af1"/>
              <w:spacing w:before="0" w:beforeAutospacing="0" w:after="0" w:afterAutospacing="0"/>
              <w:jc w:val="center"/>
              <w:rPr>
                <w:b/>
                <w:bCs/>
                <w:sz w:val="16"/>
                <w:szCs w:val="16"/>
              </w:rPr>
            </w:pPr>
            <w:r w:rsidRPr="00FE77D6">
              <w:rPr>
                <w:b/>
                <w:bCs/>
                <w:sz w:val="16"/>
                <w:szCs w:val="16"/>
              </w:rPr>
              <w:t>Программа №</w:t>
            </w:r>
          </w:p>
        </w:tc>
        <w:tc>
          <w:tcPr>
            <w:tcW w:w="4320" w:type="dxa"/>
            <w:vAlign w:val="center"/>
          </w:tcPr>
          <w:p w:rsidR="00894763" w:rsidRPr="00FE77D6" w:rsidRDefault="00894763" w:rsidP="008B7095">
            <w:pPr>
              <w:pStyle w:val="af1"/>
              <w:spacing w:before="0" w:beforeAutospacing="0" w:after="0" w:afterAutospacing="0"/>
              <w:jc w:val="center"/>
              <w:rPr>
                <w:b/>
                <w:bCs/>
                <w:sz w:val="16"/>
                <w:szCs w:val="16"/>
              </w:rPr>
            </w:pPr>
            <w:r w:rsidRPr="00FE77D6">
              <w:rPr>
                <w:b/>
                <w:bCs/>
                <w:sz w:val="16"/>
                <w:szCs w:val="16"/>
              </w:rPr>
              <w:t>Размер страховой премии на одного застрахованного</w:t>
            </w:r>
          </w:p>
        </w:tc>
        <w:tc>
          <w:tcPr>
            <w:tcW w:w="3107" w:type="dxa"/>
            <w:vAlign w:val="center"/>
          </w:tcPr>
          <w:p w:rsidR="00894763" w:rsidRPr="00FE77D6" w:rsidRDefault="00894763" w:rsidP="008B7095">
            <w:pPr>
              <w:pStyle w:val="af1"/>
              <w:spacing w:before="0" w:beforeAutospacing="0" w:after="0" w:afterAutospacing="0"/>
              <w:jc w:val="center"/>
              <w:rPr>
                <w:b/>
                <w:bCs/>
                <w:sz w:val="16"/>
                <w:szCs w:val="16"/>
              </w:rPr>
            </w:pPr>
            <w:r w:rsidRPr="00FE77D6">
              <w:rPr>
                <w:b/>
                <w:bCs/>
                <w:sz w:val="16"/>
                <w:szCs w:val="16"/>
              </w:rPr>
              <w:t>Количество застрахованных</w:t>
            </w:r>
          </w:p>
        </w:tc>
      </w:tr>
      <w:tr w:rsidR="00894763" w:rsidRPr="00FE77D6" w:rsidTr="008B7095">
        <w:trPr>
          <w:tblHeader/>
          <w:jc w:val="center"/>
        </w:trPr>
        <w:tc>
          <w:tcPr>
            <w:tcW w:w="2387" w:type="dxa"/>
            <w:vAlign w:val="center"/>
          </w:tcPr>
          <w:p w:rsidR="00894763" w:rsidRPr="00FE77D6" w:rsidRDefault="00894763" w:rsidP="008B7095">
            <w:pPr>
              <w:pStyle w:val="af1"/>
              <w:spacing w:before="0" w:beforeAutospacing="0" w:after="0" w:afterAutospacing="0"/>
              <w:jc w:val="center"/>
              <w:rPr>
                <w:b/>
                <w:bCs/>
                <w:sz w:val="16"/>
                <w:szCs w:val="16"/>
              </w:rPr>
            </w:pPr>
            <w:r w:rsidRPr="00FE77D6">
              <w:rPr>
                <w:b/>
                <w:bCs/>
                <w:color w:val="008000"/>
                <w:sz w:val="18"/>
                <w:szCs w:val="18"/>
                <w:lang w:val="en-US"/>
              </w:rPr>
              <w:t xml:space="preserve"> </w:t>
            </w:r>
            <w:r>
              <w:rPr>
                <w:sz w:val="18"/>
                <w:szCs w:val="18"/>
              </w:rPr>
              <w:t>12</w:t>
            </w:r>
            <w:r w:rsidRPr="00FE77D6">
              <w:rPr>
                <w:sz w:val="18"/>
                <w:szCs w:val="18"/>
              </w:rPr>
              <w:t>, 13</w:t>
            </w:r>
          </w:p>
        </w:tc>
        <w:tc>
          <w:tcPr>
            <w:tcW w:w="4320" w:type="dxa"/>
            <w:vAlign w:val="center"/>
          </w:tcPr>
          <w:p w:rsidR="00894763" w:rsidRPr="00FE77D6" w:rsidRDefault="00894763" w:rsidP="008B7095">
            <w:pPr>
              <w:pStyle w:val="af1"/>
              <w:spacing w:before="0" w:beforeAutospacing="0" w:after="0" w:afterAutospacing="0"/>
              <w:jc w:val="center"/>
              <w:rPr>
                <w:b/>
                <w:bCs/>
                <w:sz w:val="16"/>
                <w:szCs w:val="16"/>
              </w:rPr>
            </w:pPr>
          </w:p>
        </w:tc>
        <w:tc>
          <w:tcPr>
            <w:tcW w:w="3107" w:type="dxa"/>
            <w:vAlign w:val="center"/>
          </w:tcPr>
          <w:p w:rsidR="00894763" w:rsidRPr="00FE77D6" w:rsidRDefault="00894763" w:rsidP="008B7095">
            <w:pPr>
              <w:pStyle w:val="af1"/>
              <w:spacing w:before="0" w:beforeAutospacing="0" w:after="0" w:afterAutospacing="0"/>
              <w:jc w:val="center"/>
              <w:rPr>
                <w:b/>
                <w:bCs/>
                <w:sz w:val="16"/>
                <w:szCs w:val="16"/>
              </w:rPr>
            </w:pPr>
          </w:p>
        </w:tc>
      </w:tr>
    </w:tbl>
    <w:p w:rsidR="00894763" w:rsidRPr="00FE77D6" w:rsidRDefault="00894763" w:rsidP="00894763">
      <w:pPr>
        <w:numPr>
          <w:ilvl w:val="0"/>
          <w:numId w:val="37"/>
        </w:numPr>
        <w:ind w:left="180" w:hanging="180"/>
        <w:jc w:val="both"/>
        <w:rPr>
          <w:rFonts w:ascii="Verdana" w:hAnsi="Verdana"/>
          <w:sz w:val="18"/>
          <w:szCs w:val="18"/>
        </w:rPr>
      </w:pPr>
      <w:r w:rsidRPr="00FE77D6">
        <w:rPr>
          <w:rFonts w:ascii="Verdana" w:hAnsi="Verdana"/>
          <w:sz w:val="18"/>
          <w:szCs w:val="18"/>
        </w:rPr>
        <w:t>Общая страховая премия по настоящему Договору составляет: _____ (</w:t>
      </w:r>
      <w:r>
        <w:rPr>
          <w:rFonts w:ascii="Verdana" w:hAnsi="Verdana"/>
          <w:sz w:val="18"/>
          <w:szCs w:val="18"/>
        </w:rPr>
        <w:t xml:space="preserve">       </w:t>
      </w:r>
      <w:r w:rsidRPr="00FE77D6">
        <w:rPr>
          <w:rFonts w:ascii="Verdana" w:hAnsi="Verdana"/>
          <w:sz w:val="18"/>
          <w:szCs w:val="18"/>
        </w:rPr>
        <w:t>.00). Оплата производится в рублях по курсу ЦБ РФ на дату оплаты.</w:t>
      </w:r>
    </w:p>
    <w:p w:rsidR="00894763" w:rsidRPr="00FE77D6" w:rsidRDefault="00894763" w:rsidP="00894763">
      <w:pPr>
        <w:numPr>
          <w:ilvl w:val="0"/>
          <w:numId w:val="37"/>
        </w:numPr>
        <w:ind w:left="180" w:hanging="180"/>
        <w:rPr>
          <w:rFonts w:ascii="Verdana" w:hAnsi="Verdana"/>
          <w:sz w:val="18"/>
          <w:szCs w:val="18"/>
        </w:rPr>
      </w:pPr>
      <w:r w:rsidRPr="00FE77D6">
        <w:rPr>
          <w:rFonts w:ascii="Verdana" w:hAnsi="Verdana"/>
          <w:sz w:val="18"/>
          <w:szCs w:val="18"/>
        </w:rPr>
        <w:t>Периодичность оплаты страховой премии: Единовременно</w:t>
      </w:r>
    </w:p>
    <w:tbl>
      <w:tblPr>
        <w:tblW w:w="4593" w:type="pct"/>
        <w:jc w:val="center"/>
        <w:tblLayout w:type="fixed"/>
        <w:tblCellMar>
          <w:left w:w="28" w:type="dxa"/>
          <w:right w:w="28" w:type="dxa"/>
        </w:tblCellMar>
        <w:tblLook w:val="01E0"/>
      </w:tblPr>
      <w:tblGrid>
        <w:gridCol w:w="1385"/>
        <w:gridCol w:w="6364"/>
        <w:gridCol w:w="896"/>
      </w:tblGrid>
      <w:tr w:rsidR="00894763" w:rsidRPr="00FE77D6" w:rsidTr="008B7095">
        <w:trPr>
          <w:jc w:val="center"/>
        </w:trPr>
        <w:tc>
          <w:tcPr>
            <w:tcW w:w="801" w:type="pct"/>
          </w:tcPr>
          <w:p w:rsidR="00894763" w:rsidRPr="00FE77D6" w:rsidRDefault="00894763" w:rsidP="008B7095">
            <w:pPr>
              <w:pStyle w:val="af1"/>
              <w:spacing w:before="0" w:beforeAutospacing="0" w:after="0" w:afterAutospacing="0"/>
              <w:rPr>
                <w:sz w:val="18"/>
                <w:szCs w:val="18"/>
                <w:lang w:val="en-US"/>
              </w:rPr>
            </w:pPr>
            <w:r w:rsidRPr="00FE77D6">
              <w:rPr>
                <w:sz w:val="18"/>
                <w:szCs w:val="18"/>
              </w:rPr>
              <w:t xml:space="preserve">до </w:t>
            </w:r>
          </w:p>
        </w:tc>
        <w:tc>
          <w:tcPr>
            <w:tcW w:w="3681" w:type="pct"/>
          </w:tcPr>
          <w:p w:rsidR="00894763" w:rsidRPr="00FE77D6" w:rsidRDefault="00894763" w:rsidP="008B7095">
            <w:pPr>
              <w:pStyle w:val="af1"/>
              <w:spacing w:before="0" w:beforeAutospacing="0" w:after="0" w:afterAutospacing="0"/>
              <w:rPr>
                <w:sz w:val="18"/>
                <w:szCs w:val="18"/>
              </w:rPr>
            </w:pPr>
            <w:r w:rsidRPr="00FE77D6">
              <w:rPr>
                <w:sz w:val="18"/>
                <w:szCs w:val="18"/>
              </w:rPr>
              <w:t>===</w:t>
            </w:r>
            <w:r>
              <w:rPr>
                <w:sz w:val="18"/>
                <w:szCs w:val="18"/>
              </w:rPr>
              <w:t>____</w:t>
            </w:r>
            <w:r w:rsidRPr="00FE77D6">
              <w:rPr>
                <w:sz w:val="18"/>
                <w:szCs w:val="18"/>
              </w:rPr>
              <w:t xml:space="preserve"> (</w:t>
            </w:r>
            <w:r>
              <w:rPr>
                <w:sz w:val="18"/>
                <w:szCs w:val="18"/>
              </w:rPr>
              <w:t>______________________</w:t>
            </w:r>
            <w:r w:rsidRPr="00FE77D6">
              <w:rPr>
                <w:sz w:val="18"/>
                <w:szCs w:val="18"/>
              </w:rPr>
              <w:t>)</w:t>
            </w:r>
          </w:p>
        </w:tc>
        <w:tc>
          <w:tcPr>
            <w:tcW w:w="518" w:type="pct"/>
          </w:tcPr>
          <w:p w:rsidR="00894763" w:rsidRPr="00FE77D6" w:rsidRDefault="00894763" w:rsidP="008B7095">
            <w:pPr>
              <w:pStyle w:val="af1"/>
              <w:spacing w:before="0" w:beforeAutospacing="0" w:after="0" w:afterAutospacing="0"/>
              <w:rPr>
                <w:sz w:val="18"/>
                <w:szCs w:val="18"/>
              </w:rPr>
            </w:pPr>
            <w:r w:rsidRPr="00FE77D6">
              <w:rPr>
                <w:sz w:val="18"/>
                <w:szCs w:val="18"/>
              </w:rPr>
              <w:t>EUR</w:t>
            </w:r>
          </w:p>
        </w:tc>
      </w:tr>
    </w:tbl>
    <w:p w:rsidR="00894763" w:rsidRPr="00FE77D6" w:rsidRDefault="00894763" w:rsidP="00894763">
      <w:pPr>
        <w:pStyle w:val="af1"/>
        <w:spacing w:before="0" w:beforeAutospacing="0" w:after="0" w:afterAutospacing="0"/>
        <w:rPr>
          <w:sz w:val="18"/>
          <w:szCs w:val="18"/>
        </w:rPr>
      </w:pPr>
    </w:p>
    <w:p w:rsidR="00894763" w:rsidRPr="00FE77D6" w:rsidRDefault="00894763" w:rsidP="00894763">
      <w:pPr>
        <w:pStyle w:val="af1"/>
        <w:spacing w:before="0" w:beforeAutospacing="0" w:after="0" w:afterAutospacing="0"/>
        <w:ind w:left="142"/>
        <w:rPr>
          <w:sz w:val="18"/>
          <w:szCs w:val="18"/>
        </w:rPr>
      </w:pPr>
      <w:r w:rsidRPr="00FE77D6">
        <w:rPr>
          <w:sz w:val="18"/>
          <w:szCs w:val="18"/>
        </w:rPr>
        <w:t xml:space="preserve">При неуплате страховой премии в срок договор считается не вступившим в силу (при неуплате в срок следующего взноса – досрочно прекращенным). </w:t>
      </w:r>
    </w:p>
    <w:p w:rsidR="00894763" w:rsidRPr="00FE77D6" w:rsidRDefault="00894763" w:rsidP="00894763">
      <w:pPr>
        <w:numPr>
          <w:ilvl w:val="0"/>
          <w:numId w:val="37"/>
        </w:numPr>
        <w:ind w:left="-142" w:firstLine="0"/>
        <w:jc w:val="both"/>
        <w:rPr>
          <w:rFonts w:ascii="Verdana" w:hAnsi="Verdana"/>
          <w:sz w:val="18"/>
          <w:szCs w:val="18"/>
        </w:rPr>
      </w:pPr>
      <w:r w:rsidRPr="00FE77D6">
        <w:rPr>
          <w:rFonts w:ascii="Verdana" w:hAnsi="Verdana"/>
          <w:sz w:val="18"/>
          <w:szCs w:val="18"/>
        </w:rPr>
        <w:t>Список застрахованных по Договору:</w:t>
      </w:r>
    </w:p>
    <w:tbl>
      <w:tblPr>
        <w:tblW w:w="90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2700"/>
        <w:gridCol w:w="1080"/>
        <w:gridCol w:w="3240"/>
        <w:gridCol w:w="1620"/>
      </w:tblGrid>
      <w:tr w:rsidR="00894763" w:rsidRPr="00FE77D6" w:rsidTr="008B7095">
        <w:tc>
          <w:tcPr>
            <w:tcW w:w="458" w:type="dxa"/>
            <w:vAlign w:val="center"/>
          </w:tcPr>
          <w:p w:rsidR="00894763" w:rsidRPr="00FE77D6" w:rsidRDefault="00894763" w:rsidP="008B7095">
            <w:pPr>
              <w:jc w:val="center"/>
              <w:rPr>
                <w:rFonts w:ascii="Verdana" w:hAnsi="Verdana"/>
                <w:b/>
                <w:bCs/>
                <w:sz w:val="16"/>
                <w:szCs w:val="16"/>
              </w:rPr>
            </w:pPr>
            <w:r w:rsidRPr="00FE77D6">
              <w:rPr>
                <w:rFonts w:ascii="Verdana" w:hAnsi="Verdana"/>
                <w:b/>
                <w:bCs/>
                <w:sz w:val="16"/>
                <w:szCs w:val="16"/>
              </w:rPr>
              <w:t>№</w:t>
            </w:r>
          </w:p>
        </w:tc>
        <w:tc>
          <w:tcPr>
            <w:tcW w:w="2700" w:type="dxa"/>
            <w:vAlign w:val="center"/>
          </w:tcPr>
          <w:p w:rsidR="00894763" w:rsidRPr="00FE77D6" w:rsidRDefault="00894763" w:rsidP="008B7095">
            <w:pPr>
              <w:jc w:val="center"/>
              <w:rPr>
                <w:rFonts w:ascii="Verdana" w:hAnsi="Verdana"/>
                <w:b/>
                <w:bCs/>
                <w:sz w:val="16"/>
                <w:szCs w:val="16"/>
              </w:rPr>
            </w:pPr>
            <w:r w:rsidRPr="00FE77D6">
              <w:rPr>
                <w:rFonts w:ascii="Verdana" w:hAnsi="Verdana"/>
                <w:b/>
                <w:bCs/>
                <w:sz w:val="16"/>
                <w:szCs w:val="16"/>
              </w:rPr>
              <w:t>ФИО, Номер Сертификата</w:t>
            </w:r>
          </w:p>
          <w:p w:rsidR="00894763" w:rsidRPr="00FE77D6" w:rsidRDefault="00894763" w:rsidP="008B7095">
            <w:pPr>
              <w:jc w:val="center"/>
              <w:rPr>
                <w:rFonts w:ascii="Verdana" w:hAnsi="Verdana"/>
                <w:b/>
                <w:bCs/>
                <w:sz w:val="16"/>
                <w:szCs w:val="16"/>
              </w:rPr>
            </w:pPr>
            <w:r w:rsidRPr="00FE77D6">
              <w:rPr>
                <w:rFonts w:ascii="Verdana" w:hAnsi="Verdana"/>
                <w:b/>
                <w:bCs/>
                <w:sz w:val="16"/>
                <w:szCs w:val="16"/>
              </w:rPr>
              <w:t xml:space="preserve">(пластиковой карты), </w:t>
            </w:r>
            <w:r w:rsidRPr="00FE77D6">
              <w:rPr>
                <w:rFonts w:ascii="Verdana" w:hAnsi="Verdana"/>
                <w:b/>
                <w:bCs/>
                <w:sz w:val="16"/>
                <w:szCs w:val="16"/>
                <w:lang w:val="en-US"/>
              </w:rPr>
              <w:t>Id</w:t>
            </w:r>
            <w:r w:rsidRPr="00FE77D6">
              <w:rPr>
                <w:rFonts w:ascii="Verdana" w:hAnsi="Verdana"/>
                <w:b/>
                <w:bCs/>
                <w:sz w:val="16"/>
                <w:szCs w:val="16"/>
              </w:rPr>
              <w:t xml:space="preserve"> для сферы</w:t>
            </w:r>
            <w:r w:rsidRPr="00FE77D6">
              <w:rPr>
                <w:rFonts w:ascii="Verdana" w:hAnsi="Verdana"/>
                <w:sz w:val="24"/>
                <w:szCs w:val="24"/>
              </w:rPr>
              <w:t xml:space="preserve"> </w:t>
            </w:r>
          </w:p>
        </w:tc>
        <w:tc>
          <w:tcPr>
            <w:tcW w:w="1080" w:type="dxa"/>
            <w:vAlign w:val="center"/>
          </w:tcPr>
          <w:p w:rsidR="00894763" w:rsidRPr="00FE77D6" w:rsidRDefault="00894763" w:rsidP="008B7095">
            <w:pPr>
              <w:jc w:val="center"/>
              <w:rPr>
                <w:rFonts w:ascii="Verdana" w:hAnsi="Verdana"/>
                <w:b/>
                <w:bCs/>
                <w:sz w:val="16"/>
                <w:szCs w:val="16"/>
              </w:rPr>
            </w:pPr>
            <w:r w:rsidRPr="00FE77D6">
              <w:rPr>
                <w:rFonts w:ascii="Verdana" w:hAnsi="Verdana"/>
                <w:b/>
                <w:bCs/>
                <w:sz w:val="16"/>
                <w:szCs w:val="16"/>
              </w:rPr>
              <w:t>Дата рождения</w:t>
            </w:r>
          </w:p>
        </w:tc>
        <w:tc>
          <w:tcPr>
            <w:tcW w:w="3240" w:type="dxa"/>
            <w:vAlign w:val="center"/>
          </w:tcPr>
          <w:p w:rsidR="00894763" w:rsidRPr="00FE77D6" w:rsidRDefault="00894763" w:rsidP="008B7095">
            <w:pPr>
              <w:jc w:val="center"/>
              <w:rPr>
                <w:rFonts w:ascii="Verdana" w:hAnsi="Verdana"/>
                <w:b/>
                <w:bCs/>
                <w:sz w:val="16"/>
                <w:szCs w:val="16"/>
              </w:rPr>
            </w:pPr>
            <w:r w:rsidRPr="00FE77D6">
              <w:rPr>
                <w:rFonts w:ascii="Verdana" w:hAnsi="Verdana"/>
                <w:b/>
                <w:bCs/>
                <w:sz w:val="16"/>
                <w:szCs w:val="16"/>
              </w:rPr>
              <w:t>Место жительства</w:t>
            </w:r>
          </w:p>
        </w:tc>
        <w:tc>
          <w:tcPr>
            <w:tcW w:w="1620" w:type="dxa"/>
            <w:vAlign w:val="center"/>
          </w:tcPr>
          <w:p w:rsidR="00894763" w:rsidRPr="00FE77D6" w:rsidRDefault="00894763" w:rsidP="008B7095">
            <w:pPr>
              <w:jc w:val="center"/>
              <w:rPr>
                <w:rFonts w:ascii="Verdana" w:hAnsi="Verdana"/>
                <w:b/>
                <w:bCs/>
                <w:sz w:val="16"/>
                <w:szCs w:val="16"/>
              </w:rPr>
            </w:pPr>
            <w:r w:rsidRPr="00FE77D6">
              <w:rPr>
                <w:rFonts w:ascii="Verdana" w:hAnsi="Verdana"/>
                <w:b/>
                <w:bCs/>
                <w:sz w:val="16"/>
                <w:szCs w:val="16"/>
              </w:rPr>
              <w:t>Паспорт/Св-во о рождении</w:t>
            </w:r>
            <w:r w:rsidRPr="00FE77D6">
              <w:rPr>
                <w:rFonts w:ascii="Verdana" w:hAnsi="Verdana"/>
                <w:sz w:val="18"/>
                <w:szCs w:val="18"/>
              </w:rPr>
              <w:t xml:space="preserve"> </w:t>
            </w:r>
            <w:r w:rsidRPr="00FE77D6">
              <w:rPr>
                <w:rFonts w:ascii="Verdana" w:hAnsi="Verdana"/>
                <w:b/>
                <w:bCs/>
                <w:sz w:val="16"/>
                <w:szCs w:val="16"/>
              </w:rPr>
              <w:t>(номер, серия, кем выдан)</w:t>
            </w:r>
          </w:p>
        </w:tc>
      </w:tr>
      <w:tr w:rsidR="00894763" w:rsidRPr="00FE77D6" w:rsidTr="008B7095">
        <w:tc>
          <w:tcPr>
            <w:tcW w:w="458" w:type="dxa"/>
          </w:tcPr>
          <w:p w:rsidR="00894763" w:rsidRPr="00FE77D6" w:rsidRDefault="00894763" w:rsidP="008B7095">
            <w:pPr>
              <w:jc w:val="center"/>
              <w:rPr>
                <w:rFonts w:ascii="Verdana" w:hAnsi="Verdana"/>
                <w:sz w:val="18"/>
                <w:szCs w:val="18"/>
              </w:rPr>
            </w:pPr>
            <w:r w:rsidRPr="00FE77D6">
              <w:rPr>
                <w:rFonts w:ascii="Verdana" w:hAnsi="Verdana"/>
                <w:sz w:val="18"/>
                <w:szCs w:val="18"/>
              </w:rPr>
              <w:t>1</w:t>
            </w:r>
          </w:p>
        </w:tc>
        <w:tc>
          <w:tcPr>
            <w:tcW w:w="2700" w:type="dxa"/>
          </w:tcPr>
          <w:p w:rsidR="00894763" w:rsidRPr="00FE77D6" w:rsidRDefault="00894763" w:rsidP="008B7095">
            <w:pPr>
              <w:rPr>
                <w:rFonts w:ascii="Verdana" w:hAnsi="Verdana"/>
                <w:sz w:val="18"/>
                <w:szCs w:val="18"/>
              </w:rPr>
            </w:pPr>
          </w:p>
        </w:tc>
        <w:tc>
          <w:tcPr>
            <w:tcW w:w="1080" w:type="dxa"/>
          </w:tcPr>
          <w:p w:rsidR="00894763" w:rsidRPr="00FE77D6" w:rsidRDefault="00894763" w:rsidP="008B7095">
            <w:pPr>
              <w:jc w:val="center"/>
              <w:rPr>
                <w:rFonts w:ascii="Verdana" w:hAnsi="Verdana"/>
                <w:sz w:val="18"/>
                <w:szCs w:val="18"/>
              </w:rPr>
            </w:pPr>
          </w:p>
        </w:tc>
        <w:tc>
          <w:tcPr>
            <w:tcW w:w="3240" w:type="dxa"/>
          </w:tcPr>
          <w:p w:rsidR="00894763" w:rsidRPr="00FE77D6" w:rsidRDefault="00894763" w:rsidP="008B7095">
            <w:pPr>
              <w:rPr>
                <w:rFonts w:ascii="Verdana" w:hAnsi="Verdana"/>
                <w:sz w:val="18"/>
                <w:szCs w:val="18"/>
              </w:rPr>
            </w:pPr>
          </w:p>
        </w:tc>
        <w:tc>
          <w:tcPr>
            <w:tcW w:w="1620" w:type="dxa"/>
          </w:tcPr>
          <w:p w:rsidR="00894763" w:rsidRPr="00FE77D6" w:rsidRDefault="00894763" w:rsidP="008B7095">
            <w:pPr>
              <w:rPr>
                <w:rFonts w:ascii="Verdana" w:hAnsi="Verdana"/>
                <w:sz w:val="18"/>
                <w:szCs w:val="18"/>
              </w:rPr>
            </w:pPr>
          </w:p>
        </w:tc>
      </w:tr>
    </w:tbl>
    <w:p w:rsidR="00894763" w:rsidRPr="00FE77D6" w:rsidRDefault="00894763" w:rsidP="00894763">
      <w:pPr>
        <w:pStyle w:val="text"/>
        <w:numPr>
          <w:ilvl w:val="0"/>
          <w:numId w:val="37"/>
        </w:numPr>
        <w:tabs>
          <w:tab w:val="clear" w:pos="580"/>
          <w:tab w:val="left" w:pos="0"/>
          <w:tab w:val="left" w:pos="142"/>
        </w:tabs>
        <w:ind w:left="142" w:hanging="284"/>
        <w:rPr>
          <w:rFonts w:ascii="Verdana" w:hAnsi="Verdana" w:cs="Times New Roman"/>
          <w:sz w:val="18"/>
          <w:szCs w:val="18"/>
        </w:rPr>
      </w:pPr>
      <w:r w:rsidRPr="00FE77D6">
        <w:rPr>
          <w:rFonts w:ascii="Verdana" w:hAnsi="Verdana" w:cs="Times New Roman"/>
          <w:color w:val="auto"/>
          <w:sz w:val="18"/>
          <w:szCs w:val="18"/>
        </w:rPr>
        <w:t xml:space="preserve">В случае отказа Страхователя, являющегося физическим лицом,  от Договора страхования  в течение 5  рабочих дней со дня его заключения расторжение договора осуществляется на основании пункта 7.17 </w:t>
      </w:r>
      <w:r w:rsidRPr="00FE77D6">
        <w:rPr>
          <w:rFonts w:ascii="Verdana" w:hAnsi="Verdana" w:cs="Times New Roman"/>
          <w:sz w:val="18"/>
          <w:szCs w:val="18"/>
        </w:rPr>
        <w:t xml:space="preserve">Правил медицинского страхования граждан </w:t>
      </w:r>
      <w:r w:rsidR="008B7095">
        <w:rPr>
          <w:rFonts w:ascii="Verdana" w:hAnsi="Verdana" w:cs="Times New Roman"/>
          <w:sz w:val="18"/>
          <w:szCs w:val="18"/>
        </w:rPr>
        <w:t>ООО СК «РЕСО-Шанс»</w:t>
      </w:r>
      <w:r w:rsidRPr="00FE77D6">
        <w:rPr>
          <w:rFonts w:ascii="Verdana" w:hAnsi="Verdana" w:cs="Times New Roman"/>
          <w:sz w:val="18"/>
          <w:szCs w:val="18"/>
        </w:rPr>
        <w:t>. В случае досрочного расторжения договора по инициативе Страхователя спустя более</w:t>
      </w:r>
      <w:r w:rsidRPr="00FE77D6">
        <w:rPr>
          <w:rFonts w:ascii="Verdana" w:hAnsi="Verdana" w:cs="Times New Roman"/>
          <w:color w:val="auto"/>
          <w:sz w:val="18"/>
          <w:szCs w:val="18"/>
        </w:rPr>
        <w:t xml:space="preserve"> 5  рабочих дней со дня его заключения</w:t>
      </w:r>
      <w:r w:rsidRPr="00FE77D6">
        <w:rPr>
          <w:rFonts w:ascii="Verdana" w:hAnsi="Verdana" w:cs="Times New Roman"/>
          <w:sz w:val="18"/>
          <w:szCs w:val="18"/>
        </w:rPr>
        <w:t xml:space="preserve">  возврат неиспользованной страховой премии не производится.</w:t>
      </w:r>
    </w:p>
    <w:p w:rsidR="00894763" w:rsidRPr="00FE77D6" w:rsidRDefault="00894763" w:rsidP="00894763">
      <w:pPr>
        <w:numPr>
          <w:ilvl w:val="0"/>
          <w:numId w:val="37"/>
        </w:numPr>
        <w:tabs>
          <w:tab w:val="left" w:pos="142"/>
        </w:tabs>
        <w:ind w:left="142" w:hanging="284"/>
        <w:jc w:val="both"/>
        <w:rPr>
          <w:rFonts w:ascii="Verdana" w:hAnsi="Verdana"/>
          <w:sz w:val="18"/>
          <w:szCs w:val="18"/>
        </w:rPr>
      </w:pPr>
      <w:r w:rsidRPr="00FE77D6">
        <w:rPr>
          <w:rFonts w:ascii="Verdana" w:hAnsi="Verdana"/>
          <w:sz w:val="18"/>
          <w:szCs w:val="18"/>
        </w:rPr>
        <w:t xml:space="preserve">Территория страхования – весь мир, за исключением территорий ведения боевых действий. Оказание медицинской помощи осуществляется в соответствии с программами страхования за пределами РФ. </w:t>
      </w:r>
    </w:p>
    <w:p w:rsidR="00894763" w:rsidRPr="00FE77D6" w:rsidRDefault="00894763" w:rsidP="00894763">
      <w:pPr>
        <w:jc w:val="both"/>
        <w:rPr>
          <w:rFonts w:ascii="Verdana" w:hAnsi="Verdana" w:cs="Verdana"/>
          <w:b/>
          <w:bCs/>
          <w:color w:val="5F497A"/>
          <w:sz w:val="18"/>
          <w:szCs w:val="18"/>
        </w:rPr>
      </w:pPr>
    </w:p>
    <w:p w:rsidR="00894763" w:rsidRPr="00FE77D6" w:rsidRDefault="00894763" w:rsidP="00894763">
      <w:pPr>
        <w:jc w:val="both"/>
        <w:rPr>
          <w:rFonts w:ascii="Verdana" w:hAnsi="Verdana"/>
          <w:sz w:val="18"/>
          <w:szCs w:val="18"/>
        </w:rPr>
      </w:pPr>
      <w:r w:rsidRPr="00FE77D6">
        <w:rPr>
          <w:rFonts w:ascii="Verdana" w:hAnsi="Verdana"/>
          <w:sz w:val="18"/>
          <w:szCs w:val="18"/>
        </w:rPr>
        <w:t>Неотъемлемой частью настоящего договора являются следующие приложения:</w:t>
      </w:r>
    </w:p>
    <w:p w:rsidR="00894763" w:rsidRPr="00FE77D6" w:rsidRDefault="00894763" w:rsidP="00894763">
      <w:pPr>
        <w:jc w:val="both"/>
        <w:rPr>
          <w:rFonts w:ascii="Verdana" w:hAnsi="Verdana"/>
          <w:i/>
          <w:iCs/>
          <w:sz w:val="16"/>
          <w:szCs w:val="16"/>
        </w:rPr>
      </w:pPr>
      <w:r w:rsidRPr="00FE77D6">
        <w:rPr>
          <w:rFonts w:ascii="Verdana" w:hAnsi="Verdana"/>
          <w:b/>
          <w:bCs/>
          <w:i/>
          <w:iCs/>
          <w:sz w:val="16"/>
          <w:szCs w:val="16"/>
        </w:rPr>
        <w:t>Приложение №1</w:t>
      </w:r>
      <w:r w:rsidRPr="00FE77D6">
        <w:rPr>
          <w:rFonts w:ascii="Verdana" w:hAnsi="Verdana"/>
          <w:i/>
          <w:iCs/>
          <w:sz w:val="16"/>
          <w:szCs w:val="16"/>
        </w:rPr>
        <w:t xml:space="preserve"> - Правила медицинского страхования граждан, действующие на дату заключения Полиса</w:t>
      </w:r>
    </w:p>
    <w:p w:rsidR="00894763" w:rsidRDefault="00894763" w:rsidP="00894763">
      <w:pPr>
        <w:jc w:val="both"/>
        <w:rPr>
          <w:rFonts w:ascii="Verdana" w:hAnsi="Verdana"/>
          <w:i/>
          <w:iCs/>
          <w:sz w:val="16"/>
          <w:szCs w:val="16"/>
        </w:rPr>
      </w:pPr>
      <w:r w:rsidRPr="00FE77D6">
        <w:rPr>
          <w:rFonts w:ascii="Verdana" w:hAnsi="Verdana"/>
          <w:b/>
          <w:bCs/>
          <w:i/>
          <w:iCs/>
          <w:sz w:val="16"/>
          <w:szCs w:val="16"/>
        </w:rPr>
        <w:t>Приложение №2</w:t>
      </w:r>
      <w:r w:rsidRPr="00FE77D6">
        <w:rPr>
          <w:rFonts w:ascii="Verdana" w:hAnsi="Verdana"/>
          <w:i/>
          <w:iCs/>
          <w:sz w:val="16"/>
          <w:szCs w:val="16"/>
        </w:rPr>
        <w:t xml:space="preserve"> – Страховая программа: программа №</w:t>
      </w:r>
      <w:r>
        <w:rPr>
          <w:rFonts w:ascii="Verdana" w:hAnsi="Verdana"/>
          <w:i/>
          <w:iCs/>
          <w:sz w:val="16"/>
          <w:szCs w:val="16"/>
        </w:rPr>
        <w:t>12</w:t>
      </w:r>
    </w:p>
    <w:p w:rsidR="00894763" w:rsidRPr="00FE77D6" w:rsidRDefault="00894763" w:rsidP="00894763">
      <w:pPr>
        <w:jc w:val="both"/>
        <w:rPr>
          <w:rFonts w:ascii="Verdana" w:hAnsi="Verdana"/>
          <w:i/>
          <w:iCs/>
          <w:sz w:val="16"/>
          <w:szCs w:val="16"/>
        </w:rPr>
      </w:pPr>
      <w:r w:rsidRPr="005D390C">
        <w:rPr>
          <w:rFonts w:ascii="Verdana" w:hAnsi="Verdana"/>
          <w:b/>
          <w:i/>
          <w:iCs/>
          <w:sz w:val="16"/>
          <w:szCs w:val="16"/>
        </w:rPr>
        <w:t>Приложение №3</w:t>
      </w:r>
      <w:r>
        <w:rPr>
          <w:rFonts w:ascii="Verdana" w:hAnsi="Verdana"/>
          <w:i/>
          <w:iCs/>
          <w:sz w:val="16"/>
          <w:szCs w:val="16"/>
        </w:rPr>
        <w:t xml:space="preserve"> - </w:t>
      </w:r>
      <w:r w:rsidRPr="00FE77D6">
        <w:rPr>
          <w:rFonts w:ascii="Verdana" w:hAnsi="Verdana"/>
          <w:i/>
          <w:iCs/>
          <w:sz w:val="16"/>
          <w:szCs w:val="16"/>
        </w:rPr>
        <w:t>Страховая программа: программа №</w:t>
      </w:r>
      <w:r>
        <w:rPr>
          <w:rFonts w:ascii="Verdana" w:hAnsi="Verdana"/>
          <w:i/>
          <w:iCs/>
          <w:sz w:val="16"/>
          <w:szCs w:val="16"/>
        </w:rPr>
        <w:t>13</w:t>
      </w:r>
    </w:p>
    <w:p w:rsidR="00894763" w:rsidRPr="00FE77D6" w:rsidRDefault="00894763" w:rsidP="00894763">
      <w:pPr>
        <w:pStyle w:val="af1"/>
        <w:spacing w:before="0" w:beforeAutospacing="0" w:after="0" w:afterAutospacing="0"/>
        <w:rPr>
          <w:i/>
          <w:iCs/>
          <w:sz w:val="16"/>
          <w:szCs w:val="16"/>
        </w:rPr>
      </w:pPr>
      <w:r w:rsidRPr="00FE77D6">
        <w:rPr>
          <w:b/>
          <w:bCs/>
          <w:i/>
          <w:iCs/>
          <w:sz w:val="16"/>
          <w:szCs w:val="16"/>
        </w:rPr>
        <w:t>Приложение №</w:t>
      </w:r>
      <w:r>
        <w:rPr>
          <w:b/>
          <w:bCs/>
          <w:i/>
          <w:iCs/>
          <w:sz w:val="16"/>
          <w:szCs w:val="16"/>
        </w:rPr>
        <w:t>4</w:t>
      </w:r>
      <w:r w:rsidRPr="00FE77D6">
        <w:rPr>
          <w:b/>
          <w:bCs/>
          <w:i/>
          <w:iCs/>
          <w:sz w:val="16"/>
          <w:szCs w:val="16"/>
        </w:rPr>
        <w:t xml:space="preserve"> </w:t>
      </w:r>
      <w:r w:rsidRPr="00FE77D6">
        <w:rPr>
          <w:i/>
          <w:iCs/>
          <w:sz w:val="16"/>
          <w:szCs w:val="16"/>
        </w:rPr>
        <w:t>- Перечень медицинских учреждений для организации лечения по программе «Лечение за рубежом при первичном обнаружении критического заболевания и/или необходимости проведения хирургической операции «Здоровье без границ»</w:t>
      </w:r>
    </w:p>
    <w:p w:rsidR="00894763" w:rsidRPr="00FE77D6" w:rsidRDefault="00894763" w:rsidP="00894763">
      <w:pPr>
        <w:pStyle w:val="af1"/>
        <w:spacing w:before="0" w:beforeAutospacing="0" w:after="0" w:afterAutospacing="0"/>
        <w:rPr>
          <w:i/>
          <w:iCs/>
          <w:sz w:val="16"/>
          <w:szCs w:val="16"/>
        </w:rPr>
      </w:pPr>
      <w:r w:rsidRPr="00FE77D6">
        <w:rPr>
          <w:b/>
          <w:bCs/>
          <w:i/>
          <w:iCs/>
          <w:sz w:val="16"/>
          <w:szCs w:val="16"/>
        </w:rPr>
        <w:t>Приложение №</w:t>
      </w:r>
      <w:r>
        <w:rPr>
          <w:b/>
          <w:bCs/>
          <w:i/>
          <w:iCs/>
          <w:sz w:val="16"/>
          <w:szCs w:val="16"/>
        </w:rPr>
        <w:t>5</w:t>
      </w:r>
      <w:r w:rsidRPr="00FE77D6">
        <w:rPr>
          <w:i/>
          <w:iCs/>
          <w:sz w:val="16"/>
          <w:szCs w:val="16"/>
        </w:rPr>
        <w:t xml:space="preserve"> – Анкета-Заявление на страхование по программе  «Лечение за рубежом при первичном обнаружении критического заболевания и/или необходимости проведения хирургической операции «Здоровье без границ» на каждого Застрахованного</w:t>
      </w:r>
      <w:r w:rsidRPr="00FE77D6">
        <w:t xml:space="preserve"> </w:t>
      </w:r>
    </w:p>
    <w:p w:rsidR="00894763" w:rsidRPr="00FE77D6" w:rsidRDefault="00894763" w:rsidP="00894763">
      <w:pPr>
        <w:rPr>
          <w:rFonts w:ascii="Verdana" w:hAnsi="Verdana"/>
          <w:sz w:val="10"/>
          <w:szCs w:val="10"/>
        </w:rPr>
      </w:pPr>
    </w:p>
    <w:tbl>
      <w:tblPr>
        <w:tblW w:w="5000" w:type="pct"/>
        <w:tblLook w:val="01E0"/>
      </w:tblPr>
      <w:tblGrid>
        <w:gridCol w:w="4619"/>
        <w:gridCol w:w="4952"/>
      </w:tblGrid>
      <w:tr w:rsidR="00894763" w:rsidRPr="00FE77D6" w:rsidTr="008B7095">
        <w:trPr>
          <w:cantSplit/>
          <w:trHeight w:val="360"/>
        </w:trPr>
        <w:tc>
          <w:tcPr>
            <w:tcW w:w="2413" w:type="pct"/>
          </w:tcPr>
          <w:p w:rsidR="00894763" w:rsidRPr="00FE77D6" w:rsidRDefault="00894763" w:rsidP="008B7095">
            <w:pPr>
              <w:pStyle w:val="af1"/>
              <w:spacing w:before="0" w:beforeAutospacing="0" w:after="0" w:afterAutospacing="0"/>
              <w:rPr>
                <w:sz w:val="16"/>
                <w:szCs w:val="16"/>
              </w:rPr>
            </w:pPr>
            <w:r w:rsidRPr="00FE77D6">
              <w:rPr>
                <w:b/>
                <w:bCs/>
                <w:sz w:val="16"/>
                <w:szCs w:val="16"/>
              </w:rPr>
              <w:t>Страховщик</w:t>
            </w:r>
            <w:r w:rsidRPr="00FE77D6">
              <w:rPr>
                <w:sz w:val="16"/>
                <w:szCs w:val="16"/>
              </w:rPr>
              <w:t xml:space="preserve">: </w:t>
            </w:r>
          </w:p>
        </w:tc>
        <w:tc>
          <w:tcPr>
            <w:tcW w:w="2587" w:type="pct"/>
          </w:tcPr>
          <w:p w:rsidR="00894763" w:rsidRPr="00FE77D6" w:rsidRDefault="00894763" w:rsidP="008B7095">
            <w:pPr>
              <w:rPr>
                <w:rFonts w:ascii="Verdana" w:hAnsi="Verdana"/>
                <w:sz w:val="16"/>
                <w:szCs w:val="16"/>
              </w:rPr>
            </w:pPr>
            <w:r w:rsidRPr="00FE77D6">
              <w:rPr>
                <w:rFonts w:ascii="Verdana" w:hAnsi="Verdana"/>
                <w:b/>
                <w:bCs/>
                <w:sz w:val="16"/>
                <w:szCs w:val="16"/>
              </w:rPr>
              <w:t>Страхователь</w:t>
            </w:r>
            <w:r w:rsidRPr="00FE77D6">
              <w:rPr>
                <w:rFonts w:ascii="Verdana" w:hAnsi="Verdana"/>
                <w:sz w:val="16"/>
                <w:szCs w:val="16"/>
              </w:rPr>
              <w:t xml:space="preserve">: </w:t>
            </w:r>
          </w:p>
        </w:tc>
      </w:tr>
    </w:tbl>
    <w:p w:rsidR="00894763" w:rsidRPr="00FE77D6" w:rsidRDefault="00894763" w:rsidP="00894763">
      <w:pPr>
        <w:ind w:right="50"/>
        <w:jc w:val="both"/>
        <w:rPr>
          <w:rFonts w:ascii="Verdana" w:hAnsi="Verdana"/>
          <w:sz w:val="16"/>
          <w:szCs w:val="16"/>
        </w:rPr>
      </w:pPr>
    </w:p>
    <w:p w:rsidR="00894763" w:rsidRPr="00FE77D6" w:rsidRDefault="00894763" w:rsidP="00894763">
      <w:pPr>
        <w:ind w:right="50"/>
        <w:jc w:val="both"/>
        <w:rPr>
          <w:rFonts w:ascii="Verdana" w:hAnsi="Verdana"/>
          <w:sz w:val="16"/>
          <w:szCs w:val="16"/>
        </w:rPr>
      </w:pPr>
    </w:p>
    <w:p w:rsidR="00894763" w:rsidRPr="00FE77D6" w:rsidRDefault="00894763" w:rsidP="00894763">
      <w:pPr>
        <w:ind w:right="50"/>
        <w:jc w:val="both"/>
        <w:rPr>
          <w:rFonts w:ascii="Verdana" w:hAnsi="Verdana"/>
          <w:sz w:val="16"/>
          <w:szCs w:val="16"/>
        </w:rPr>
      </w:pPr>
    </w:p>
    <w:p w:rsidR="00894763" w:rsidRPr="00FE77D6" w:rsidRDefault="00894763" w:rsidP="00894763">
      <w:pPr>
        <w:ind w:right="50"/>
        <w:jc w:val="both"/>
        <w:rPr>
          <w:rFonts w:ascii="Verdana" w:hAnsi="Verdana"/>
          <w:sz w:val="16"/>
          <w:szCs w:val="16"/>
        </w:rPr>
      </w:pPr>
    </w:p>
    <w:p w:rsidR="00894763" w:rsidRPr="00FE77D6" w:rsidRDefault="00894763" w:rsidP="00894763">
      <w:pPr>
        <w:tabs>
          <w:tab w:val="left" w:pos="6663"/>
        </w:tabs>
        <w:jc w:val="center"/>
        <w:rPr>
          <w:rFonts w:ascii="Verdana" w:hAnsi="Verdana"/>
          <w:b/>
          <w:sz w:val="22"/>
          <w:szCs w:val="22"/>
        </w:rPr>
      </w:pPr>
      <w:r w:rsidRPr="00FE77D6">
        <w:rPr>
          <w:rFonts w:ascii="Verdana" w:hAnsi="Verdana"/>
          <w:b/>
          <w:sz w:val="22"/>
          <w:szCs w:val="22"/>
        </w:rPr>
        <w:br w:type="page"/>
        <w:t xml:space="preserve">СТРАХОВОЙ ПОЛИС </w:t>
      </w:r>
    </w:p>
    <w:p w:rsidR="00894763" w:rsidRPr="00FE77D6" w:rsidRDefault="00894763" w:rsidP="00894763">
      <w:pPr>
        <w:tabs>
          <w:tab w:val="left" w:pos="6663"/>
        </w:tabs>
        <w:jc w:val="center"/>
        <w:rPr>
          <w:rFonts w:ascii="Verdana" w:hAnsi="Verdana"/>
          <w:b/>
          <w:sz w:val="22"/>
          <w:szCs w:val="22"/>
        </w:rPr>
      </w:pPr>
      <w:r w:rsidRPr="00FE77D6">
        <w:rPr>
          <w:rFonts w:ascii="Verdana" w:hAnsi="Verdana"/>
          <w:b/>
          <w:sz w:val="22"/>
          <w:szCs w:val="22"/>
        </w:rPr>
        <w:t>добровольного медицинского страхования «Здоровье без границ»</w:t>
      </w:r>
    </w:p>
    <w:p w:rsidR="00894763" w:rsidRPr="00FE77D6" w:rsidRDefault="00894763" w:rsidP="00894763">
      <w:pPr>
        <w:tabs>
          <w:tab w:val="left" w:pos="6663"/>
        </w:tabs>
        <w:jc w:val="center"/>
        <w:rPr>
          <w:rFonts w:ascii="Verdana" w:hAnsi="Verdana"/>
          <w:b/>
          <w:sz w:val="22"/>
          <w:szCs w:val="22"/>
        </w:rPr>
      </w:pPr>
      <w:r w:rsidRPr="00FE77D6">
        <w:rPr>
          <w:rFonts w:ascii="Verdana" w:hAnsi="Verdana"/>
          <w:b/>
          <w:sz w:val="22"/>
          <w:szCs w:val="22"/>
        </w:rPr>
        <w:t xml:space="preserve">№ </w:t>
      </w:r>
      <w:r w:rsidRPr="00FE77D6">
        <w:rPr>
          <w:rFonts w:ascii="Verdana" w:hAnsi="Verdana" w:cs="Arial"/>
          <w:b/>
          <w:sz w:val="22"/>
          <w:szCs w:val="22"/>
        </w:rPr>
        <w:t xml:space="preserve"> _______________ </w:t>
      </w:r>
      <w:r w:rsidRPr="00FE77D6">
        <w:rPr>
          <w:rFonts w:ascii="Verdana" w:hAnsi="Verdana"/>
          <w:b/>
          <w:sz w:val="22"/>
          <w:szCs w:val="22"/>
        </w:rPr>
        <w:t>от ___________</w:t>
      </w:r>
    </w:p>
    <w:p w:rsidR="00894763" w:rsidRPr="00FE77D6" w:rsidRDefault="00894763" w:rsidP="00894763">
      <w:pPr>
        <w:tabs>
          <w:tab w:val="left" w:pos="6663"/>
        </w:tabs>
        <w:jc w:val="center"/>
        <w:rPr>
          <w:rFonts w:ascii="Verdana" w:hAnsi="Verdana"/>
          <w:b/>
          <w:sz w:val="22"/>
          <w:szCs w:val="22"/>
        </w:rPr>
      </w:pPr>
    </w:p>
    <w:p w:rsidR="00894763" w:rsidRPr="00FE77D6" w:rsidRDefault="00894763" w:rsidP="00894763">
      <w:pPr>
        <w:pStyle w:val="a6"/>
        <w:tabs>
          <w:tab w:val="clear" w:pos="4153"/>
        </w:tabs>
        <w:jc w:val="both"/>
        <w:rPr>
          <w:rFonts w:ascii="Verdana" w:hAnsi="Verdana" w:cs="Tahoma"/>
          <w:sz w:val="18"/>
          <w:szCs w:val="18"/>
        </w:rPr>
      </w:pPr>
      <w:r w:rsidRPr="00FE77D6">
        <w:rPr>
          <w:rFonts w:ascii="Verdana" w:hAnsi="Verdana" w:cs="Tahoma"/>
          <w:sz w:val="18"/>
          <w:szCs w:val="18"/>
        </w:rPr>
        <w:t xml:space="preserve">Страховое Публичное Акционерное Общество  </w:t>
      </w:r>
      <w:r w:rsidR="008B7095">
        <w:rPr>
          <w:rFonts w:ascii="Verdana" w:hAnsi="Verdana" w:cs="Tahoma"/>
          <w:sz w:val="18"/>
          <w:szCs w:val="18"/>
        </w:rPr>
        <w:t>ООО СК «РЕСО-ШАНС»</w:t>
      </w:r>
      <w:r w:rsidR="00142E83">
        <w:rPr>
          <w:rFonts w:ascii="Verdana" w:hAnsi="Verdana" w:cs="Tahoma"/>
          <w:sz w:val="18"/>
          <w:szCs w:val="18"/>
        </w:rPr>
        <w:t xml:space="preserve"> (лицензия СЛ №0013</w:t>
      </w:r>
      <w:r w:rsidRPr="00FE77D6">
        <w:rPr>
          <w:rFonts w:ascii="Verdana" w:hAnsi="Verdana" w:cs="Tahoma"/>
          <w:sz w:val="18"/>
          <w:szCs w:val="18"/>
        </w:rPr>
        <w:t xml:space="preserve"> от 2</w:t>
      </w:r>
      <w:r w:rsidR="00142E83">
        <w:rPr>
          <w:rFonts w:ascii="Verdana" w:hAnsi="Verdana" w:cs="Tahoma"/>
          <w:sz w:val="18"/>
          <w:szCs w:val="18"/>
        </w:rPr>
        <w:t>4</w:t>
      </w:r>
      <w:r w:rsidRPr="00FE77D6">
        <w:rPr>
          <w:rFonts w:ascii="Verdana" w:hAnsi="Verdana" w:cs="Tahoma"/>
          <w:sz w:val="18"/>
          <w:szCs w:val="18"/>
        </w:rPr>
        <w:t>.0</w:t>
      </w:r>
      <w:r w:rsidR="00142E83">
        <w:rPr>
          <w:rFonts w:ascii="Verdana" w:hAnsi="Verdana" w:cs="Tahoma"/>
          <w:sz w:val="18"/>
          <w:szCs w:val="18"/>
        </w:rPr>
        <w:t>3</w:t>
      </w:r>
      <w:r w:rsidRPr="00FE77D6">
        <w:rPr>
          <w:rFonts w:ascii="Verdana" w:hAnsi="Verdana" w:cs="Tahoma"/>
          <w:sz w:val="18"/>
          <w:szCs w:val="18"/>
        </w:rPr>
        <w:t>.201</w:t>
      </w:r>
      <w:r w:rsidR="00142E83">
        <w:rPr>
          <w:rFonts w:ascii="Verdana" w:hAnsi="Verdana" w:cs="Tahoma"/>
          <w:sz w:val="18"/>
          <w:szCs w:val="18"/>
        </w:rPr>
        <w:t>7</w:t>
      </w:r>
      <w:r w:rsidR="00BD176C">
        <w:rPr>
          <w:rFonts w:ascii="Verdana" w:hAnsi="Verdana" w:cs="Tahoma"/>
          <w:sz w:val="18"/>
          <w:szCs w:val="18"/>
        </w:rPr>
        <w:t>г.</w:t>
      </w:r>
      <w:r w:rsidRPr="00FE77D6">
        <w:rPr>
          <w:rFonts w:ascii="Verdana" w:hAnsi="Verdana" w:cs="Tahoma"/>
          <w:sz w:val="18"/>
          <w:szCs w:val="18"/>
        </w:rPr>
        <w:t xml:space="preserve">) именуемое в дальнейшем СТРАХОВЩИК, с одной стороны, и ____________________________________, в дальнейшем именуемый/ая СТРАХОВАТЕЛЬ, с другой стороны,  на основании  Правил медицинского страхования граждан </w:t>
      </w:r>
      <w:r w:rsidR="00142E83">
        <w:rPr>
          <w:rFonts w:ascii="Verdana" w:hAnsi="Verdana" w:cs="Tahoma"/>
          <w:sz w:val="18"/>
          <w:szCs w:val="18"/>
        </w:rPr>
        <w:t>ООО СК</w:t>
      </w:r>
      <w:r w:rsidRPr="00FE77D6">
        <w:rPr>
          <w:rFonts w:ascii="Verdana" w:hAnsi="Verdana" w:cs="Tahoma"/>
          <w:sz w:val="18"/>
          <w:szCs w:val="18"/>
        </w:rPr>
        <w:t xml:space="preserve"> </w:t>
      </w:r>
      <w:r w:rsidR="00142E83">
        <w:rPr>
          <w:rFonts w:ascii="Verdana" w:hAnsi="Verdana" w:cs="Tahoma"/>
          <w:sz w:val="18"/>
          <w:szCs w:val="18"/>
        </w:rPr>
        <w:t>«</w:t>
      </w:r>
      <w:r w:rsidRPr="00FE77D6">
        <w:rPr>
          <w:rFonts w:ascii="Verdana" w:hAnsi="Verdana" w:cs="Tahoma"/>
          <w:sz w:val="18"/>
          <w:szCs w:val="18"/>
        </w:rPr>
        <w:t>РЕСО-</w:t>
      </w:r>
      <w:r w:rsidR="00142E83">
        <w:rPr>
          <w:rFonts w:ascii="Verdana" w:hAnsi="Verdana" w:cs="Tahoma"/>
          <w:sz w:val="18"/>
          <w:szCs w:val="18"/>
        </w:rPr>
        <w:t>Шанс»</w:t>
      </w:r>
      <w:r w:rsidRPr="00FE77D6">
        <w:rPr>
          <w:rFonts w:ascii="Verdana" w:hAnsi="Verdana" w:cs="Tahoma"/>
          <w:sz w:val="18"/>
          <w:szCs w:val="18"/>
        </w:rPr>
        <w:t xml:space="preserve"> (Приложение №1), Страховых программы (Приложение №2), и норм действующего законодательства РФ  заключили настоящий страховой Полис о нижеследующем:   </w:t>
      </w:r>
    </w:p>
    <w:p w:rsidR="00894763" w:rsidRPr="00FE77D6" w:rsidRDefault="00894763" w:rsidP="00894763">
      <w:pPr>
        <w:pStyle w:val="a6"/>
        <w:tabs>
          <w:tab w:val="clear" w:pos="4153"/>
        </w:tabs>
        <w:rPr>
          <w:rFonts w:ascii="Verdana" w:hAnsi="Verdana" w:cs="Tahoma"/>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6945"/>
      </w:tblGrid>
      <w:tr w:rsidR="00894763" w:rsidRPr="00FE77D6" w:rsidTr="008B7095">
        <w:tc>
          <w:tcPr>
            <w:tcW w:w="2802" w:type="dxa"/>
          </w:tcPr>
          <w:p w:rsidR="00894763" w:rsidRPr="00FE77D6" w:rsidRDefault="00894763" w:rsidP="008B7095">
            <w:pPr>
              <w:rPr>
                <w:rFonts w:ascii="Verdana" w:hAnsi="Verdana"/>
              </w:rPr>
            </w:pPr>
            <w:r w:rsidRPr="00FE77D6">
              <w:rPr>
                <w:rFonts w:ascii="Verdana" w:hAnsi="Verdana"/>
              </w:rPr>
              <w:t>1.Страховщик</w:t>
            </w:r>
          </w:p>
        </w:tc>
        <w:tc>
          <w:tcPr>
            <w:tcW w:w="6945" w:type="dxa"/>
          </w:tcPr>
          <w:p w:rsidR="00894763" w:rsidRPr="00FE77D6" w:rsidRDefault="00142E83" w:rsidP="008B7095">
            <w:pPr>
              <w:rPr>
                <w:rFonts w:ascii="Verdana" w:hAnsi="Verdana"/>
              </w:rPr>
            </w:pPr>
            <w:r>
              <w:rPr>
                <w:rFonts w:ascii="Verdana" w:hAnsi="Verdana"/>
              </w:rPr>
              <w:t>Общество с ограниченной ответственностью «Страховая компания «РЕСО-Шанс»</w:t>
            </w:r>
          </w:p>
        </w:tc>
      </w:tr>
      <w:tr w:rsidR="00894763" w:rsidRPr="00FE77D6" w:rsidTr="008B7095">
        <w:tc>
          <w:tcPr>
            <w:tcW w:w="2802" w:type="dxa"/>
          </w:tcPr>
          <w:p w:rsidR="00894763" w:rsidRPr="00FE77D6" w:rsidRDefault="00894763" w:rsidP="008B7095">
            <w:pPr>
              <w:rPr>
                <w:rFonts w:ascii="Verdana" w:hAnsi="Verdana"/>
              </w:rPr>
            </w:pPr>
            <w:r w:rsidRPr="00FE77D6">
              <w:rPr>
                <w:rFonts w:ascii="Verdana" w:hAnsi="Verdana"/>
              </w:rPr>
              <w:t>2. Страхователь</w:t>
            </w:r>
          </w:p>
        </w:tc>
        <w:tc>
          <w:tcPr>
            <w:tcW w:w="6945" w:type="dxa"/>
          </w:tcPr>
          <w:p w:rsidR="00894763" w:rsidRPr="00FE77D6" w:rsidRDefault="00894763" w:rsidP="008B7095">
            <w:pPr>
              <w:rPr>
                <w:rFonts w:ascii="Verdana" w:hAnsi="Verdana"/>
              </w:rPr>
            </w:pPr>
          </w:p>
          <w:p w:rsidR="00894763" w:rsidRPr="00FE77D6" w:rsidRDefault="00894763" w:rsidP="008B7095">
            <w:pPr>
              <w:rPr>
                <w:rFonts w:ascii="Verdana" w:hAnsi="Verdana"/>
              </w:rPr>
            </w:pPr>
          </w:p>
        </w:tc>
      </w:tr>
      <w:tr w:rsidR="00894763" w:rsidRPr="00FE77D6" w:rsidTr="008B7095">
        <w:trPr>
          <w:trHeight w:val="639"/>
        </w:trPr>
        <w:tc>
          <w:tcPr>
            <w:tcW w:w="2802" w:type="dxa"/>
          </w:tcPr>
          <w:p w:rsidR="00894763" w:rsidRPr="00FE77D6" w:rsidRDefault="00894763" w:rsidP="008B7095">
            <w:pPr>
              <w:rPr>
                <w:rFonts w:ascii="Verdana" w:hAnsi="Verdana"/>
              </w:rPr>
            </w:pPr>
            <w:r w:rsidRPr="00FE77D6">
              <w:rPr>
                <w:rFonts w:ascii="Verdana" w:hAnsi="Verdana"/>
              </w:rPr>
              <w:t>3. Застрахованные лица</w:t>
            </w:r>
          </w:p>
        </w:tc>
        <w:tc>
          <w:tcPr>
            <w:tcW w:w="6945" w:type="dxa"/>
          </w:tcPr>
          <w:p w:rsidR="00894763" w:rsidRPr="00FE77D6" w:rsidRDefault="00894763" w:rsidP="008B7095">
            <w:pPr>
              <w:rPr>
                <w:rFonts w:ascii="Verdana" w:hAnsi="Verdana"/>
              </w:rPr>
            </w:pPr>
            <w:r w:rsidRPr="00FE77D6">
              <w:rPr>
                <w:rFonts w:ascii="Verdana" w:hAnsi="Verdana"/>
              </w:rPr>
              <w:t xml:space="preserve">Застрахованные лица указаны в Списке Застрахованных (Приложение № 4) </w:t>
            </w:r>
          </w:p>
          <w:p w:rsidR="00894763" w:rsidRPr="00FE77D6" w:rsidRDefault="00894763" w:rsidP="008B7095">
            <w:pPr>
              <w:rPr>
                <w:rFonts w:ascii="Verdana" w:hAnsi="Verdana"/>
              </w:rPr>
            </w:pPr>
            <w:r w:rsidRPr="00FE77D6">
              <w:rPr>
                <w:rFonts w:ascii="Verdana" w:hAnsi="Verdana"/>
              </w:rPr>
              <w:t>Количество Застрахованных -   ___ человек на момент заключения договора страхования.</w:t>
            </w:r>
          </w:p>
          <w:p w:rsidR="00894763" w:rsidRPr="00FE77D6" w:rsidRDefault="00894763" w:rsidP="008B7095">
            <w:pPr>
              <w:rPr>
                <w:rFonts w:ascii="Verdana" w:hAnsi="Verdana"/>
              </w:rPr>
            </w:pPr>
          </w:p>
        </w:tc>
      </w:tr>
      <w:tr w:rsidR="00894763" w:rsidRPr="00FE77D6" w:rsidTr="008B7095">
        <w:tc>
          <w:tcPr>
            <w:tcW w:w="2802" w:type="dxa"/>
          </w:tcPr>
          <w:p w:rsidR="00894763" w:rsidRPr="00FE77D6" w:rsidRDefault="00894763" w:rsidP="008B7095">
            <w:pPr>
              <w:rPr>
                <w:rFonts w:ascii="Verdana" w:hAnsi="Verdana"/>
              </w:rPr>
            </w:pPr>
            <w:r w:rsidRPr="00FE77D6">
              <w:rPr>
                <w:rFonts w:ascii="Verdana" w:hAnsi="Verdana"/>
              </w:rPr>
              <w:t>4. Срок действия полиса</w:t>
            </w:r>
          </w:p>
        </w:tc>
        <w:tc>
          <w:tcPr>
            <w:tcW w:w="6945" w:type="dxa"/>
          </w:tcPr>
          <w:p w:rsidR="00894763" w:rsidRPr="00FE77D6" w:rsidRDefault="00894763" w:rsidP="008B7095">
            <w:pPr>
              <w:rPr>
                <w:rFonts w:ascii="Verdana" w:hAnsi="Verdana"/>
              </w:rPr>
            </w:pPr>
            <w:r w:rsidRPr="00FE77D6">
              <w:rPr>
                <w:rFonts w:ascii="Verdana" w:hAnsi="Verdana"/>
              </w:rPr>
              <w:t xml:space="preserve">с  00ч.00мин ____________ по 24ч. 00мин. ______________ </w:t>
            </w:r>
          </w:p>
          <w:p w:rsidR="00894763" w:rsidRPr="00FE77D6" w:rsidRDefault="00894763" w:rsidP="008B7095">
            <w:pPr>
              <w:rPr>
                <w:rFonts w:ascii="Verdana" w:hAnsi="Verdana"/>
              </w:rPr>
            </w:pPr>
            <w:r w:rsidRPr="00FE77D6">
              <w:rPr>
                <w:rFonts w:ascii="Verdana" w:hAnsi="Verdana"/>
              </w:rPr>
              <w:t xml:space="preserve"> </w:t>
            </w:r>
          </w:p>
        </w:tc>
      </w:tr>
      <w:tr w:rsidR="00894763" w:rsidRPr="00FE77D6" w:rsidTr="008B7095">
        <w:tc>
          <w:tcPr>
            <w:tcW w:w="2802" w:type="dxa"/>
          </w:tcPr>
          <w:p w:rsidR="00894763" w:rsidRPr="00FE77D6" w:rsidRDefault="00894763" w:rsidP="008B7095">
            <w:pPr>
              <w:rPr>
                <w:rFonts w:ascii="Verdana" w:hAnsi="Verdana"/>
              </w:rPr>
            </w:pPr>
            <w:r w:rsidRPr="00FE77D6">
              <w:rPr>
                <w:rFonts w:ascii="Verdana" w:hAnsi="Verdana"/>
              </w:rPr>
              <w:t>5. Время действия страховой защиты и территория страхования</w:t>
            </w:r>
          </w:p>
        </w:tc>
        <w:tc>
          <w:tcPr>
            <w:tcW w:w="6945" w:type="dxa"/>
          </w:tcPr>
          <w:p w:rsidR="00894763" w:rsidRPr="00FE77D6" w:rsidRDefault="00894763" w:rsidP="008B7095">
            <w:pPr>
              <w:rPr>
                <w:rFonts w:ascii="Verdana" w:hAnsi="Verdana"/>
              </w:rPr>
            </w:pPr>
            <w:r w:rsidRPr="00FE77D6">
              <w:rPr>
                <w:rFonts w:ascii="Verdana" w:hAnsi="Verdana"/>
              </w:rPr>
              <w:t>24 часа в сутки на территории всего мира, за исключением зон военных действий и военных конфликтов.</w:t>
            </w:r>
          </w:p>
        </w:tc>
      </w:tr>
      <w:tr w:rsidR="00894763" w:rsidRPr="00FE77D6" w:rsidTr="008B7095">
        <w:tc>
          <w:tcPr>
            <w:tcW w:w="2802" w:type="dxa"/>
          </w:tcPr>
          <w:p w:rsidR="00894763" w:rsidRPr="00FE77D6" w:rsidRDefault="00894763" w:rsidP="008B7095">
            <w:pPr>
              <w:rPr>
                <w:rFonts w:ascii="Verdana" w:hAnsi="Verdana"/>
              </w:rPr>
            </w:pPr>
            <w:r w:rsidRPr="00FE77D6">
              <w:rPr>
                <w:rFonts w:ascii="Verdana" w:hAnsi="Verdana"/>
              </w:rPr>
              <w:t>Валюта полиса</w:t>
            </w:r>
          </w:p>
          <w:p w:rsidR="00894763" w:rsidRPr="00FE77D6" w:rsidRDefault="00894763" w:rsidP="008B7095">
            <w:pPr>
              <w:rPr>
                <w:rFonts w:ascii="Verdana" w:hAnsi="Verdana"/>
              </w:rPr>
            </w:pPr>
          </w:p>
        </w:tc>
        <w:tc>
          <w:tcPr>
            <w:tcW w:w="6945" w:type="dxa"/>
          </w:tcPr>
          <w:p w:rsidR="00894763" w:rsidRPr="00FE77D6" w:rsidRDefault="00894763" w:rsidP="008B7095">
            <w:pPr>
              <w:rPr>
                <w:rFonts w:ascii="Verdana" w:hAnsi="Verdana"/>
              </w:rPr>
            </w:pPr>
            <w:r w:rsidRPr="00FE77D6">
              <w:rPr>
                <w:rFonts w:ascii="Verdana" w:hAnsi="Verdana"/>
              </w:rPr>
              <w:t>евро</w:t>
            </w:r>
          </w:p>
        </w:tc>
      </w:tr>
      <w:tr w:rsidR="00894763" w:rsidRPr="00FE77D6" w:rsidTr="008B7095">
        <w:tc>
          <w:tcPr>
            <w:tcW w:w="2802" w:type="dxa"/>
          </w:tcPr>
          <w:p w:rsidR="00894763" w:rsidRPr="00FE77D6" w:rsidRDefault="00894763" w:rsidP="008B7095">
            <w:pPr>
              <w:rPr>
                <w:rFonts w:ascii="Verdana" w:hAnsi="Verdana"/>
              </w:rPr>
            </w:pPr>
            <w:r w:rsidRPr="00FE77D6">
              <w:rPr>
                <w:rFonts w:ascii="Verdana" w:hAnsi="Verdana"/>
              </w:rPr>
              <w:t>Страховой случай</w:t>
            </w:r>
          </w:p>
          <w:p w:rsidR="00894763" w:rsidRPr="00FE77D6" w:rsidRDefault="00894763" w:rsidP="008B7095">
            <w:pPr>
              <w:rPr>
                <w:rFonts w:ascii="Verdana" w:hAnsi="Verdana"/>
              </w:rPr>
            </w:pPr>
          </w:p>
        </w:tc>
        <w:tc>
          <w:tcPr>
            <w:tcW w:w="6945" w:type="dxa"/>
          </w:tcPr>
          <w:p w:rsidR="00894763" w:rsidRPr="00FE77D6" w:rsidRDefault="00894763" w:rsidP="008B7095">
            <w:pPr>
              <w:rPr>
                <w:rFonts w:ascii="Verdana" w:hAnsi="Verdana"/>
              </w:rPr>
            </w:pPr>
            <w:r w:rsidRPr="00FE77D6">
              <w:rPr>
                <w:rFonts w:ascii="Verdana" w:hAnsi="Verdana"/>
              </w:rPr>
              <w:t xml:space="preserve">Страховым случаем является обращение застрахованного лица к Страховщику для получения направления на лечение в медицинские учреждения из числа предусмотренных настоящим договором страхования при первичном диагностировании заболевания/первичной необходимости проведения операции из перечня, оговоренного страховой программой (Приложение 2) и настоящим договором в течение срока действия договора. </w:t>
            </w:r>
          </w:p>
        </w:tc>
      </w:tr>
      <w:tr w:rsidR="00894763" w:rsidRPr="00FE77D6" w:rsidTr="008B7095">
        <w:tc>
          <w:tcPr>
            <w:tcW w:w="2802" w:type="dxa"/>
          </w:tcPr>
          <w:p w:rsidR="00894763" w:rsidRPr="00FE77D6" w:rsidRDefault="00894763" w:rsidP="008B7095">
            <w:pPr>
              <w:rPr>
                <w:rFonts w:ascii="Verdana" w:hAnsi="Verdana"/>
              </w:rPr>
            </w:pPr>
            <w:r w:rsidRPr="00FE77D6">
              <w:rPr>
                <w:rFonts w:ascii="Verdana" w:hAnsi="Verdana"/>
              </w:rPr>
              <w:t>8.Страховые риски</w:t>
            </w:r>
          </w:p>
        </w:tc>
        <w:tc>
          <w:tcPr>
            <w:tcW w:w="6945" w:type="dxa"/>
          </w:tcPr>
          <w:p w:rsidR="00894763" w:rsidRPr="00FE77D6" w:rsidRDefault="00894763" w:rsidP="008B7095">
            <w:pPr>
              <w:rPr>
                <w:rFonts w:ascii="Verdana" w:hAnsi="Verdana"/>
              </w:rPr>
            </w:pPr>
            <w:r w:rsidRPr="00FE77D6">
              <w:rPr>
                <w:rFonts w:ascii="Verdana" w:hAnsi="Verdana"/>
              </w:rPr>
              <w:t>8.1.«Консультативно-диагностическая помощь Застрахованному лицу»</w:t>
            </w:r>
            <w:r>
              <w:rPr>
                <w:rFonts w:ascii="Verdana" w:hAnsi="Verdana"/>
              </w:rPr>
              <w:t xml:space="preserve"> (Страховая программа №12)</w:t>
            </w:r>
            <w:r w:rsidRPr="00FE77D6">
              <w:rPr>
                <w:rFonts w:ascii="Verdana" w:hAnsi="Verdana"/>
              </w:rPr>
              <w:t>;</w:t>
            </w:r>
          </w:p>
          <w:p w:rsidR="00894763" w:rsidRPr="00FE77D6" w:rsidRDefault="00894763" w:rsidP="008B7095">
            <w:pPr>
              <w:rPr>
                <w:rFonts w:ascii="Verdana" w:hAnsi="Verdana"/>
              </w:rPr>
            </w:pPr>
            <w:r w:rsidRPr="00FE77D6">
              <w:rPr>
                <w:rFonts w:ascii="Verdana" w:hAnsi="Verdana"/>
              </w:rPr>
              <w:t>8.2. «Лечение Застрахованного лица за рубежом при первичном обнаружении критического заболевания (из числа заболеваний, предусмотренных программой) или необходимости проведения хирургической операции».  Вариант перечня  критических заболеваний в соответствие с пунктами _______№№             Страховой программы №13 (Приложение №2 к настоящему договору) для каждого Застрахованного указан в Списке Застрахованных.</w:t>
            </w:r>
          </w:p>
          <w:p w:rsidR="00894763" w:rsidRPr="00FE77D6" w:rsidRDefault="00894763" w:rsidP="008B7095">
            <w:pPr>
              <w:rPr>
                <w:rFonts w:ascii="Verdana" w:hAnsi="Verdana"/>
              </w:rPr>
            </w:pPr>
          </w:p>
        </w:tc>
      </w:tr>
      <w:tr w:rsidR="00894763" w:rsidRPr="00FE77D6" w:rsidTr="008B7095">
        <w:tc>
          <w:tcPr>
            <w:tcW w:w="2802" w:type="dxa"/>
          </w:tcPr>
          <w:p w:rsidR="00894763" w:rsidRPr="00FE77D6" w:rsidRDefault="00894763" w:rsidP="008B7095">
            <w:pPr>
              <w:rPr>
                <w:rFonts w:ascii="Verdana" w:hAnsi="Verdana"/>
              </w:rPr>
            </w:pPr>
            <w:r w:rsidRPr="00FE77D6">
              <w:rPr>
                <w:rFonts w:ascii="Verdana" w:hAnsi="Verdana"/>
              </w:rPr>
              <w:t>9.Страховая сумма на каждое застрахованное лицо</w:t>
            </w:r>
          </w:p>
        </w:tc>
        <w:tc>
          <w:tcPr>
            <w:tcW w:w="6945" w:type="dxa"/>
          </w:tcPr>
          <w:p w:rsidR="00894763" w:rsidRPr="00FE77D6" w:rsidRDefault="00894763" w:rsidP="008B7095">
            <w:pPr>
              <w:rPr>
                <w:rFonts w:ascii="Verdana" w:hAnsi="Verdana"/>
              </w:rPr>
            </w:pPr>
            <w:r w:rsidRPr="00FE77D6">
              <w:rPr>
                <w:rFonts w:ascii="Verdana" w:hAnsi="Verdana"/>
              </w:rPr>
              <w:t>Указана в Списке застрахованных (Приложение № 4)</w:t>
            </w:r>
          </w:p>
        </w:tc>
      </w:tr>
      <w:tr w:rsidR="00894763" w:rsidRPr="00FE77D6" w:rsidTr="008B7095">
        <w:tc>
          <w:tcPr>
            <w:tcW w:w="2802" w:type="dxa"/>
          </w:tcPr>
          <w:p w:rsidR="00894763" w:rsidRPr="00FE77D6" w:rsidRDefault="00894763" w:rsidP="008B7095">
            <w:pPr>
              <w:rPr>
                <w:rFonts w:ascii="Verdana" w:hAnsi="Verdana"/>
              </w:rPr>
            </w:pPr>
            <w:r w:rsidRPr="00FE77D6">
              <w:rPr>
                <w:rFonts w:ascii="Verdana" w:hAnsi="Verdana"/>
              </w:rPr>
              <w:t>10. Франшиза</w:t>
            </w:r>
          </w:p>
        </w:tc>
        <w:tc>
          <w:tcPr>
            <w:tcW w:w="6945" w:type="dxa"/>
          </w:tcPr>
          <w:p w:rsidR="00894763" w:rsidRPr="00FE77D6" w:rsidRDefault="00894763" w:rsidP="008B7095">
            <w:pPr>
              <w:rPr>
                <w:rFonts w:ascii="Verdana" w:hAnsi="Verdana"/>
              </w:rPr>
            </w:pPr>
            <w:r w:rsidRPr="00FE77D6">
              <w:rPr>
                <w:rFonts w:ascii="Verdana" w:hAnsi="Verdana"/>
              </w:rPr>
              <w:t xml:space="preserve">10.1. По риску «Консультативно-диагностическая помощь Застрахованному лицу» - 30 дней </w:t>
            </w:r>
          </w:p>
          <w:p w:rsidR="00894763" w:rsidRPr="00FE77D6" w:rsidRDefault="00894763" w:rsidP="008B7095">
            <w:pPr>
              <w:rPr>
                <w:rFonts w:ascii="Verdana" w:hAnsi="Verdana"/>
              </w:rPr>
            </w:pPr>
            <w:r w:rsidRPr="00FE77D6">
              <w:rPr>
                <w:rFonts w:ascii="Verdana" w:hAnsi="Verdana"/>
              </w:rPr>
              <w:t>10.2. По риску «Лечение Застрахованного лица за рубежом» - 180 дней.</w:t>
            </w:r>
          </w:p>
          <w:p w:rsidR="00894763" w:rsidRPr="00FE77D6" w:rsidRDefault="00894763" w:rsidP="008B7095">
            <w:pPr>
              <w:rPr>
                <w:rFonts w:ascii="Verdana" w:hAnsi="Verdana"/>
              </w:rPr>
            </w:pPr>
            <w:r w:rsidRPr="00FE77D6">
              <w:rPr>
                <w:rFonts w:ascii="Verdana" w:hAnsi="Verdana"/>
              </w:rPr>
              <w:t>В течение установленных периодов с начала срока действия страхового полиса Страховщик не несет ответственность по страховым рискам.</w:t>
            </w:r>
          </w:p>
        </w:tc>
      </w:tr>
      <w:tr w:rsidR="00894763" w:rsidRPr="00FE77D6" w:rsidTr="008B7095">
        <w:tc>
          <w:tcPr>
            <w:tcW w:w="2802" w:type="dxa"/>
          </w:tcPr>
          <w:p w:rsidR="00894763" w:rsidRPr="00FE77D6" w:rsidRDefault="00894763" w:rsidP="008B7095">
            <w:pPr>
              <w:rPr>
                <w:rFonts w:ascii="Verdana" w:hAnsi="Verdana"/>
              </w:rPr>
            </w:pPr>
            <w:r w:rsidRPr="00FE77D6">
              <w:rPr>
                <w:rFonts w:ascii="Verdana" w:hAnsi="Verdana"/>
              </w:rPr>
              <w:t xml:space="preserve">11. Общая страховая премия по полису </w:t>
            </w:r>
          </w:p>
        </w:tc>
        <w:tc>
          <w:tcPr>
            <w:tcW w:w="6945" w:type="dxa"/>
          </w:tcPr>
          <w:p w:rsidR="00894763" w:rsidRPr="00FE77D6" w:rsidRDefault="00894763" w:rsidP="008B7095">
            <w:pPr>
              <w:rPr>
                <w:rFonts w:ascii="Verdana" w:hAnsi="Verdana"/>
              </w:rPr>
            </w:pPr>
          </w:p>
        </w:tc>
      </w:tr>
      <w:tr w:rsidR="00894763" w:rsidRPr="00FE77D6" w:rsidTr="008B7095">
        <w:tc>
          <w:tcPr>
            <w:tcW w:w="2802" w:type="dxa"/>
          </w:tcPr>
          <w:p w:rsidR="00894763" w:rsidRPr="00FE77D6" w:rsidRDefault="00894763" w:rsidP="008B7095">
            <w:pPr>
              <w:rPr>
                <w:rFonts w:ascii="Verdana" w:hAnsi="Verdana"/>
              </w:rPr>
            </w:pPr>
            <w:r w:rsidRPr="00FE77D6">
              <w:rPr>
                <w:rFonts w:ascii="Verdana" w:hAnsi="Verdana"/>
              </w:rPr>
              <w:t>12. Порядок уплаты страховой премии</w:t>
            </w:r>
          </w:p>
        </w:tc>
        <w:tc>
          <w:tcPr>
            <w:tcW w:w="6945" w:type="dxa"/>
          </w:tcPr>
          <w:p w:rsidR="00894763" w:rsidRPr="00FE77D6" w:rsidRDefault="00894763" w:rsidP="008B7095">
            <w:pPr>
              <w:rPr>
                <w:rFonts w:ascii="Verdana" w:hAnsi="Verdana"/>
              </w:rPr>
            </w:pPr>
            <w:r w:rsidRPr="00FE77D6">
              <w:rPr>
                <w:rFonts w:ascii="Verdana" w:hAnsi="Verdana"/>
              </w:rPr>
              <w:t>Единовременно, до ____________________</w:t>
            </w:r>
          </w:p>
          <w:p w:rsidR="00894763" w:rsidRPr="00FE77D6" w:rsidRDefault="00894763" w:rsidP="008B7095">
            <w:pPr>
              <w:rPr>
                <w:rFonts w:ascii="Verdana" w:hAnsi="Verdana"/>
              </w:rPr>
            </w:pPr>
            <w:r w:rsidRPr="00FE77D6">
              <w:rPr>
                <w:rFonts w:ascii="Verdana" w:hAnsi="Verdana"/>
              </w:rPr>
              <w:t>При неуплате страховой премии в срок договор считается не вступившим в силу, при неуплате в срок очередного взноса (при оплате в рассрочку)  - досрочно прекращенным.</w:t>
            </w:r>
          </w:p>
        </w:tc>
      </w:tr>
      <w:tr w:rsidR="00894763" w:rsidRPr="00FE77D6" w:rsidTr="008B7095">
        <w:tc>
          <w:tcPr>
            <w:tcW w:w="2802" w:type="dxa"/>
          </w:tcPr>
          <w:p w:rsidR="00894763" w:rsidRPr="00FE77D6" w:rsidRDefault="00894763" w:rsidP="008B7095">
            <w:pPr>
              <w:rPr>
                <w:rFonts w:ascii="Verdana" w:hAnsi="Verdana"/>
              </w:rPr>
            </w:pPr>
            <w:r w:rsidRPr="00FE77D6">
              <w:rPr>
                <w:rFonts w:ascii="Verdana" w:hAnsi="Verdana"/>
              </w:rPr>
              <w:t>13. Прочие условия:</w:t>
            </w:r>
          </w:p>
        </w:tc>
        <w:tc>
          <w:tcPr>
            <w:tcW w:w="6945" w:type="dxa"/>
          </w:tcPr>
          <w:p w:rsidR="00894763" w:rsidRPr="00FE77D6" w:rsidRDefault="00894763" w:rsidP="008B7095">
            <w:pPr>
              <w:rPr>
                <w:rFonts w:ascii="Verdana" w:hAnsi="Verdana"/>
              </w:rPr>
            </w:pPr>
            <w:r w:rsidRPr="00FE77D6">
              <w:rPr>
                <w:rFonts w:ascii="Verdana" w:hAnsi="Verdana"/>
              </w:rPr>
              <w:t xml:space="preserve"> Все прочие условия, не оговоренные в настоящем Полисе, регламентируются Правилами медицинского страхования граждан </w:t>
            </w:r>
            <w:r w:rsidR="00BD176C">
              <w:rPr>
                <w:rFonts w:ascii="Verdana" w:hAnsi="Verdana"/>
              </w:rPr>
              <w:t>ООО СК</w:t>
            </w:r>
            <w:r w:rsidRPr="00FE77D6">
              <w:rPr>
                <w:rFonts w:ascii="Verdana" w:hAnsi="Verdana"/>
              </w:rPr>
              <w:t xml:space="preserve"> </w:t>
            </w:r>
            <w:r w:rsidR="00BD176C">
              <w:rPr>
                <w:rFonts w:ascii="Verdana" w:hAnsi="Verdana"/>
              </w:rPr>
              <w:t>«РЕСО</w:t>
            </w:r>
            <w:r w:rsidRPr="00FE77D6">
              <w:rPr>
                <w:rFonts w:ascii="Verdana" w:hAnsi="Verdana"/>
              </w:rPr>
              <w:t>-</w:t>
            </w:r>
            <w:r w:rsidR="00BD176C">
              <w:rPr>
                <w:rFonts w:ascii="Verdana" w:hAnsi="Verdana"/>
              </w:rPr>
              <w:t>Шанс»</w:t>
            </w:r>
            <w:r w:rsidRPr="00FE77D6">
              <w:rPr>
                <w:rFonts w:ascii="Verdana" w:hAnsi="Verdana"/>
              </w:rPr>
              <w:t>, Страховыми программами, Условиями предоставления медицинских услуг, которые прилагаются  к настоящему  Полису  и являются его неотъемлемой частью.</w:t>
            </w:r>
          </w:p>
          <w:p w:rsidR="00894763" w:rsidRPr="00FE77D6" w:rsidRDefault="00894763" w:rsidP="008B7095">
            <w:pPr>
              <w:rPr>
                <w:rFonts w:ascii="Verdana" w:hAnsi="Verdana"/>
              </w:rPr>
            </w:pPr>
          </w:p>
        </w:tc>
      </w:tr>
    </w:tbl>
    <w:p w:rsidR="00894763" w:rsidRPr="00FE77D6" w:rsidRDefault="00894763" w:rsidP="00894763">
      <w:pPr>
        <w:rPr>
          <w:rFonts w:ascii="Verdana" w:hAnsi="Verdana"/>
          <w:b/>
          <w:sz w:val="18"/>
        </w:rPr>
      </w:pPr>
    </w:p>
    <w:p w:rsidR="00894763" w:rsidRPr="00FE77D6" w:rsidRDefault="00894763" w:rsidP="00894763">
      <w:pPr>
        <w:rPr>
          <w:rFonts w:ascii="Verdana" w:hAnsi="Verdana"/>
          <w:b/>
          <w:sz w:val="18"/>
        </w:rPr>
      </w:pPr>
    </w:p>
    <w:p w:rsidR="00894763" w:rsidRPr="00FE77D6" w:rsidRDefault="00894763" w:rsidP="00894763">
      <w:pPr>
        <w:jc w:val="both"/>
        <w:rPr>
          <w:rFonts w:ascii="Verdana" w:hAnsi="Verdana" w:cs="Tahoma"/>
          <w:sz w:val="18"/>
          <w:szCs w:val="18"/>
        </w:rPr>
      </w:pPr>
      <w:r w:rsidRPr="00FE77D6">
        <w:rPr>
          <w:rFonts w:ascii="Verdana" w:hAnsi="Verdana" w:cs="Tahoma"/>
          <w:sz w:val="18"/>
          <w:szCs w:val="18"/>
        </w:rPr>
        <w:t>Неотъемлемой частью настоящего Полиса являются следующие приложения:</w:t>
      </w:r>
    </w:p>
    <w:p w:rsidR="00894763" w:rsidRPr="00FE77D6" w:rsidRDefault="00894763" w:rsidP="00894763">
      <w:pPr>
        <w:jc w:val="both"/>
        <w:rPr>
          <w:rFonts w:ascii="Verdana" w:hAnsi="Verdana" w:cs="Tahoma"/>
          <w:sz w:val="18"/>
          <w:szCs w:val="18"/>
        </w:rPr>
      </w:pPr>
    </w:p>
    <w:p w:rsidR="00894763" w:rsidRPr="00FE77D6" w:rsidRDefault="00894763" w:rsidP="00894763">
      <w:pPr>
        <w:jc w:val="both"/>
        <w:rPr>
          <w:rFonts w:ascii="Verdana" w:hAnsi="Verdana"/>
          <w:i/>
          <w:iCs/>
          <w:sz w:val="16"/>
          <w:szCs w:val="16"/>
        </w:rPr>
      </w:pPr>
      <w:r w:rsidRPr="00FE77D6">
        <w:rPr>
          <w:rFonts w:ascii="Verdana" w:hAnsi="Verdana"/>
          <w:b/>
          <w:bCs/>
          <w:i/>
          <w:iCs/>
          <w:sz w:val="16"/>
          <w:szCs w:val="16"/>
        </w:rPr>
        <w:t>Приложение №1</w:t>
      </w:r>
      <w:r w:rsidRPr="00FE77D6">
        <w:rPr>
          <w:rFonts w:ascii="Verdana" w:hAnsi="Verdana"/>
          <w:i/>
          <w:iCs/>
          <w:sz w:val="16"/>
          <w:szCs w:val="16"/>
        </w:rPr>
        <w:t xml:space="preserve"> - Правила медицинского страхования граждан, действующие на дату заключения Полиса</w:t>
      </w:r>
    </w:p>
    <w:p w:rsidR="00894763" w:rsidRDefault="00894763" w:rsidP="00894763">
      <w:pPr>
        <w:jc w:val="both"/>
        <w:rPr>
          <w:rFonts w:ascii="Verdana" w:hAnsi="Verdana"/>
          <w:i/>
          <w:iCs/>
          <w:sz w:val="16"/>
          <w:szCs w:val="16"/>
        </w:rPr>
      </w:pPr>
      <w:r w:rsidRPr="00FE77D6">
        <w:rPr>
          <w:rFonts w:ascii="Verdana" w:hAnsi="Verdana"/>
          <w:b/>
          <w:bCs/>
          <w:i/>
          <w:iCs/>
          <w:sz w:val="16"/>
          <w:szCs w:val="16"/>
        </w:rPr>
        <w:t>Приложение №2</w:t>
      </w:r>
      <w:r w:rsidRPr="00FE77D6">
        <w:rPr>
          <w:rFonts w:ascii="Verdana" w:hAnsi="Verdana"/>
          <w:i/>
          <w:iCs/>
          <w:sz w:val="16"/>
          <w:szCs w:val="16"/>
        </w:rPr>
        <w:t xml:space="preserve"> – Страховая программа: программа №</w:t>
      </w:r>
      <w:r>
        <w:rPr>
          <w:rFonts w:ascii="Verdana" w:hAnsi="Verdana"/>
          <w:i/>
          <w:iCs/>
          <w:sz w:val="16"/>
          <w:szCs w:val="16"/>
        </w:rPr>
        <w:t>12</w:t>
      </w:r>
      <w:r w:rsidRPr="00FE77D6">
        <w:rPr>
          <w:rFonts w:ascii="Verdana" w:hAnsi="Verdana"/>
          <w:i/>
          <w:iCs/>
          <w:sz w:val="16"/>
          <w:szCs w:val="16"/>
        </w:rPr>
        <w:t>_</w:t>
      </w:r>
    </w:p>
    <w:p w:rsidR="00894763" w:rsidRPr="00FE77D6" w:rsidRDefault="00894763" w:rsidP="00894763">
      <w:pPr>
        <w:jc w:val="both"/>
        <w:rPr>
          <w:rFonts w:ascii="Verdana" w:hAnsi="Verdana"/>
          <w:i/>
          <w:iCs/>
          <w:sz w:val="16"/>
          <w:szCs w:val="16"/>
        </w:rPr>
      </w:pPr>
      <w:r w:rsidRPr="00FE77D6">
        <w:rPr>
          <w:rFonts w:ascii="Verdana" w:hAnsi="Verdana"/>
          <w:b/>
          <w:bCs/>
          <w:i/>
          <w:iCs/>
          <w:sz w:val="16"/>
          <w:szCs w:val="16"/>
        </w:rPr>
        <w:t>Приложение №</w:t>
      </w:r>
      <w:r>
        <w:rPr>
          <w:rFonts w:ascii="Verdana" w:hAnsi="Verdana"/>
          <w:b/>
          <w:bCs/>
          <w:i/>
          <w:iCs/>
          <w:sz w:val="16"/>
          <w:szCs w:val="16"/>
        </w:rPr>
        <w:t>3</w:t>
      </w:r>
      <w:r w:rsidRPr="00FE77D6">
        <w:rPr>
          <w:rFonts w:ascii="Verdana" w:hAnsi="Verdana"/>
          <w:i/>
          <w:iCs/>
          <w:sz w:val="16"/>
          <w:szCs w:val="16"/>
        </w:rPr>
        <w:t xml:space="preserve"> – Страховая программа: программа №</w:t>
      </w:r>
      <w:r>
        <w:rPr>
          <w:rFonts w:ascii="Verdana" w:hAnsi="Verdana"/>
          <w:i/>
          <w:iCs/>
          <w:sz w:val="16"/>
          <w:szCs w:val="16"/>
        </w:rPr>
        <w:t>13</w:t>
      </w:r>
      <w:r w:rsidRPr="00FE77D6">
        <w:rPr>
          <w:rFonts w:ascii="Verdana" w:hAnsi="Verdana"/>
          <w:i/>
          <w:iCs/>
          <w:sz w:val="16"/>
          <w:szCs w:val="16"/>
        </w:rPr>
        <w:t>_</w:t>
      </w:r>
    </w:p>
    <w:p w:rsidR="00894763" w:rsidRPr="00FE77D6" w:rsidRDefault="00894763" w:rsidP="00894763">
      <w:pPr>
        <w:pStyle w:val="af1"/>
        <w:spacing w:before="0" w:beforeAutospacing="0" w:after="0" w:afterAutospacing="0"/>
        <w:rPr>
          <w:i/>
          <w:iCs/>
          <w:sz w:val="16"/>
          <w:szCs w:val="16"/>
        </w:rPr>
      </w:pPr>
      <w:r w:rsidRPr="00FE77D6">
        <w:rPr>
          <w:b/>
          <w:bCs/>
          <w:i/>
          <w:iCs/>
          <w:sz w:val="16"/>
          <w:szCs w:val="16"/>
        </w:rPr>
        <w:t>Приложение №</w:t>
      </w:r>
      <w:r>
        <w:rPr>
          <w:b/>
          <w:bCs/>
          <w:i/>
          <w:iCs/>
          <w:sz w:val="16"/>
          <w:szCs w:val="16"/>
        </w:rPr>
        <w:t>4</w:t>
      </w:r>
      <w:r w:rsidRPr="00FE77D6">
        <w:rPr>
          <w:b/>
          <w:bCs/>
          <w:i/>
          <w:iCs/>
          <w:sz w:val="16"/>
          <w:szCs w:val="16"/>
        </w:rPr>
        <w:t xml:space="preserve"> </w:t>
      </w:r>
      <w:r w:rsidRPr="00FE77D6">
        <w:rPr>
          <w:i/>
          <w:iCs/>
          <w:sz w:val="16"/>
          <w:szCs w:val="16"/>
        </w:rPr>
        <w:t>- Перечень медицинских учреждений для организации лечения по программе «Лечение за рубежом при первичном обнаружении критического заболевания и/или необходимости проведения хирургической операции «Здоровье без границ»</w:t>
      </w:r>
    </w:p>
    <w:p w:rsidR="00894763" w:rsidRPr="00FE77D6" w:rsidRDefault="00894763" w:rsidP="00894763">
      <w:pPr>
        <w:pStyle w:val="af1"/>
        <w:spacing w:before="0" w:beforeAutospacing="0" w:after="0" w:afterAutospacing="0"/>
        <w:rPr>
          <w:i/>
          <w:iCs/>
          <w:sz w:val="16"/>
          <w:szCs w:val="16"/>
        </w:rPr>
      </w:pPr>
      <w:r w:rsidRPr="00FE77D6">
        <w:rPr>
          <w:b/>
          <w:bCs/>
          <w:i/>
          <w:iCs/>
          <w:sz w:val="16"/>
          <w:szCs w:val="16"/>
        </w:rPr>
        <w:t>Приложение №</w:t>
      </w:r>
      <w:r>
        <w:rPr>
          <w:b/>
          <w:bCs/>
          <w:i/>
          <w:iCs/>
          <w:sz w:val="16"/>
          <w:szCs w:val="16"/>
        </w:rPr>
        <w:t>5</w:t>
      </w:r>
      <w:r w:rsidRPr="00FE77D6">
        <w:rPr>
          <w:b/>
          <w:bCs/>
          <w:i/>
          <w:iCs/>
          <w:sz w:val="16"/>
          <w:szCs w:val="16"/>
        </w:rPr>
        <w:t xml:space="preserve"> – Список Застрахованных лиц</w:t>
      </w:r>
    </w:p>
    <w:p w:rsidR="00894763" w:rsidRPr="00FE77D6" w:rsidRDefault="00894763" w:rsidP="00894763">
      <w:pPr>
        <w:rPr>
          <w:rFonts w:ascii="Verdana" w:hAnsi="Verdana"/>
          <w:b/>
          <w:sz w:val="18"/>
        </w:rPr>
      </w:pPr>
    </w:p>
    <w:p w:rsidR="00894763" w:rsidRPr="00FE77D6" w:rsidRDefault="00894763" w:rsidP="00894763">
      <w:pPr>
        <w:rPr>
          <w:rFonts w:ascii="Verdana" w:hAnsi="Verdana"/>
          <w:b/>
          <w:sz w:val="18"/>
        </w:rPr>
      </w:pPr>
    </w:p>
    <w:tbl>
      <w:tblPr>
        <w:tblW w:w="9709" w:type="dxa"/>
        <w:tblLayout w:type="fixed"/>
        <w:tblCellMar>
          <w:left w:w="70" w:type="dxa"/>
          <w:right w:w="70" w:type="dxa"/>
        </w:tblCellMar>
        <w:tblLook w:val="0000"/>
      </w:tblPr>
      <w:tblGrid>
        <w:gridCol w:w="4890"/>
        <w:gridCol w:w="4819"/>
      </w:tblGrid>
      <w:tr w:rsidR="00894763" w:rsidRPr="00FE77D6" w:rsidTr="008B7095">
        <w:tc>
          <w:tcPr>
            <w:tcW w:w="4890" w:type="dxa"/>
          </w:tcPr>
          <w:p w:rsidR="00894763" w:rsidRPr="00FE77D6" w:rsidRDefault="00894763" w:rsidP="008B7095">
            <w:pPr>
              <w:rPr>
                <w:rFonts w:ascii="Verdana" w:hAnsi="Verdana" w:cs="Tahoma"/>
                <w:b/>
                <w:sz w:val="18"/>
                <w:szCs w:val="18"/>
              </w:rPr>
            </w:pPr>
            <w:r w:rsidRPr="00FE77D6">
              <w:rPr>
                <w:rFonts w:ascii="Verdana" w:hAnsi="Verdana" w:cs="Tahoma"/>
                <w:b/>
                <w:sz w:val="18"/>
                <w:szCs w:val="18"/>
                <w:u w:val="single"/>
              </w:rPr>
              <w:t>Страховщик:</w:t>
            </w:r>
            <w:r w:rsidRPr="00FE77D6">
              <w:rPr>
                <w:rFonts w:ascii="Verdana" w:hAnsi="Verdana" w:cs="Tahoma"/>
                <w:b/>
                <w:sz w:val="18"/>
                <w:szCs w:val="18"/>
              </w:rPr>
              <w:t xml:space="preserve"> </w:t>
            </w:r>
          </w:p>
          <w:p w:rsidR="00894763" w:rsidRPr="00FE77D6" w:rsidRDefault="008B7095" w:rsidP="008B7095">
            <w:pPr>
              <w:rPr>
                <w:rFonts w:ascii="Verdana" w:hAnsi="Verdana" w:cs="Tahoma"/>
                <w:b/>
                <w:sz w:val="18"/>
                <w:szCs w:val="18"/>
              </w:rPr>
            </w:pPr>
            <w:r>
              <w:rPr>
                <w:rFonts w:ascii="Verdana" w:hAnsi="Verdana" w:cs="Tahoma"/>
                <w:b/>
                <w:sz w:val="18"/>
                <w:szCs w:val="18"/>
              </w:rPr>
              <w:t>ООО СК «РЕСО-Шанс»</w:t>
            </w:r>
          </w:p>
          <w:p w:rsidR="00894763" w:rsidRPr="00FE77D6" w:rsidRDefault="00894763" w:rsidP="008B7095">
            <w:pPr>
              <w:rPr>
                <w:rFonts w:ascii="Verdana" w:hAnsi="Verdana" w:cs="Tahoma"/>
                <w:b/>
                <w:sz w:val="18"/>
                <w:szCs w:val="18"/>
              </w:rPr>
            </w:pPr>
          </w:p>
          <w:p w:rsidR="00894763" w:rsidRPr="00FE77D6" w:rsidRDefault="00894763" w:rsidP="008B7095">
            <w:pPr>
              <w:rPr>
                <w:rFonts w:ascii="Verdana" w:hAnsi="Verdana" w:cs="Tahoma"/>
                <w:b/>
                <w:sz w:val="18"/>
                <w:szCs w:val="18"/>
              </w:rPr>
            </w:pPr>
          </w:p>
          <w:p w:rsidR="00894763" w:rsidRPr="00FE77D6" w:rsidRDefault="00894763" w:rsidP="008B7095">
            <w:pPr>
              <w:rPr>
                <w:rFonts w:ascii="Verdana" w:hAnsi="Verdana" w:cs="Tahoma"/>
                <w:b/>
                <w:sz w:val="18"/>
                <w:szCs w:val="18"/>
              </w:rPr>
            </w:pPr>
            <w:r w:rsidRPr="00FE77D6">
              <w:rPr>
                <w:rFonts w:ascii="Verdana" w:hAnsi="Verdana" w:cs="Tahoma"/>
                <w:b/>
                <w:sz w:val="18"/>
                <w:szCs w:val="18"/>
              </w:rPr>
              <w:t>_________________</w:t>
            </w:r>
          </w:p>
          <w:p w:rsidR="00894763" w:rsidRPr="00FE77D6" w:rsidRDefault="00894763" w:rsidP="008B7095">
            <w:pPr>
              <w:rPr>
                <w:rFonts w:ascii="Verdana" w:hAnsi="Verdana" w:cs="Tahoma"/>
                <w:b/>
                <w:sz w:val="18"/>
                <w:szCs w:val="18"/>
              </w:rPr>
            </w:pPr>
          </w:p>
        </w:tc>
        <w:tc>
          <w:tcPr>
            <w:tcW w:w="4819" w:type="dxa"/>
          </w:tcPr>
          <w:p w:rsidR="00894763" w:rsidRPr="00FE77D6" w:rsidRDefault="00894763" w:rsidP="008B7095">
            <w:pPr>
              <w:rPr>
                <w:rFonts w:ascii="Verdana" w:hAnsi="Verdana" w:cs="Tahoma"/>
                <w:b/>
                <w:sz w:val="18"/>
                <w:szCs w:val="18"/>
                <w:u w:val="single"/>
              </w:rPr>
            </w:pPr>
            <w:r w:rsidRPr="00FE77D6">
              <w:rPr>
                <w:rFonts w:ascii="Verdana" w:hAnsi="Verdana" w:cs="Tahoma"/>
                <w:b/>
                <w:sz w:val="18"/>
                <w:szCs w:val="18"/>
                <w:u w:val="single"/>
              </w:rPr>
              <w:t>Страхователь:</w:t>
            </w:r>
          </w:p>
          <w:p w:rsidR="00894763" w:rsidRPr="00FE77D6" w:rsidRDefault="00894763" w:rsidP="008B7095">
            <w:pPr>
              <w:rPr>
                <w:rFonts w:ascii="Verdana" w:hAnsi="Verdana" w:cs="Tahoma"/>
                <w:b/>
                <w:sz w:val="18"/>
                <w:szCs w:val="18"/>
              </w:rPr>
            </w:pPr>
          </w:p>
        </w:tc>
      </w:tr>
    </w:tbl>
    <w:p w:rsidR="00894763" w:rsidRDefault="00894763" w:rsidP="00894763">
      <w:pPr>
        <w:tabs>
          <w:tab w:val="left" w:pos="6663"/>
        </w:tabs>
        <w:jc w:val="right"/>
        <w:rPr>
          <w:rFonts w:ascii="Verdana" w:hAnsi="Verdana"/>
        </w:rPr>
      </w:pPr>
    </w:p>
    <w:p w:rsidR="00894763" w:rsidRPr="00FE77D6" w:rsidRDefault="00894763" w:rsidP="00894763">
      <w:pPr>
        <w:tabs>
          <w:tab w:val="left" w:pos="6663"/>
        </w:tabs>
        <w:jc w:val="right"/>
        <w:rPr>
          <w:rFonts w:ascii="Verdana" w:hAnsi="Verdana"/>
        </w:rPr>
      </w:pPr>
      <w:r w:rsidRPr="00FE77D6">
        <w:rPr>
          <w:rFonts w:ascii="Verdana" w:hAnsi="Verdana"/>
        </w:rPr>
        <w:t xml:space="preserve">Приложение 4 к Полису </w:t>
      </w:r>
    </w:p>
    <w:p w:rsidR="00894763" w:rsidRPr="00FE77D6" w:rsidRDefault="00894763" w:rsidP="00894763">
      <w:pPr>
        <w:tabs>
          <w:tab w:val="left" w:pos="6663"/>
        </w:tabs>
        <w:jc w:val="right"/>
        <w:rPr>
          <w:rFonts w:ascii="Verdana" w:hAnsi="Verdana"/>
        </w:rPr>
      </w:pPr>
      <w:r w:rsidRPr="00FE77D6">
        <w:rPr>
          <w:rFonts w:ascii="Verdana" w:hAnsi="Verdana"/>
        </w:rPr>
        <w:t>добровольного медицинского страхования «Здоровье без границ»</w:t>
      </w:r>
    </w:p>
    <w:p w:rsidR="00894763" w:rsidRPr="00FE77D6" w:rsidRDefault="00894763" w:rsidP="00894763">
      <w:pPr>
        <w:tabs>
          <w:tab w:val="left" w:pos="6663"/>
        </w:tabs>
        <w:jc w:val="right"/>
        <w:rPr>
          <w:rFonts w:ascii="Verdana" w:hAnsi="Verdana"/>
        </w:rPr>
      </w:pPr>
      <w:r w:rsidRPr="00FE77D6">
        <w:rPr>
          <w:rFonts w:ascii="Verdana" w:hAnsi="Verdana"/>
        </w:rPr>
        <w:t xml:space="preserve">__________ от </w:t>
      </w:r>
    </w:p>
    <w:p w:rsidR="00894763" w:rsidRPr="00FE77D6" w:rsidRDefault="00894763" w:rsidP="00894763">
      <w:pPr>
        <w:tabs>
          <w:tab w:val="left" w:pos="1620"/>
        </w:tabs>
        <w:jc w:val="right"/>
        <w:rPr>
          <w:rFonts w:ascii="Verdana" w:hAnsi="Verdana"/>
        </w:rPr>
      </w:pPr>
    </w:p>
    <w:p w:rsidR="00894763" w:rsidRPr="00FE77D6" w:rsidRDefault="00894763" w:rsidP="00894763">
      <w:pPr>
        <w:tabs>
          <w:tab w:val="left" w:pos="1620"/>
        </w:tabs>
        <w:rPr>
          <w:rFonts w:ascii="Verdana" w:hAnsi="Verdana"/>
        </w:rPr>
      </w:pPr>
    </w:p>
    <w:p w:rsidR="00894763" w:rsidRPr="00FE77D6" w:rsidRDefault="00894763" w:rsidP="00894763">
      <w:pPr>
        <w:jc w:val="center"/>
        <w:rPr>
          <w:rFonts w:ascii="Verdana" w:hAnsi="Verdana"/>
          <w:b/>
          <w:bCs/>
        </w:rPr>
      </w:pPr>
      <w:r w:rsidRPr="00FE77D6">
        <w:rPr>
          <w:rFonts w:ascii="Verdana" w:hAnsi="Verdana"/>
          <w:b/>
          <w:bCs/>
        </w:rPr>
        <w:t>СПИСОК ЗАСТРАХОВАННЫХ ЛИЦ</w:t>
      </w:r>
    </w:p>
    <w:p w:rsidR="00894763" w:rsidRPr="00FE77D6" w:rsidRDefault="00894763" w:rsidP="00894763">
      <w:pPr>
        <w:jc w:val="center"/>
        <w:rPr>
          <w:rFonts w:ascii="Verdana" w:hAnsi="Verdana"/>
          <w:b/>
          <w:bCs/>
          <w:color w:val="FF0000"/>
        </w:rPr>
      </w:pPr>
      <w:r w:rsidRPr="00FE77D6">
        <w:rPr>
          <w:rFonts w:ascii="Verdana" w:hAnsi="Verdana"/>
          <w:b/>
          <w:bCs/>
          <w:color w:val="FF0000"/>
        </w:rPr>
        <w:t xml:space="preserve"> </w:t>
      </w:r>
    </w:p>
    <w:p w:rsidR="00894763" w:rsidRPr="00FE77D6" w:rsidRDefault="00894763" w:rsidP="00894763">
      <w:pPr>
        <w:jc w:val="right"/>
        <w:rPr>
          <w:rFonts w:ascii="Verdana" w:hAnsi="Verdana"/>
          <w:i/>
          <w:sz w:val="16"/>
          <w:szCs w:val="16"/>
        </w:rPr>
      </w:pPr>
      <w:r w:rsidRPr="00FE77D6">
        <w:rPr>
          <w:rFonts w:ascii="Verdana" w:hAnsi="Verdana"/>
          <w:i/>
          <w:sz w:val="16"/>
          <w:szCs w:val="16"/>
        </w:rPr>
        <w:t>Страховые суммы указаны в валюте полиса</w:t>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1E0"/>
      </w:tblPr>
      <w:tblGrid>
        <w:gridCol w:w="737"/>
        <w:gridCol w:w="1718"/>
        <w:gridCol w:w="567"/>
        <w:gridCol w:w="1701"/>
        <w:gridCol w:w="1701"/>
        <w:gridCol w:w="1418"/>
        <w:gridCol w:w="1984"/>
      </w:tblGrid>
      <w:tr w:rsidR="00894763" w:rsidRPr="00FE77D6" w:rsidTr="008B7095">
        <w:trPr>
          <w:cantSplit/>
          <w:trHeight w:val="900"/>
          <w:tblHeader/>
        </w:trPr>
        <w:tc>
          <w:tcPr>
            <w:tcW w:w="737" w:type="dxa"/>
            <w:shd w:val="clear" w:color="auto" w:fill="D9D9D9"/>
            <w:textDirection w:val="btLr"/>
            <w:vAlign w:val="center"/>
          </w:tcPr>
          <w:p w:rsidR="00894763" w:rsidRPr="00FE77D6" w:rsidRDefault="00894763" w:rsidP="008B7095">
            <w:pPr>
              <w:keepLines/>
              <w:ind w:left="113" w:right="113"/>
              <w:jc w:val="center"/>
              <w:rPr>
                <w:rFonts w:ascii="Verdana" w:hAnsi="Verdana"/>
                <w:sz w:val="18"/>
                <w:szCs w:val="18"/>
              </w:rPr>
            </w:pPr>
            <w:r w:rsidRPr="00FE77D6">
              <w:rPr>
                <w:rFonts w:ascii="Verdana" w:hAnsi="Verdana"/>
                <w:sz w:val="18"/>
                <w:szCs w:val="18"/>
              </w:rPr>
              <w:t>Порядковый №</w:t>
            </w:r>
          </w:p>
        </w:tc>
        <w:tc>
          <w:tcPr>
            <w:tcW w:w="1718" w:type="dxa"/>
            <w:shd w:val="clear" w:color="auto" w:fill="D9D9D9"/>
            <w:vAlign w:val="center"/>
          </w:tcPr>
          <w:p w:rsidR="00894763" w:rsidRPr="00FE77D6" w:rsidRDefault="00894763" w:rsidP="008B7095">
            <w:pPr>
              <w:keepLines/>
              <w:jc w:val="center"/>
              <w:rPr>
                <w:rFonts w:ascii="Verdana" w:hAnsi="Verdana"/>
                <w:sz w:val="18"/>
                <w:szCs w:val="18"/>
              </w:rPr>
            </w:pPr>
            <w:r w:rsidRPr="00FE77D6">
              <w:rPr>
                <w:rFonts w:ascii="Verdana" w:hAnsi="Verdana"/>
                <w:sz w:val="18"/>
                <w:szCs w:val="18"/>
              </w:rPr>
              <w:t>ФИО</w:t>
            </w:r>
          </w:p>
        </w:tc>
        <w:tc>
          <w:tcPr>
            <w:tcW w:w="567" w:type="dxa"/>
            <w:shd w:val="clear" w:color="auto" w:fill="D9D9D9"/>
            <w:tcMar>
              <w:left w:w="57" w:type="dxa"/>
              <w:right w:w="57" w:type="dxa"/>
            </w:tcMar>
            <w:vAlign w:val="center"/>
          </w:tcPr>
          <w:p w:rsidR="00894763" w:rsidRPr="00FE77D6" w:rsidRDefault="00894763" w:rsidP="008B7095">
            <w:pPr>
              <w:keepLines/>
              <w:jc w:val="center"/>
              <w:rPr>
                <w:rFonts w:ascii="Verdana" w:hAnsi="Verdana"/>
                <w:sz w:val="18"/>
                <w:szCs w:val="18"/>
              </w:rPr>
            </w:pPr>
            <w:r w:rsidRPr="00FE77D6">
              <w:rPr>
                <w:rFonts w:ascii="Verdana" w:hAnsi="Verdana"/>
                <w:sz w:val="18"/>
                <w:szCs w:val="18"/>
              </w:rPr>
              <w:t>Паспортные данные</w:t>
            </w:r>
          </w:p>
        </w:tc>
        <w:tc>
          <w:tcPr>
            <w:tcW w:w="1701" w:type="dxa"/>
            <w:shd w:val="clear" w:color="auto" w:fill="D9D9D9"/>
            <w:vAlign w:val="center"/>
          </w:tcPr>
          <w:p w:rsidR="00894763" w:rsidRPr="00FE77D6" w:rsidRDefault="00894763" w:rsidP="008B7095">
            <w:pPr>
              <w:keepLines/>
              <w:jc w:val="center"/>
              <w:rPr>
                <w:rFonts w:ascii="Verdana" w:hAnsi="Verdana"/>
                <w:sz w:val="18"/>
                <w:szCs w:val="18"/>
              </w:rPr>
            </w:pPr>
            <w:r w:rsidRPr="00FE77D6">
              <w:rPr>
                <w:rFonts w:ascii="Verdana" w:hAnsi="Verdana"/>
                <w:sz w:val="18"/>
                <w:szCs w:val="18"/>
              </w:rPr>
              <w:t>Дата рождения</w:t>
            </w:r>
          </w:p>
        </w:tc>
        <w:tc>
          <w:tcPr>
            <w:tcW w:w="1701" w:type="dxa"/>
            <w:shd w:val="clear" w:color="auto" w:fill="D9D9D9"/>
          </w:tcPr>
          <w:p w:rsidR="00894763" w:rsidRPr="00FE77D6" w:rsidRDefault="00894763" w:rsidP="008B7095">
            <w:pPr>
              <w:keepLines/>
              <w:jc w:val="center"/>
              <w:rPr>
                <w:rFonts w:ascii="Verdana" w:hAnsi="Verdana"/>
                <w:sz w:val="18"/>
                <w:szCs w:val="18"/>
              </w:rPr>
            </w:pPr>
            <w:r w:rsidRPr="00FE77D6">
              <w:rPr>
                <w:rFonts w:ascii="Verdana" w:hAnsi="Verdana"/>
                <w:sz w:val="18"/>
                <w:szCs w:val="18"/>
              </w:rPr>
              <w:t>Вариант перечня критических заболеваний в соответствие с пунктом 4 Страховой программы №13</w:t>
            </w:r>
          </w:p>
        </w:tc>
        <w:tc>
          <w:tcPr>
            <w:tcW w:w="1418" w:type="dxa"/>
            <w:shd w:val="clear" w:color="auto" w:fill="D9D9D9"/>
            <w:vAlign w:val="center"/>
          </w:tcPr>
          <w:p w:rsidR="00894763" w:rsidRPr="00FE77D6" w:rsidRDefault="00894763" w:rsidP="008B7095">
            <w:pPr>
              <w:keepLines/>
              <w:jc w:val="center"/>
              <w:rPr>
                <w:rFonts w:ascii="Verdana" w:hAnsi="Verdana"/>
                <w:sz w:val="18"/>
                <w:szCs w:val="18"/>
              </w:rPr>
            </w:pPr>
            <w:r w:rsidRPr="00FE77D6">
              <w:rPr>
                <w:rFonts w:ascii="Verdana" w:hAnsi="Verdana"/>
                <w:sz w:val="18"/>
                <w:szCs w:val="18"/>
              </w:rPr>
              <w:t>Страховая сумма</w:t>
            </w:r>
          </w:p>
        </w:tc>
        <w:tc>
          <w:tcPr>
            <w:tcW w:w="1984" w:type="dxa"/>
            <w:shd w:val="clear" w:color="auto" w:fill="D9D9D9"/>
            <w:vAlign w:val="center"/>
          </w:tcPr>
          <w:p w:rsidR="00894763" w:rsidRPr="00FE77D6" w:rsidRDefault="00894763" w:rsidP="008B7095">
            <w:pPr>
              <w:keepLines/>
              <w:jc w:val="center"/>
              <w:rPr>
                <w:rFonts w:ascii="Verdana" w:hAnsi="Verdana"/>
                <w:sz w:val="18"/>
                <w:szCs w:val="18"/>
              </w:rPr>
            </w:pPr>
            <w:r w:rsidRPr="00FE77D6">
              <w:rPr>
                <w:rFonts w:ascii="Verdana" w:hAnsi="Verdana"/>
                <w:sz w:val="18"/>
                <w:szCs w:val="18"/>
              </w:rPr>
              <w:t>Дата начала действия изменений</w:t>
            </w:r>
          </w:p>
        </w:tc>
      </w:tr>
      <w:tr w:rsidR="00894763" w:rsidRPr="00FE77D6" w:rsidTr="008B7095">
        <w:tblPrEx>
          <w:tblCellMar>
            <w:top w:w="28" w:type="dxa"/>
            <w:bottom w:w="28" w:type="dxa"/>
          </w:tblCellMar>
        </w:tblPrEx>
        <w:trPr>
          <w:cantSplit/>
        </w:trPr>
        <w:tc>
          <w:tcPr>
            <w:tcW w:w="737" w:type="dxa"/>
            <w:shd w:val="clear" w:color="auto" w:fill="auto"/>
            <w:vAlign w:val="center"/>
          </w:tcPr>
          <w:p w:rsidR="00894763" w:rsidRPr="00FE77D6" w:rsidRDefault="00894763" w:rsidP="008B7095">
            <w:pPr>
              <w:jc w:val="center"/>
              <w:rPr>
                <w:rFonts w:ascii="Verdana" w:hAnsi="Verdana"/>
                <w:b/>
              </w:rPr>
            </w:pPr>
            <w:r w:rsidRPr="00FE77D6">
              <w:rPr>
                <w:rFonts w:ascii="Verdana" w:hAnsi="Verdana"/>
                <w:sz w:val="18"/>
                <w:szCs w:val="18"/>
              </w:rPr>
              <w:t>1</w:t>
            </w:r>
          </w:p>
        </w:tc>
        <w:tc>
          <w:tcPr>
            <w:tcW w:w="1718" w:type="dxa"/>
            <w:shd w:val="clear" w:color="auto" w:fill="auto"/>
            <w:vAlign w:val="center"/>
          </w:tcPr>
          <w:p w:rsidR="00894763" w:rsidRPr="00FE77D6" w:rsidRDefault="00894763" w:rsidP="008B7095">
            <w:pPr>
              <w:jc w:val="center"/>
              <w:rPr>
                <w:rFonts w:ascii="Verdana" w:hAnsi="Verdana"/>
                <w:b/>
                <w:sz w:val="16"/>
                <w:szCs w:val="16"/>
              </w:rPr>
            </w:pPr>
          </w:p>
        </w:tc>
        <w:tc>
          <w:tcPr>
            <w:tcW w:w="567" w:type="dxa"/>
            <w:shd w:val="clear" w:color="auto" w:fill="auto"/>
            <w:vAlign w:val="center"/>
          </w:tcPr>
          <w:p w:rsidR="00894763" w:rsidRPr="00FE77D6" w:rsidRDefault="00894763" w:rsidP="008B7095">
            <w:pPr>
              <w:jc w:val="center"/>
              <w:rPr>
                <w:rFonts w:ascii="Verdana" w:hAnsi="Verdana"/>
                <w:b/>
                <w:sz w:val="18"/>
                <w:szCs w:val="18"/>
                <w:lang w:val="en-US"/>
              </w:rPr>
            </w:pPr>
          </w:p>
        </w:tc>
        <w:tc>
          <w:tcPr>
            <w:tcW w:w="1701" w:type="dxa"/>
            <w:shd w:val="clear" w:color="auto" w:fill="auto"/>
            <w:vAlign w:val="center"/>
          </w:tcPr>
          <w:p w:rsidR="00894763" w:rsidRPr="00FE77D6" w:rsidRDefault="00894763" w:rsidP="008B7095">
            <w:pPr>
              <w:jc w:val="center"/>
              <w:rPr>
                <w:rFonts w:ascii="Verdana" w:hAnsi="Verdana"/>
                <w:sz w:val="18"/>
                <w:szCs w:val="18"/>
              </w:rPr>
            </w:pPr>
          </w:p>
        </w:tc>
        <w:tc>
          <w:tcPr>
            <w:tcW w:w="1701" w:type="dxa"/>
            <w:shd w:val="clear" w:color="auto" w:fill="auto"/>
          </w:tcPr>
          <w:p w:rsidR="00894763" w:rsidRPr="00FE77D6" w:rsidRDefault="00894763" w:rsidP="008B7095">
            <w:pPr>
              <w:keepLines/>
              <w:jc w:val="center"/>
              <w:rPr>
                <w:rFonts w:ascii="Verdana" w:hAnsi="Verdana"/>
                <w:sz w:val="18"/>
                <w:szCs w:val="18"/>
              </w:rPr>
            </w:pPr>
          </w:p>
        </w:tc>
        <w:tc>
          <w:tcPr>
            <w:tcW w:w="1418" w:type="dxa"/>
            <w:shd w:val="clear" w:color="auto" w:fill="auto"/>
            <w:vAlign w:val="center"/>
          </w:tcPr>
          <w:p w:rsidR="00894763" w:rsidRPr="00FE77D6" w:rsidRDefault="00894763" w:rsidP="008B7095">
            <w:pPr>
              <w:keepLines/>
              <w:jc w:val="center"/>
              <w:rPr>
                <w:rFonts w:ascii="Verdana" w:hAnsi="Verdana"/>
                <w:sz w:val="18"/>
                <w:szCs w:val="18"/>
              </w:rPr>
            </w:pPr>
          </w:p>
        </w:tc>
        <w:tc>
          <w:tcPr>
            <w:tcW w:w="1984" w:type="dxa"/>
            <w:shd w:val="clear" w:color="auto" w:fill="auto"/>
            <w:vAlign w:val="center"/>
          </w:tcPr>
          <w:p w:rsidR="00894763" w:rsidRPr="00FE77D6" w:rsidRDefault="00894763" w:rsidP="008B7095">
            <w:pPr>
              <w:keepLines/>
              <w:jc w:val="center"/>
              <w:rPr>
                <w:rFonts w:ascii="Verdana" w:hAnsi="Verdana"/>
                <w:sz w:val="16"/>
                <w:szCs w:val="16"/>
              </w:rPr>
            </w:pPr>
          </w:p>
        </w:tc>
      </w:tr>
      <w:tr w:rsidR="00894763" w:rsidRPr="00FE77D6" w:rsidTr="008B7095">
        <w:tblPrEx>
          <w:tblCellMar>
            <w:top w:w="28" w:type="dxa"/>
            <w:bottom w:w="28" w:type="dxa"/>
          </w:tblCellMar>
        </w:tblPrEx>
        <w:trPr>
          <w:cantSplit/>
        </w:trPr>
        <w:tc>
          <w:tcPr>
            <w:tcW w:w="737" w:type="dxa"/>
            <w:shd w:val="clear" w:color="auto" w:fill="auto"/>
            <w:vAlign w:val="center"/>
          </w:tcPr>
          <w:p w:rsidR="00894763" w:rsidRPr="00FE77D6" w:rsidRDefault="00894763" w:rsidP="008B7095">
            <w:pPr>
              <w:jc w:val="center"/>
              <w:rPr>
                <w:rFonts w:ascii="Verdana" w:hAnsi="Verdana"/>
                <w:b/>
              </w:rPr>
            </w:pPr>
            <w:r w:rsidRPr="00FE77D6">
              <w:rPr>
                <w:rFonts w:ascii="Verdana" w:hAnsi="Verdana"/>
                <w:sz w:val="18"/>
                <w:szCs w:val="18"/>
              </w:rPr>
              <w:t>2</w:t>
            </w:r>
          </w:p>
        </w:tc>
        <w:tc>
          <w:tcPr>
            <w:tcW w:w="1718" w:type="dxa"/>
            <w:shd w:val="clear" w:color="auto" w:fill="auto"/>
            <w:vAlign w:val="center"/>
          </w:tcPr>
          <w:p w:rsidR="00894763" w:rsidRPr="00FE77D6" w:rsidRDefault="00894763" w:rsidP="008B7095">
            <w:pPr>
              <w:jc w:val="center"/>
              <w:rPr>
                <w:rFonts w:ascii="Verdana" w:hAnsi="Verdana"/>
                <w:b/>
                <w:sz w:val="16"/>
                <w:szCs w:val="16"/>
              </w:rPr>
            </w:pPr>
          </w:p>
        </w:tc>
        <w:tc>
          <w:tcPr>
            <w:tcW w:w="567" w:type="dxa"/>
            <w:shd w:val="clear" w:color="auto" w:fill="auto"/>
            <w:vAlign w:val="center"/>
          </w:tcPr>
          <w:p w:rsidR="00894763" w:rsidRPr="00FE77D6" w:rsidRDefault="00894763" w:rsidP="008B7095">
            <w:pPr>
              <w:jc w:val="center"/>
              <w:rPr>
                <w:rFonts w:ascii="Verdana" w:hAnsi="Verdana"/>
                <w:b/>
                <w:sz w:val="18"/>
                <w:szCs w:val="18"/>
                <w:lang w:val="en-US"/>
              </w:rPr>
            </w:pPr>
          </w:p>
        </w:tc>
        <w:tc>
          <w:tcPr>
            <w:tcW w:w="1701" w:type="dxa"/>
            <w:shd w:val="clear" w:color="auto" w:fill="auto"/>
            <w:vAlign w:val="center"/>
          </w:tcPr>
          <w:p w:rsidR="00894763" w:rsidRPr="00FE77D6" w:rsidRDefault="00894763" w:rsidP="008B7095">
            <w:pPr>
              <w:jc w:val="center"/>
              <w:rPr>
                <w:rFonts w:ascii="Verdana" w:hAnsi="Verdana"/>
                <w:sz w:val="18"/>
                <w:szCs w:val="18"/>
              </w:rPr>
            </w:pPr>
          </w:p>
        </w:tc>
        <w:tc>
          <w:tcPr>
            <w:tcW w:w="1701" w:type="dxa"/>
            <w:shd w:val="clear" w:color="auto" w:fill="auto"/>
          </w:tcPr>
          <w:p w:rsidR="00894763" w:rsidRPr="00FE77D6" w:rsidRDefault="00894763" w:rsidP="008B7095">
            <w:pPr>
              <w:keepLines/>
              <w:jc w:val="center"/>
              <w:rPr>
                <w:rFonts w:ascii="Verdana" w:hAnsi="Verdana"/>
                <w:sz w:val="18"/>
                <w:szCs w:val="18"/>
              </w:rPr>
            </w:pPr>
          </w:p>
        </w:tc>
        <w:tc>
          <w:tcPr>
            <w:tcW w:w="1418" w:type="dxa"/>
            <w:shd w:val="clear" w:color="auto" w:fill="auto"/>
            <w:vAlign w:val="center"/>
          </w:tcPr>
          <w:p w:rsidR="00894763" w:rsidRPr="00FE77D6" w:rsidRDefault="00894763" w:rsidP="008B7095">
            <w:pPr>
              <w:keepLines/>
              <w:jc w:val="center"/>
              <w:rPr>
                <w:rFonts w:ascii="Verdana" w:hAnsi="Verdana"/>
                <w:sz w:val="18"/>
                <w:szCs w:val="18"/>
              </w:rPr>
            </w:pPr>
          </w:p>
        </w:tc>
        <w:tc>
          <w:tcPr>
            <w:tcW w:w="1984" w:type="dxa"/>
            <w:shd w:val="clear" w:color="auto" w:fill="auto"/>
            <w:vAlign w:val="center"/>
          </w:tcPr>
          <w:p w:rsidR="00894763" w:rsidRPr="00FE77D6" w:rsidRDefault="00894763" w:rsidP="008B7095">
            <w:pPr>
              <w:keepLines/>
              <w:jc w:val="center"/>
              <w:rPr>
                <w:rFonts w:ascii="Verdana" w:hAnsi="Verdana"/>
                <w:sz w:val="16"/>
                <w:szCs w:val="16"/>
              </w:rPr>
            </w:pPr>
          </w:p>
        </w:tc>
      </w:tr>
      <w:tr w:rsidR="00894763" w:rsidRPr="00FE77D6" w:rsidTr="008B7095">
        <w:tblPrEx>
          <w:tblCellMar>
            <w:top w:w="28" w:type="dxa"/>
            <w:bottom w:w="28" w:type="dxa"/>
          </w:tblCellMar>
        </w:tblPrEx>
        <w:trPr>
          <w:cantSplit/>
        </w:trPr>
        <w:tc>
          <w:tcPr>
            <w:tcW w:w="737" w:type="dxa"/>
            <w:shd w:val="clear" w:color="auto" w:fill="auto"/>
            <w:vAlign w:val="center"/>
          </w:tcPr>
          <w:p w:rsidR="00894763" w:rsidRPr="00FE77D6" w:rsidRDefault="00894763" w:rsidP="008B7095">
            <w:pPr>
              <w:jc w:val="center"/>
              <w:rPr>
                <w:rFonts w:ascii="Verdana" w:hAnsi="Verdana"/>
                <w:b/>
              </w:rPr>
            </w:pPr>
            <w:r w:rsidRPr="00FE77D6">
              <w:rPr>
                <w:rFonts w:ascii="Verdana" w:hAnsi="Verdana"/>
                <w:sz w:val="18"/>
                <w:szCs w:val="18"/>
              </w:rPr>
              <w:t>3</w:t>
            </w:r>
          </w:p>
        </w:tc>
        <w:tc>
          <w:tcPr>
            <w:tcW w:w="1718" w:type="dxa"/>
            <w:shd w:val="clear" w:color="auto" w:fill="auto"/>
            <w:vAlign w:val="center"/>
          </w:tcPr>
          <w:p w:rsidR="00894763" w:rsidRPr="00FE77D6" w:rsidRDefault="00894763" w:rsidP="008B7095">
            <w:pPr>
              <w:jc w:val="center"/>
              <w:rPr>
                <w:rFonts w:ascii="Verdana" w:hAnsi="Verdana"/>
                <w:b/>
                <w:sz w:val="16"/>
                <w:szCs w:val="16"/>
              </w:rPr>
            </w:pPr>
          </w:p>
        </w:tc>
        <w:tc>
          <w:tcPr>
            <w:tcW w:w="567" w:type="dxa"/>
            <w:shd w:val="clear" w:color="auto" w:fill="auto"/>
            <w:vAlign w:val="center"/>
          </w:tcPr>
          <w:p w:rsidR="00894763" w:rsidRPr="00FE77D6" w:rsidRDefault="00894763" w:rsidP="008B7095">
            <w:pPr>
              <w:jc w:val="center"/>
              <w:rPr>
                <w:rFonts w:ascii="Verdana" w:hAnsi="Verdana"/>
                <w:b/>
                <w:sz w:val="18"/>
                <w:szCs w:val="18"/>
                <w:lang w:val="en-US"/>
              </w:rPr>
            </w:pPr>
          </w:p>
        </w:tc>
        <w:tc>
          <w:tcPr>
            <w:tcW w:w="1701" w:type="dxa"/>
            <w:shd w:val="clear" w:color="auto" w:fill="auto"/>
            <w:vAlign w:val="center"/>
          </w:tcPr>
          <w:p w:rsidR="00894763" w:rsidRPr="00FE77D6" w:rsidRDefault="00894763" w:rsidP="008B7095">
            <w:pPr>
              <w:jc w:val="center"/>
              <w:rPr>
                <w:rFonts w:ascii="Verdana" w:hAnsi="Verdana"/>
                <w:sz w:val="18"/>
                <w:szCs w:val="18"/>
              </w:rPr>
            </w:pPr>
          </w:p>
        </w:tc>
        <w:tc>
          <w:tcPr>
            <w:tcW w:w="1701" w:type="dxa"/>
            <w:shd w:val="clear" w:color="auto" w:fill="auto"/>
          </w:tcPr>
          <w:p w:rsidR="00894763" w:rsidRPr="00FE77D6" w:rsidRDefault="00894763" w:rsidP="008B7095">
            <w:pPr>
              <w:keepLines/>
              <w:jc w:val="center"/>
              <w:rPr>
                <w:rFonts w:ascii="Verdana" w:hAnsi="Verdana"/>
                <w:sz w:val="18"/>
                <w:szCs w:val="18"/>
              </w:rPr>
            </w:pPr>
          </w:p>
        </w:tc>
        <w:tc>
          <w:tcPr>
            <w:tcW w:w="1418" w:type="dxa"/>
            <w:shd w:val="clear" w:color="auto" w:fill="auto"/>
            <w:vAlign w:val="center"/>
          </w:tcPr>
          <w:p w:rsidR="00894763" w:rsidRPr="00FE77D6" w:rsidRDefault="00894763" w:rsidP="008B7095">
            <w:pPr>
              <w:keepLines/>
              <w:jc w:val="center"/>
              <w:rPr>
                <w:rFonts w:ascii="Verdana" w:hAnsi="Verdana"/>
                <w:sz w:val="18"/>
                <w:szCs w:val="18"/>
              </w:rPr>
            </w:pPr>
          </w:p>
        </w:tc>
        <w:tc>
          <w:tcPr>
            <w:tcW w:w="1984" w:type="dxa"/>
            <w:shd w:val="clear" w:color="auto" w:fill="auto"/>
            <w:vAlign w:val="center"/>
          </w:tcPr>
          <w:p w:rsidR="00894763" w:rsidRPr="00FE77D6" w:rsidRDefault="00894763" w:rsidP="008B7095">
            <w:pPr>
              <w:keepLines/>
              <w:jc w:val="center"/>
              <w:rPr>
                <w:rFonts w:ascii="Verdana" w:hAnsi="Verdana"/>
                <w:sz w:val="16"/>
                <w:szCs w:val="16"/>
              </w:rPr>
            </w:pPr>
          </w:p>
        </w:tc>
      </w:tr>
    </w:tbl>
    <w:p w:rsidR="00894763" w:rsidRPr="00FE77D6" w:rsidRDefault="00894763" w:rsidP="00894763">
      <w:pPr>
        <w:keepLines/>
        <w:jc w:val="center"/>
        <w:rPr>
          <w:rFonts w:ascii="Verdana" w:hAnsi="Verdana"/>
          <w:b/>
          <w:sz w:val="18"/>
        </w:rPr>
      </w:pPr>
    </w:p>
    <w:tbl>
      <w:tblPr>
        <w:tblW w:w="0" w:type="auto"/>
        <w:jc w:val="center"/>
        <w:tblLayout w:type="fixed"/>
        <w:tblCellMar>
          <w:left w:w="70" w:type="dxa"/>
          <w:right w:w="70" w:type="dxa"/>
        </w:tblCellMar>
        <w:tblLook w:val="0000"/>
      </w:tblPr>
      <w:tblGrid>
        <w:gridCol w:w="3614"/>
        <w:gridCol w:w="1559"/>
        <w:gridCol w:w="3969"/>
      </w:tblGrid>
      <w:tr w:rsidR="00894763" w:rsidRPr="00FE77D6" w:rsidTr="008B7095">
        <w:trPr>
          <w:cantSplit/>
          <w:jc w:val="center"/>
        </w:trPr>
        <w:tc>
          <w:tcPr>
            <w:tcW w:w="3614" w:type="dxa"/>
            <w:tcBorders>
              <w:bottom w:val="single" w:sz="6" w:space="0" w:color="auto"/>
            </w:tcBorders>
          </w:tcPr>
          <w:p w:rsidR="00894763" w:rsidRPr="00FE77D6" w:rsidRDefault="00894763" w:rsidP="008B7095">
            <w:pPr>
              <w:keepLines/>
              <w:jc w:val="center"/>
              <w:rPr>
                <w:rFonts w:ascii="Verdana" w:hAnsi="Verdana"/>
                <w:sz w:val="18"/>
              </w:rPr>
            </w:pPr>
            <w:r w:rsidRPr="00FE77D6">
              <w:rPr>
                <w:rFonts w:ascii="Verdana" w:hAnsi="Verdana"/>
                <w:sz w:val="18"/>
              </w:rPr>
              <w:t>От Страховщика</w:t>
            </w:r>
          </w:p>
          <w:p w:rsidR="00894763" w:rsidRPr="00FE77D6" w:rsidRDefault="00894763" w:rsidP="008B7095">
            <w:pPr>
              <w:keepLines/>
              <w:jc w:val="center"/>
              <w:rPr>
                <w:rFonts w:ascii="Verdana" w:hAnsi="Verdana"/>
                <w:sz w:val="18"/>
              </w:rPr>
            </w:pPr>
          </w:p>
          <w:p w:rsidR="00894763" w:rsidRPr="00FE77D6" w:rsidRDefault="00894763" w:rsidP="008B7095">
            <w:pPr>
              <w:keepLines/>
              <w:jc w:val="center"/>
              <w:rPr>
                <w:rFonts w:ascii="Verdana" w:hAnsi="Verdana"/>
                <w:sz w:val="18"/>
              </w:rPr>
            </w:pPr>
          </w:p>
        </w:tc>
        <w:tc>
          <w:tcPr>
            <w:tcW w:w="1559" w:type="dxa"/>
          </w:tcPr>
          <w:p w:rsidR="00894763" w:rsidRPr="00FE77D6" w:rsidRDefault="00894763" w:rsidP="008B7095">
            <w:pPr>
              <w:keepLines/>
              <w:jc w:val="center"/>
              <w:rPr>
                <w:rFonts w:ascii="Verdana" w:hAnsi="Verdana"/>
                <w:sz w:val="18"/>
              </w:rPr>
            </w:pPr>
          </w:p>
        </w:tc>
        <w:tc>
          <w:tcPr>
            <w:tcW w:w="3969" w:type="dxa"/>
            <w:tcBorders>
              <w:bottom w:val="single" w:sz="6" w:space="0" w:color="auto"/>
            </w:tcBorders>
          </w:tcPr>
          <w:p w:rsidR="00894763" w:rsidRPr="00FE77D6" w:rsidRDefault="00894763" w:rsidP="008B7095">
            <w:pPr>
              <w:keepLines/>
              <w:jc w:val="center"/>
              <w:rPr>
                <w:rFonts w:ascii="Verdana" w:hAnsi="Verdana"/>
                <w:sz w:val="18"/>
              </w:rPr>
            </w:pPr>
            <w:r w:rsidRPr="00FE77D6">
              <w:rPr>
                <w:rFonts w:ascii="Verdana" w:hAnsi="Verdana"/>
                <w:sz w:val="18"/>
              </w:rPr>
              <w:t>От Страхователя</w:t>
            </w:r>
          </w:p>
          <w:p w:rsidR="00894763" w:rsidRPr="00FE77D6" w:rsidRDefault="00894763" w:rsidP="008B7095">
            <w:pPr>
              <w:keepLines/>
              <w:rPr>
                <w:rFonts w:ascii="Verdana" w:hAnsi="Verdana"/>
                <w:sz w:val="16"/>
                <w:szCs w:val="16"/>
                <w:lang w:val="en-US"/>
              </w:rPr>
            </w:pPr>
          </w:p>
          <w:p w:rsidR="00894763" w:rsidRPr="00FE77D6" w:rsidRDefault="00894763" w:rsidP="008B7095">
            <w:pPr>
              <w:keepLines/>
              <w:jc w:val="center"/>
              <w:rPr>
                <w:rFonts w:ascii="Verdana" w:hAnsi="Verdana"/>
                <w:sz w:val="18"/>
              </w:rPr>
            </w:pPr>
          </w:p>
        </w:tc>
      </w:tr>
      <w:tr w:rsidR="00894763" w:rsidRPr="00FE77D6" w:rsidTr="008B7095">
        <w:trPr>
          <w:cantSplit/>
          <w:jc w:val="center"/>
        </w:trPr>
        <w:tc>
          <w:tcPr>
            <w:tcW w:w="3614" w:type="dxa"/>
          </w:tcPr>
          <w:p w:rsidR="00894763" w:rsidRPr="00FE77D6" w:rsidRDefault="00894763" w:rsidP="008B7095">
            <w:pPr>
              <w:keepLines/>
              <w:jc w:val="center"/>
              <w:rPr>
                <w:rFonts w:ascii="Verdana" w:hAnsi="Verdana"/>
                <w:b/>
                <w:i/>
              </w:rPr>
            </w:pPr>
            <w:r w:rsidRPr="00FE77D6">
              <w:rPr>
                <w:rFonts w:ascii="Verdana" w:hAnsi="Verdana"/>
                <w:b/>
                <w:i/>
              </w:rPr>
              <w:t>(                                              )</w:t>
            </w:r>
          </w:p>
        </w:tc>
        <w:tc>
          <w:tcPr>
            <w:tcW w:w="1559" w:type="dxa"/>
          </w:tcPr>
          <w:p w:rsidR="00894763" w:rsidRPr="00FE77D6" w:rsidRDefault="00894763" w:rsidP="008B7095">
            <w:pPr>
              <w:keepLines/>
              <w:jc w:val="center"/>
              <w:rPr>
                <w:rFonts w:ascii="Verdana" w:hAnsi="Verdana"/>
                <w:b/>
                <w:i/>
              </w:rPr>
            </w:pPr>
          </w:p>
        </w:tc>
        <w:tc>
          <w:tcPr>
            <w:tcW w:w="3969" w:type="dxa"/>
          </w:tcPr>
          <w:p w:rsidR="00894763" w:rsidRPr="00FE77D6" w:rsidRDefault="00894763" w:rsidP="008B7095">
            <w:pPr>
              <w:keepLines/>
              <w:rPr>
                <w:rFonts w:ascii="Verdana" w:hAnsi="Verdana"/>
                <w:b/>
                <w:i/>
              </w:rPr>
            </w:pPr>
            <w:r w:rsidRPr="00FE77D6">
              <w:rPr>
                <w:rFonts w:ascii="Verdana" w:hAnsi="Verdana"/>
                <w:b/>
                <w:i/>
              </w:rPr>
              <w:t>(                                                   )</w:t>
            </w:r>
          </w:p>
        </w:tc>
      </w:tr>
    </w:tbl>
    <w:p w:rsidR="00894763" w:rsidRDefault="00894763" w:rsidP="00894763">
      <w:pPr>
        <w:ind w:right="50"/>
        <w:jc w:val="both"/>
        <w:rPr>
          <w:rFonts w:ascii="Verdana" w:hAnsi="Verdana"/>
          <w:sz w:val="16"/>
          <w:szCs w:val="16"/>
        </w:rPr>
      </w:pPr>
    </w:p>
    <w:p w:rsidR="00894763" w:rsidRDefault="00894763" w:rsidP="00894763">
      <w:pPr>
        <w:ind w:right="50"/>
        <w:jc w:val="both"/>
        <w:rPr>
          <w:rFonts w:ascii="Verdana" w:hAnsi="Verdana"/>
          <w:sz w:val="16"/>
          <w:szCs w:val="16"/>
        </w:rPr>
      </w:pPr>
    </w:p>
    <w:p w:rsidR="00894763" w:rsidRDefault="00894763" w:rsidP="00894763">
      <w:pPr>
        <w:ind w:right="50"/>
        <w:jc w:val="both"/>
        <w:rPr>
          <w:rFonts w:ascii="Verdana" w:hAnsi="Verdana"/>
          <w:sz w:val="16"/>
          <w:szCs w:val="16"/>
        </w:rPr>
      </w:pPr>
    </w:p>
    <w:p w:rsidR="00894763" w:rsidRDefault="00894763" w:rsidP="00894763">
      <w:pPr>
        <w:ind w:right="50"/>
        <w:jc w:val="both"/>
        <w:rPr>
          <w:rFonts w:ascii="Verdana" w:hAnsi="Verdana"/>
          <w:sz w:val="16"/>
          <w:szCs w:val="16"/>
        </w:rPr>
      </w:pPr>
    </w:p>
    <w:p w:rsidR="00894763" w:rsidRDefault="00894763" w:rsidP="00894763">
      <w:pPr>
        <w:ind w:right="50"/>
        <w:jc w:val="both"/>
        <w:rPr>
          <w:rFonts w:ascii="Verdana" w:hAnsi="Verdana"/>
          <w:sz w:val="16"/>
          <w:szCs w:val="16"/>
        </w:rPr>
      </w:pPr>
    </w:p>
    <w:p w:rsidR="00894763" w:rsidRDefault="00894763" w:rsidP="00894763">
      <w:pPr>
        <w:ind w:right="50"/>
        <w:jc w:val="both"/>
        <w:rPr>
          <w:rFonts w:ascii="Verdana" w:hAnsi="Verdana"/>
          <w:sz w:val="16"/>
          <w:szCs w:val="16"/>
        </w:rPr>
      </w:pPr>
    </w:p>
    <w:p w:rsidR="00894763" w:rsidRDefault="00894763" w:rsidP="00894763">
      <w:pPr>
        <w:ind w:right="50"/>
        <w:jc w:val="both"/>
        <w:rPr>
          <w:rFonts w:ascii="Verdana" w:hAnsi="Verdana"/>
          <w:sz w:val="16"/>
          <w:szCs w:val="16"/>
        </w:rPr>
      </w:pPr>
    </w:p>
    <w:p w:rsidR="00894763" w:rsidRDefault="00894763" w:rsidP="00894763">
      <w:pPr>
        <w:ind w:right="50"/>
        <w:jc w:val="both"/>
        <w:rPr>
          <w:rFonts w:ascii="Verdana" w:hAnsi="Verdana"/>
          <w:sz w:val="16"/>
          <w:szCs w:val="16"/>
        </w:rPr>
      </w:pPr>
    </w:p>
    <w:p w:rsidR="00894763" w:rsidRDefault="00894763" w:rsidP="00894763">
      <w:pPr>
        <w:ind w:right="50"/>
        <w:jc w:val="both"/>
        <w:rPr>
          <w:rFonts w:ascii="Verdana" w:hAnsi="Verdana"/>
          <w:sz w:val="16"/>
          <w:szCs w:val="16"/>
        </w:rPr>
      </w:pPr>
    </w:p>
    <w:p w:rsidR="00894763" w:rsidRDefault="00894763" w:rsidP="00894763">
      <w:pPr>
        <w:ind w:right="50"/>
        <w:jc w:val="both"/>
        <w:rPr>
          <w:rFonts w:ascii="Verdana" w:hAnsi="Verdana"/>
          <w:sz w:val="16"/>
          <w:szCs w:val="16"/>
        </w:rPr>
      </w:pPr>
    </w:p>
    <w:p w:rsidR="00894763" w:rsidRDefault="00894763" w:rsidP="00894763">
      <w:pPr>
        <w:ind w:right="50"/>
        <w:jc w:val="both"/>
        <w:rPr>
          <w:rFonts w:ascii="Verdana" w:hAnsi="Verdana"/>
          <w:sz w:val="16"/>
          <w:szCs w:val="16"/>
        </w:rPr>
      </w:pPr>
    </w:p>
    <w:p w:rsidR="00894763" w:rsidRDefault="00894763" w:rsidP="00894763">
      <w:pPr>
        <w:ind w:right="50"/>
        <w:jc w:val="both"/>
        <w:rPr>
          <w:rFonts w:ascii="Verdana" w:hAnsi="Verdana"/>
          <w:sz w:val="16"/>
          <w:szCs w:val="16"/>
        </w:rPr>
      </w:pPr>
    </w:p>
    <w:sectPr w:rsidR="00894763" w:rsidSect="008174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EB8" w:rsidRDefault="002C4EB8" w:rsidP="00632C44">
      <w:r>
        <w:separator/>
      </w:r>
    </w:p>
  </w:endnote>
  <w:endnote w:type="continuationSeparator" w:id="1">
    <w:p w:rsidR="002C4EB8" w:rsidRDefault="002C4EB8" w:rsidP="00632C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Helios">
    <w:altName w:val="Gabriola"/>
    <w:panose1 w:val="00000000000000000000"/>
    <w:charset w:val="00"/>
    <w:family w:val="decorative"/>
    <w:notTrueType/>
    <w:pitch w:val="variable"/>
    <w:sig w:usb0="00000001" w:usb1="00000000" w:usb2="00000000" w:usb3="00000000" w:csb0="00000005"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DAutomation.com Code39">
    <w:altName w:val="Courier"/>
    <w:panose1 w:val="000004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83" w:rsidRDefault="00336B44" w:rsidP="008B7095">
    <w:pPr>
      <w:pStyle w:val="a6"/>
      <w:framePr w:wrap="around" w:vAnchor="text" w:hAnchor="margin" w:xAlign="right" w:y="1"/>
      <w:rPr>
        <w:rStyle w:val="a5"/>
      </w:rPr>
    </w:pPr>
    <w:r>
      <w:rPr>
        <w:rStyle w:val="a5"/>
      </w:rPr>
      <w:fldChar w:fldCharType="begin"/>
    </w:r>
    <w:r w:rsidR="00142E83">
      <w:rPr>
        <w:rStyle w:val="a5"/>
      </w:rPr>
      <w:instrText xml:space="preserve">PAGE  </w:instrText>
    </w:r>
    <w:r>
      <w:rPr>
        <w:rStyle w:val="a5"/>
      </w:rPr>
      <w:fldChar w:fldCharType="end"/>
    </w:r>
  </w:p>
  <w:p w:rsidR="00142E83" w:rsidRDefault="00142E8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83" w:rsidRDefault="00336B44">
    <w:pPr>
      <w:pStyle w:val="a6"/>
      <w:jc w:val="center"/>
    </w:pPr>
    <w:fldSimple w:instr=" PAGE  \* Arabic  \* MERGEFORMAT ">
      <w:r w:rsidR="00C934D1">
        <w:rPr>
          <w:noProof/>
        </w:rPr>
        <w:t>15</w:t>
      </w:r>
    </w:fldSimple>
  </w:p>
  <w:p w:rsidR="00142E83" w:rsidRDefault="00142E83" w:rsidP="008B7095">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83" w:rsidRDefault="00336B44">
    <w:pPr>
      <w:pStyle w:val="a6"/>
      <w:jc w:val="center"/>
    </w:pPr>
    <w:fldSimple w:instr=" PAGE   \* MERGEFORMAT ">
      <w:r w:rsidR="00142E83">
        <w:rPr>
          <w:noProof/>
        </w:rPr>
        <w:t>1</w:t>
      </w:r>
    </w:fldSimple>
  </w:p>
  <w:p w:rsidR="00142E83" w:rsidRDefault="00142E83">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83" w:rsidRDefault="00336B44">
    <w:pPr>
      <w:pStyle w:val="a6"/>
      <w:jc w:val="center"/>
    </w:pPr>
    <w:fldSimple w:instr=" PAGE  \* Arabic ">
      <w:r w:rsidR="00C934D1">
        <w:rPr>
          <w:noProof/>
        </w:rPr>
        <w:t>56</w:t>
      </w:r>
    </w:fldSimple>
  </w:p>
  <w:p w:rsidR="00142E83" w:rsidRDefault="00142E83" w:rsidP="008B709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EB8" w:rsidRDefault="002C4EB8" w:rsidP="00632C44">
      <w:r>
        <w:separator/>
      </w:r>
    </w:p>
  </w:footnote>
  <w:footnote w:type="continuationSeparator" w:id="1">
    <w:p w:rsidR="002C4EB8" w:rsidRDefault="002C4EB8" w:rsidP="00632C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83" w:rsidRDefault="00142E83" w:rsidP="008B7095">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54"/>
      </v:shape>
    </w:pict>
  </w:numPicBullet>
  <w:abstractNum w:abstractNumId="0">
    <w:nsid w:val="FFFFFF80"/>
    <w:multiLevelType w:val="singleLevel"/>
    <w:tmpl w:val="19F07244"/>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6E0075EE"/>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AD007158"/>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EBF6DFEC"/>
    <w:lvl w:ilvl="0">
      <w:start w:val="1"/>
      <w:numFmt w:val="bullet"/>
      <w:pStyle w:val="2"/>
      <w:lvlText w:val=""/>
      <w:lvlJc w:val="left"/>
      <w:pPr>
        <w:tabs>
          <w:tab w:val="num" w:pos="643"/>
        </w:tabs>
        <w:ind w:left="643" w:hanging="360"/>
      </w:pPr>
      <w:rPr>
        <w:rFonts w:ascii="Symbol" w:hAnsi="Symbol" w:hint="default"/>
      </w:rPr>
    </w:lvl>
  </w:abstractNum>
  <w:abstractNum w:abstractNumId="4">
    <w:nsid w:val="07405872"/>
    <w:multiLevelType w:val="multilevel"/>
    <w:tmpl w:val="7BCEF344"/>
    <w:lvl w:ilvl="0">
      <w:start w:val="1"/>
      <w:numFmt w:val="decimal"/>
      <w:pStyle w:val="20"/>
      <w:lvlText w:val="%1."/>
      <w:lvlJc w:val="left"/>
      <w:pPr>
        <w:tabs>
          <w:tab w:val="num" w:pos="360"/>
        </w:tabs>
        <w:ind w:left="360" w:hanging="360"/>
      </w:pPr>
      <w:rPr>
        <w:rFonts w:ascii="Verdana" w:hAnsi="Verdana" w:hint="default"/>
      </w:rPr>
    </w:lvl>
    <w:lvl w:ilvl="1">
      <w:start w:val="1"/>
      <w:numFmt w:val="decimal"/>
      <w:isLgl/>
      <w:lvlText w:val="%1.%2."/>
      <w:lvlJc w:val="left"/>
      <w:pPr>
        <w:tabs>
          <w:tab w:val="num" w:pos="510"/>
        </w:tabs>
        <w:ind w:left="510" w:hanging="360"/>
      </w:pPr>
      <w:rPr>
        <w:rFonts w:ascii="Verdana" w:hAnsi="Verdana" w:hint="default"/>
        <w:color w:val="auto"/>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1170"/>
        </w:tabs>
        <w:ind w:left="117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830"/>
        </w:tabs>
        <w:ind w:left="1830" w:hanging="1080"/>
      </w:pPr>
      <w:rPr>
        <w:rFonts w:hint="default"/>
      </w:rPr>
    </w:lvl>
    <w:lvl w:ilvl="6">
      <w:start w:val="1"/>
      <w:numFmt w:val="decimal"/>
      <w:isLgl/>
      <w:lvlText w:val="%1.%2.%3.%4.%5.%6.%7."/>
      <w:lvlJc w:val="left"/>
      <w:pPr>
        <w:tabs>
          <w:tab w:val="num" w:pos="1980"/>
        </w:tabs>
        <w:ind w:left="1980" w:hanging="1080"/>
      </w:pPr>
      <w:rPr>
        <w:rFonts w:hint="default"/>
      </w:rPr>
    </w:lvl>
    <w:lvl w:ilvl="7">
      <w:start w:val="1"/>
      <w:numFmt w:val="decimal"/>
      <w:isLgl/>
      <w:lvlText w:val="%1.%2.%3.%4.%5.%6.%7.%8."/>
      <w:lvlJc w:val="left"/>
      <w:pPr>
        <w:tabs>
          <w:tab w:val="num" w:pos="2490"/>
        </w:tabs>
        <w:ind w:left="2490" w:hanging="1440"/>
      </w:pPr>
      <w:rPr>
        <w:rFonts w:hint="default"/>
      </w:rPr>
    </w:lvl>
    <w:lvl w:ilvl="8">
      <w:start w:val="1"/>
      <w:numFmt w:val="decimal"/>
      <w:isLgl/>
      <w:lvlText w:val="%1.%2.%3.%4.%5.%6.%7.%8.%9."/>
      <w:lvlJc w:val="left"/>
      <w:pPr>
        <w:tabs>
          <w:tab w:val="num" w:pos="2640"/>
        </w:tabs>
        <w:ind w:left="2640" w:hanging="1440"/>
      </w:pPr>
      <w:rPr>
        <w:rFonts w:hint="default"/>
      </w:rPr>
    </w:lvl>
  </w:abstractNum>
  <w:abstractNum w:abstractNumId="5">
    <w:nsid w:val="0E5C0915"/>
    <w:multiLevelType w:val="multilevel"/>
    <w:tmpl w:val="2D3A79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FC6ECF"/>
    <w:multiLevelType w:val="hybridMultilevel"/>
    <w:tmpl w:val="1B9CB328"/>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8A77F30"/>
    <w:multiLevelType w:val="multilevel"/>
    <w:tmpl w:val="FE64FB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nsid w:val="199F1D32"/>
    <w:multiLevelType w:val="hybridMultilevel"/>
    <w:tmpl w:val="A236A346"/>
    <w:lvl w:ilvl="0" w:tplc="6706EE64">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1D4C2F"/>
    <w:multiLevelType w:val="multilevel"/>
    <w:tmpl w:val="DDF6D4A6"/>
    <w:lvl w:ilvl="0">
      <w:start w:val="1"/>
      <w:numFmt w:val="decimal"/>
      <w:lvlText w:val="%1."/>
      <w:lvlJc w:val="left"/>
      <w:pPr>
        <w:tabs>
          <w:tab w:val="num" w:pos="360"/>
        </w:tabs>
        <w:ind w:left="360" w:hanging="360"/>
      </w:pPr>
      <w:rPr>
        <w:rFonts w:ascii="Verdana" w:hAnsi="Verdana" w:hint="default"/>
      </w:rPr>
    </w:lvl>
    <w:lvl w:ilvl="1">
      <w:start w:val="1"/>
      <w:numFmt w:val="decimal"/>
      <w:isLgl/>
      <w:lvlText w:val="%1.%2."/>
      <w:lvlJc w:val="left"/>
      <w:pPr>
        <w:tabs>
          <w:tab w:val="num" w:pos="510"/>
        </w:tabs>
        <w:ind w:left="510" w:hanging="360"/>
      </w:pPr>
      <w:rPr>
        <w:rFonts w:ascii="Verdana" w:hAnsi="Verdana" w:hint="default"/>
        <w:color w:val="auto"/>
      </w:rPr>
    </w:lvl>
    <w:lvl w:ilvl="2">
      <w:start w:val="1"/>
      <w:numFmt w:val="bullet"/>
      <w:lvlText w:val=""/>
      <w:lvlJc w:val="left"/>
      <w:pPr>
        <w:tabs>
          <w:tab w:val="num" w:pos="1800"/>
        </w:tabs>
        <w:ind w:left="1800" w:hanging="720"/>
      </w:pPr>
      <w:rPr>
        <w:rFonts w:ascii="Symbol" w:hAnsi="Symbol" w:hint="default"/>
        <w:color w:val="auto"/>
      </w:rPr>
    </w:lvl>
    <w:lvl w:ilvl="3">
      <w:start w:val="1"/>
      <w:numFmt w:val="decimal"/>
      <w:isLgl/>
      <w:lvlText w:val="%1.%2.%3.%4."/>
      <w:lvlJc w:val="left"/>
      <w:pPr>
        <w:tabs>
          <w:tab w:val="num" w:pos="1170"/>
        </w:tabs>
        <w:ind w:left="117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830"/>
        </w:tabs>
        <w:ind w:left="1830" w:hanging="1080"/>
      </w:pPr>
      <w:rPr>
        <w:rFonts w:hint="default"/>
      </w:rPr>
    </w:lvl>
    <w:lvl w:ilvl="6">
      <w:start w:val="1"/>
      <w:numFmt w:val="decimal"/>
      <w:isLgl/>
      <w:lvlText w:val="%1.%2.%3.%4.%5.%6.%7."/>
      <w:lvlJc w:val="left"/>
      <w:pPr>
        <w:tabs>
          <w:tab w:val="num" w:pos="1980"/>
        </w:tabs>
        <w:ind w:left="1980" w:hanging="1080"/>
      </w:pPr>
      <w:rPr>
        <w:rFonts w:hint="default"/>
      </w:rPr>
    </w:lvl>
    <w:lvl w:ilvl="7">
      <w:start w:val="1"/>
      <w:numFmt w:val="decimal"/>
      <w:isLgl/>
      <w:lvlText w:val="%1.%2.%3.%4.%5.%6.%7.%8."/>
      <w:lvlJc w:val="left"/>
      <w:pPr>
        <w:tabs>
          <w:tab w:val="num" w:pos="2490"/>
        </w:tabs>
        <w:ind w:left="2490" w:hanging="1440"/>
      </w:pPr>
      <w:rPr>
        <w:rFonts w:hint="default"/>
      </w:rPr>
    </w:lvl>
    <w:lvl w:ilvl="8">
      <w:start w:val="1"/>
      <w:numFmt w:val="decimal"/>
      <w:isLgl/>
      <w:lvlText w:val="%1.%2.%3.%4.%5.%6.%7.%8.%9."/>
      <w:lvlJc w:val="left"/>
      <w:pPr>
        <w:tabs>
          <w:tab w:val="num" w:pos="2640"/>
        </w:tabs>
        <w:ind w:left="2640" w:hanging="1440"/>
      </w:pPr>
      <w:rPr>
        <w:rFonts w:hint="default"/>
      </w:rPr>
    </w:lvl>
  </w:abstractNum>
  <w:abstractNum w:abstractNumId="10">
    <w:nsid w:val="1FF701D7"/>
    <w:multiLevelType w:val="hybridMultilevel"/>
    <w:tmpl w:val="8732E7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0924AFF"/>
    <w:multiLevelType w:val="hybridMultilevel"/>
    <w:tmpl w:val="8B5E3CD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5EB506F"/>
    <w:multiLevelType w:val="hybridMultilevel"/>
    <w:tmpl w:val="879CF8C2"/>
    <w:lvl w:ilvl="0" w:tplc="04190001">
      <w:start w:val="1"/>
      <w:numFmt w:val="bullet"/>
      <w:lvlText w:val=""/>
      <w:lvlJc w:val="left"/>
      <w:pPr>
        <w:tabs>
          <w:tab w:val="num" w:pos="720"/>
        </w:tabs>
        <w:ind w:left="720" w:hanging="360"/>
      </w:pPr>
      <w:rPr>
        <w:rFonts w:ascii="Symbol" w:hAnsi="Symbol" w:hint="default"/>
      </w:rPr>
    </w:lvl>
    <w:lvl w:ilvl="1" w:tplc="04190013">
      <w:start w:val="1"/>
      <w:numFmt w:val="upperRoman"/>
      <w:lvlText w:val="%2."/>
      <w:lvlJc w:val="right"/>
      <w:pPr>
        <w:tabs>
          <w:tab w:val="num" w:pos="1260"/>
        </w:tabs>
        <w:ind w:left="1260" w:hanging="18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A9D7187"/>
    <w:multiLevelType w:val="hybridMultilevel"/>
    <w:tmpl w:val="0E3ED73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
    <w:nsid w:val="2CC951C2"/>
    <w:multiLevelType w:val="hybridMultilevel"/>
    <w:tmpl w:val="B2527B98"/>
    <w:lvl w:ilvl="0" w:tplc="62B88C0E">
      <w:start w:val="1"/>
      <w:numFmt w:val="decimal"/>
      <w:lvlText w:val="%1."/>
      <w:lvlJc w:val="left"/>
      <w:pPr>
        <w:tabs>
          <w:tab w:val="num" w:pos="720"/>
        </w:tabs>
        <w:ind w:left="720" w:hanging="360"/>
      </w:pPr>
      <w:rPr>
        <w:rFonts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774824"/>
    <w:multiLevelType w:val="hybridMultilevel"/>
    <w:tmpl w:val="9E3E1AE0"/>
    <w:lvl w:ilvl="0" w:tplc="04190007">
      <w:start w:val="1"/>
      <w:numFmt w:val="bullet"/>
      <w:lvlText w:val=""/>
      <w:lvlPicBulletId w:val="0"/>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2FEC1DE6"/>
    <w:multiLevelType w:val="hybridMultilevel"/>
    <w:tmpl w:val="357884EC"/>
    <w:lvl w:ilvl="0" w:tplc="77F67878">
      <w:numFmt w:val="bullet"/>
      <w:lvlText w:val="-"/>
      <w:lvlJc w:val="left"/>
      <w:pPr>
        <w:ind w:left="502"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7">
    <w:nsid w:val="341B2073"/>
    <w:multiLevelType w:val="hybridMultilevel"/>
    <w:tmpl w:val="42647992"/>
    <w:lvl w:ilvl="0" w:tplc="90662A76">
      <w:start w:val="1"/>
      <w:numFmt w:val="decimal"/>
      <w:lvlText w:val="%1."/>
      <w:lvlJc w:val="left"/>
      <w:pPr>
        <w:tabs>
          <w:tab w:val="num" w:pos="720"/>
        </w:tabs>
        <w:ind w:left="720" w:hanging="360"/>
      </w:pPr>
      <w:rPr>
        <w:rFonts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D1014F"/>
    <w:multiLevelType w:val="hybridMultilevel"/>
    <w:tmpl w:val="B09CFA32"/>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B781942"/>
    <w:multiLevelType w:val="hybridMultilevel"/>
    <w:tmpl w:val="39EEE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03358E"/>
    <w:multiLevelType w:val="multilevel"/>
    <w:tmpl w:val="72C683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84299A"/>
    <w:multiLevelType w:val="hybridMultilevel"/>
    <w:tmpl w:val="57ACF10A"/>
    <w:lvl w:ilvl="0" w:tplc="04190007">
      <w:start w:val="1"/>
      <w:numFmt w:val="bullet"/>
      <w:lvlText w:val=""/>
      <w:lvlPicBulletId w:val="0"/>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2D519E4"/>
    <w:multiLevelType w:val="hybridMultilevel"/>
    <w:tmpl w:val="E07EFF48"/>
    <w:lvl w:ilvl="0" w:tplc="7AFEDC38">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340"/>
        </w:tabs>
        <w:ind w:left="2340" w:hanging="360"/>
      </w:pPr>
      <w:rPr>
        <w:rFonts w:ascii="Symbol" w:hAnsi="Symbol" w:hint="default"/>
      </w:r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3">
    <w:nsid w:val="44117F22"/>
    <w:multiLevelType w:val="hybridMultilevel"/>
    <w:tmpl w:val="4538F51A"/>
    <w:lvl w:ilvl="0" w:tplc="04190005">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48605CD"/>
    <w:multiLevelType w:val="hybridMultilevel"/>
    <w:tmpl w:val="6138FB5E"/>
    <w:lvl w:ilvl="0" w:tplc="EF6200F6">
      <w:start w:val="1"/>
      <w:numFmt w:val="decimal"/>
      <w:lvlText w:val="Программа %1."/>
      <w:lvlJc w:val="left"/>
      <w:pPr>
        <w:tabs>
          <w:tab w:val="num" w:pos="1080"/>
        </w:tabs>
        <w:ind w:left="1080" w:hanging="360"/>
      </w:pPr>
      <w:rPr>
        <w:rFonts w:hint="default"/>
      </w:rPr>
    </w:lvl>
    <w:lvl w:ilvl="1" w:tplc="04190019">
      <w:start w:val="1"/>
      <w:numFmt w:val="bullet"/>
      <w:lvlText w:val=""/>
      <w:lvlJc w:val="left"/>
      <w:pPr>
        <w:tabs>
          <w:tab w:val="num" w:pos="360"/>
        </w:tabs>
        <w:ind w:left="360" w:hanging="360"/>
      </w:pPr>
      <w:rPr>
        <w:rFonts w:ascii="Symbol" w:hAnsi="Symbol" w:hint="default"/>
        <w:color w:val="auto"/>
      </w:r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5">
    <w:nsid w:val="4C081153"/>
    <w:multiLevelType w:val="multilevel"/>
    <w:tmpl w:val="39E80BB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4E486F30"/>
    <w:multiLevelType w:val="multilevel"/>
    <w:tmpl w:val="8924ACE0"/>
    <w:lvl w:ilvl="0">
      <w:start w:val="1"/>
      <w:numFmt w:val="decimal"/>
      <w:lvlText w:val="%1."/>
      <w:lvlJc w:val="left"/>
      <w:pPr>
        <w:tabs>
          <w:tab w:val="num" w:pos="360"/>
        </w:tabs>
        <w:ind w:left="360" w:hanging="360"/>
      </w:pPr>
      <w:rPr>
        <w:rFonts w:ascii="Verdana" w:hAnsi="Verdana" w:hint="default"/>
      </w:rPr>
    </w:lvl>
    <w:lvl w:ilvl="1">
      <w:start w:val="1"/>
      <w:numFmt w:val="decimal"/>
      <w:isLgl/>
      <w:lvlText w:val="%1.%2."/>
      <w:lvlJc w:val="left"/>
      <w:pPr>
        <w:tabs>
          <w:tab w:val="num" w:pos="510"/>
        </w:tabs>
        <w:ind w:left="510" w:hanging="360"/>
      </w:pPr>
      <w:rPr>
        <w:rFonts w:ascii="Verdana" w:hAnsi="Verdana" w:hint="default"/>
        <w:color w:val="auto"/>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1170"/>
        </w:tabs>
        <w:ind w:left="1170" w:hanging="720"/>
      </w:pPr>
      <w:rPr>
        <w:rFonts w:hint="default"/>
      </w:rPr>
    </w:lvl>
    <w:lvl w:ilvl="4">
      <w:start w:val="1"/>
      <w:numFmt w:val="bullet"/>
      <w:lvlText w:val=""/>
      <w:lvlJc w:val="left"/>
      <w:pPr>
        <w:tabs>
          <w:tab w:val="num" w:pos="1680"/>
        </w:tabs>
        <w:ind w:left="1680" w:hanging="1080"/>
      </w:pPr>
      <w:rPr>
        <w:rFonts w:ascii="Symbol" w:hAnsi="Symbol" w:hint="default"/>
      </w:rPr>
    </w:lvl>
    <w:lvl w:ilvl="5">
      <w:start w:val="1"/>
      <w:numFmt w:val="decimal"/>
      <w:isLgl/>
      <w:lvlText w:val="%1.%2.%3.%4.%5.%6."/>
      <w:lvlJc w:val="left"/>
      <w:pPr>
        <w:tabs>
          <w:tab w:val="num" w:pos="1830"/>
        </w:tabs>
        <w:ind w:left="1830" w:hanging="1080"/>
      </w:pPr>
      <w:rPr>
        <w:rFonts w:hint="default"/>
      </w:rPr>
    </w:lvl>
    <w:lvl w:ilvl="6">
      <w:start w:val="1"/>
      <w:numFmt w:val="decimal"/>
      <w:isLgl/>
      <w:lvlText w:val="%1.%2.%3.%4.%5.%6.%7."/>
      <w:lvlJc w:val="left"/>
      <w:pPr>
        <w:tabs>
          <w:tab w:val="num" w:pos="1980"/>
        </w:tabs>
        <w:ind w:left="1980" w:hanging="1080"/>
      </w:pPr>
      <w:rPr>
        <w:rFonts w:hint="default"/>
      </w:rPr>
    </w:lvl>
    <w:lvl w:ilvl="7">
      <w:start w:val="1"/>
      <w:numFmt w:val="decimal"/>
      <w:isLgl/>
      <w:lvlText w:val="%1.%2.%3.%4.%5.%6.%7.%8."/>
      <w:lvlJc w:val="left"/>
      <w:pPr>
        <w:tabs>
          <w:tab w:val="num" w:pos="2490"/>
        </w:tabs>
        <w:ind w:left="2490" w:hanging="1440"/>
      </w:pPr>
      <w:rPr>
        <w:rFonts w:hint="default"/>
      </w:rPr>
    </w:lvl>
    <w:lvl w:ilvl="8">
      <w:start w:val="1"/>
      <w:numFmt w:val="decimal"/>
      <w:isLgl/>
      <w:lvlText w:val="%1.%2.%3.%4.%5.%6.%7.%8.%9."/>
      <w:lvlJc w:val="left"/>
      <w:pPr>
        <w:tabs>
          <w:tab w:val="num" w:pos="2640"/>
        </w:tabs>
        <w:ind w:left="2640" w:hanging="1440"/>
      </w:pPr>
      <w:rPr>
        <w:rFonts w:hint="default"/>
      </w:rPr>
    </w:lvl>
  </w:abstractNum>
  <w:abstractNum w:abstractNumId="27">
    <w:nsid w:val="4F9262DD"/>
    <w:multiLevelType w:val="multilevel"/>
    <w:tmpl w:val="00F052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508D739C"/>
    <w:multiLevelType w:val="multilevel"/>
    <w:tmpl w:val="776CC9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5153F08"/>
    <w:multiLevelType w:val="hybridMultilevel"/>
    <w:tmpl w:val="97480DC6"/>
    <w:lvl w:ilvl="0" w:tplc="B6C8CBDE">
      <w:start w:val="1"/>
      <w:numFmt w:val="decimal"/>
      <w:lvlText w:val="1.%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0">
    <w:nsid w:val="573128D8"/>
    <w:multiLevelType w:val="hybridMultilevel"/>
    <w:tmpl w:val="36E67358"/>
    <w:lvl w:ilvl="0" w:tplc="689EEC18">
      <w:start w:val="1"/>
      <w:numFmt w:val="decimal"/>
      <w:lvlText w:val="%1."/>
      <w:lvlJc w:val="left"/>
      <w:pPr>
        <w:tabs>
          <w:tab w:val="num" w:pos="720"/>
        </w:tabs>
        <w:ind w:left="720" w:hanging="360"/>
      </w:pPr>
      <w:rPr>
        <w:rFonts w:cs="Times New Roman"/>
        <w:b w:val="0"/>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9AC6578"/>
    <w:multiLevelType w:val="hybridMultilevel"/>
    <w:tmpl w:val="69D0D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A106E57"/>
    <w:multiLevelType w:val="hybridMultilevel"/>
    <w:tmpl w:val="84123FFE"/>
    <w:lvl w:ilvl="0" w:tplc="04190001">
      <w:start w:val="1"/>
      <w:numFmt w:val="decimal"/>
      <w:lvlText w:val="%1."/>
      <w:lvlJc w:val="left"/>
      <w:pPr>
        <w:tabs>
          <w:tab w:val="num" w:pos="1110"/>
        </w:tabs>
        <w:ind w:left="1110" w:hanging="750"/>
      </w:pPr>
      <w:rPr>
        <w:rFonts w:hint="default"/>
      </w:rPr>
    </w:lvl>
    <w:lvl w:ilvl="1" w:tplc="04190003">
      <w:start w:val="1"/>
      <w:numFmt w:val="lowerLetter"/>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nsid w:val="5A3D31F6"/>
    <w:multiLevelType w:val="hybridMultilevel"/>
    <w:tmpl w:val="D6784AD6"/>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A830C2B"/>
    <w:multiLevelType w:val="multilevel"/>
    <w:tmpl w:val="F1AA99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B7C7DA5"/>
    <w:multiLevelType w:val="hybridMultilevel"/>
    <w:tmpl w:val="146E084C"/>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36">
    <w:nsid w:val="5BCD0167"/>
    <w:multiLevelType w:val="hybridMultilevel"/>
    <w:tmpl w:val="EB9EA5C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37">
    <w:nsid w:val="60777609"/>
    <w:multiLevelType w:val="hybridMultilevel"/>
    <w:tmpl w:val="2B244ADC"/>
    <w:lvl w:ilvl="0" w:tplc="04190007">
      <w:start w:val="1"/>
      <w:numFmt w:val="bullet"/>
      <w:lvlText w:val=""/>
      <w:lvlPicBulletId w:val="0"/>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8CD3F51"/>
    <w:multiLevelType w:val="hybridMultilevel"/>
    <w:tmpl w:val="7CD67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DB405B"/>
    <w:multiLevelType w:val="multilevel"/>
    <w:tmpl w:val="56567B36"/>
    <w:lvl w:ilvl="0">
      <w:start w:val="6"/>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40">
    <w:nsid w:val="6E07511B"/>
    <w:multiLevelType w:val="multilevel"/>
    <w:tmpl w:val="61BC07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122675A"/>
    <w:multiLevelType w:val="multilevel"/>
    <w:tmpl w:val="C2826EB8"/>
    <w:lvl w:ilvl="0">
      <w:start w:val="4"/>
      <w:numFmt w:val="decimal"/>
      <w:lvlText w:val="%1."/>
      <w:lvlJc w:val="left"/>
      <w:pPr>
        <w:ind w:left="360" w:hanging="360"/>
      </w:pPr>
      <w:rPr>
        <w:rFonts w:hint="default"/>
        <w:sz w:val="22"/>
      </w:rPr>
    </w:lvl>
    <w:lvl w:ilvl="1">
      <w:start w:val="1"/>
      <w:numFmt w:val="decimal"/>
      <w:lvlText w:val="%1.%2."/>
      <w:lvlJc w:val="left"/>
      <w:pPr>
        <w:ind w:left="644" w:hanging="360"/>
      </w:pPr>
      <w:rPr>
        <w:rFonts w:hint="default"/>
        <w:sz w:val="18"/>
        <w:szCs w:val="18"/>
      </w:rPr>
    </w:lvl>
    <w:lvl w:ilvl="2">
      <w:start w:val="1"/>
      <w:numFmt w:val="decimal"/>
      <w:lvlText w:val="%1.%2.%3."/>
      <w:lvlJc w:val="left"/>
      <w:pPr>
        <w:ind w:left="1080" w:hanging="720"/>
      </w:pPr>
      <w:rPr>
        <w:rFonts w:hint="default"/>
        <w:sz w:val="22"/>
      </w:rPr>
    </w:lvl>
    <w:lvl w:ilvl="3">
      <w:start w:val="1"/>
      <w:numFmt w:val="decimal"/>
      <w:lvlText w:val="%1.%2.%3.%4."/>
      <w:lvlJc w:val="left"/>
      <w:pPr>
        <w:ind w:left="1260" w:hanging="720"/>
      </w:pPr>
      <w:rPr>
        <w:rFonts w:hint="default"/>
        <w:sz w:val="22"/>
      </w:rPr>
    </w:lvl>
    <w:lvl w:ilvl="4">
      <w:start w:val="1"/>
      <w:numFmt w:val="decimal"/>
      <w:lvlText w:val="%1.%2.%3.%4.%5."/>
      <w:lvlJc w:val="left"/>
      <w:pPr>
        <w:ind w:left="1800" w:hanging="1080"/>
      </w:pPr>
      <w:rPr>
        <w:rFonts w:hint="default"/>
        <w:sz w:val="22"/>
      </w:rPr>
    </w:lvl>
    <w:lvl w:ilvl="5">
      <w:start w:val="1"/>
      <w:numFmt w:val="decimal"/>
      <w:lvlText w:val="%1.%2.%3.%4.%5.%6."/>
      <w:lvlJc w:val="left"/>
      <w:pPr>
        <w:ind w:left="1980" w:hanging="1080"/>
      </w:pPr>
      <w:rPr>
        <w:rFonts w:hint="default"/>
        <w:sz w:val="22"/>
      </w:rPr>
    </w:lvl>
    <w:lvl w:ilvl="6">
      <w:start w:val="1"/>
      <w:numFmt w:val="decimal"/>
      <w:lvlText w:val="%1.%2.%3.%4.%5.%6.%7."/>
      <w:lvlJc w:val="left"/>
      <w:pPr>
        <w:ind w:left="2520" w:hanging="1440"/>
      </w:pPr>
      <w:rPr>
        <w:rFonts w:hint="default"/>
        <w:sz w:val="22"/>
      </w:rPr>
    </w:lvl>
    <w:lvl w:ilvl="7">
      <w:start w:val="1"/>
      <w:numFmt w:val="decimal"/>
      <w:lvlText w:val="%1.%2.%3.%4.%5.%6.%7.%8."/>
      <w:lvlJc w:val="left"/>
      <w:pPr>
        <w:ind w:left="2700" w:hanging="1440"/>
      </w:pPr>
      <w:rPr>
        <w:rFonts w:hint="default"/>
        <w:sz w:val="22"/>
      </w:rPr>
    </w:lvl>
    <w:lvl w:ilvl="8">
      <w:start w:val="1"/>
      <w:numFmt w:val="decimal"/>
      <w:lvlText w:val="%1.%2.%3.%4.%5.%6.%7.%8.%9."/>
      <w:lvlJc w:val="left"/>
      <w:pPr>
        <w:ind w:left="3240" w:hanging="1800"/>
      </w:pPr>
      <w:rPr>
        <w:rFonts w:hint="default"/>
        <w:sz w:val="22"/>
      </w:rPr>
    </w:lvl>
  </w:abstractNum>
  <w:abstractNum w:abstractNumId="42">
    <w:nsid w:val="71F756FD"/>
    <w:multiLevelType w:val="hybridMultilevel"/>
    <w:tmpl w:val="C4FA413E"/>
    <w:lvl w:ilvl="0" w:tplc="04190005">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3">
    <w:nsid w:val="72283C5F"/>
    <w:multiLevelType w:val="multilevel"/>
    <w:tmpl w:val="DE6C556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7321621"/>
    <w:multiLevelType w:val="multilevel"/>
    <w:tmpl w:val="5454B1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77623868"/>
    <w:multiLevelType w:val="hybridMultilevel"/>
    <w:tmpl w:val="C77095CE"/>
    <w:lvl w:ilvl="0" w:tplc="A5702334">
      <w:start w:val="1"/>
      <w:numFmt w:val="decimal"/>
      <w:lvlText w:val="Программа %1."/>
      <w:lvlJc w:val="left"/>
      <w:pPr>
        <w:tabs>
          <w:tab w:val="num" w:pos="1070"/>
        </w:tabs>
        <w:ind w:left="1070" w:hanging="360"/>
      </w:pPr>
      <w:rPr>
        <w:rFonts w:hint="default"/>
        <w:b w:val="0"/>
      </w:rPr>
    </w:lvl>
    <w:lvl w:ilvl="1" w:tplc="4126B736">
      <w:start w:val="1"/>
      <w:numFmt w:val="bullet"/>
      <w:lvlText w:val=""/>
      <w:lvlJc w:val="left"/>
      <w:pPr>
        <w:tabs>
          <w:tab w:val="num" w:pos="360"/>
        </w:tabs>
        <w:ind w:left="360" w:hanging="360"/>
      </w:pPr>
      <w:rPr>
        <w:rFonts w:ascii="Symbol" w:hAnsi="Symbol" w:hint="default"/>
        <w:color w:val="auto"/>
      </w:rPr>
    </w:lvl>
    <w:lvl w:ilvl="2" w:tplc="04190005" w:tentative="1">
      <w:start w:val="1"/>
      <w:numFmt w:val="lowerRoman"/>
      <w:lvlText w:val="%3."/>
      <w:lvlJc w:val="right"/>
      <w:pPr>
        <w:tabs>
          <w:tab w:val="num" w:pos="2148"/>
        </w:tabs>
        <w:ind w:left="2148" w:hanging="180"/>
      </w:pPr>
    </w:lvl>
    <w:lvl w:ilvl="3" w:tplc="04190001" w:tentative="1">
      <w:start w:val="1"/>
      <w:numFmt w:val="decimal"/>
      <w:lvlText w:val="%4."/>
      <w:lvlJc w:val="left"/>
      <w:pPr>
        <w:tabs>
          <w:tab w:val="num" w:pos="2868"/>
        </w:tabs>
        <w:ind w:left="2868" w:hanging="360"/>
      </w:pPr>
    </w:lvl>
    <w:lvl w:ilvl="4" w:tplc="04190003" w:tentative="1">
      <w:start w:val="1"/>
      <w:numFmt w:val="lowerLetter"/>
      <w:lvlText w:val="%5."/>
      <w:lvlJc w:val="left"/>
      <w:pPr>
        <w:tabs>
          <w:tab w:val="num" w:pos="3588"/>
        </w:tabs>
        <w:ind w:left="3588" w:hanging="360"/>
      </w:pPr>
    </w:lvl>
    <w:lvl w:ilvl="5" w:tplc="04190005" w:tentative="1">
      <w:start w:val="1"/>
      <w:numFmt w:val="lowerRoman"/>
      <w:lvlText w:val="%6."/>
      <w:lvlJc w:val="right"/>
      <w:pPr>
        <w:tabs>
          <w:tab w:val="num" w:pos="4308"/>
        </w:tabs>
        <w:ind w:left="4308" w:hanging="180"/>
      </w:pPr>
    </w:lvl>
    <w:lvl w:ilvl="6" w:tplc="04190001" w:tentative="1">
      <w:start w:val="1"/>
      <w:numFmt w:val="decimal"/>
      <w:lvlText w:val="%7."/>
      <w:lvlJc w:val="left"/>
      <w:pPr>
        <w:tabs>
          <w:tab w:val="num" w:pos="5028"/>
        </w:tabs>
        <w:ind w:left="5028" w:hanging="360"/>
      </w:pPr>
    </w:lvl>
    <w:lvl w:ilvl="7" w:tplc="04190003" w:tentative="1">
      <w:start w:val="1"/>
      <w:numFmt w:val="lowerLetter"/>
      <w:lvlText w:val="%8."/>
      <w:lvlJc w:val="left"/>
      <w:pPr>
        <w:tabs>
          <w:tab w:val="num" w:pos="5748"/>
        </w:tabs>
        <w:ind w:left="5748" w:hanging="360"/>
      </w:pPr>
    </w:lvl>
    <w:lvl w:ilvl="8" w:tplc="04190005" w:tentative="1">
      <w:start w:val="1"/>
      <w:numFmt w:val="lowerRoman"/>
      <w:lvlText w:val="%9."/>
      <w:lvlJc w:val="right"/>
      <w:pPr>
        <w:tabs>
          <w:tab w:val="num" w:pos="6468"/>
        </w:tabs>
        <w:ind w:left="6468" w:hanging="180"/>
      </w:pPr>
    </w:lvl>
  </w:abstractNum>
  <w:abstractNum w:abstractNumId="46">
    <w:nsid w:val="7AB003C6"/>
    <w:multiLevelType w:val="hybridMultilevel"/>
    <w:tmpl w:val="E12283B0"/>
    <w:lvl w:ilvl="0" w:tplc="AB2AEA32">
      <w:start w:val="1"/>
      <w:numFmt w:val="bullet"/>
      <w:lvlText w:val=""/>
      <w:lvlJc w:val="left"/>
      <w:pPr>
        <w:tabs>
          <w:tab w:val="num" w:pos="720"/>
        </w:tabs>
        <w:ind w:left="720" w:hanging="360"/>
      </w:pPr>
      <w:rPr>
        <w:rFonts w:ascii="Symbol" w:hAnsi="Symbol" w:hint="default"/>
      </w:rPr>
    </w:lvl>
    <w:lvl w:ilvl="1" w:tplc="7AFEDC38">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3"/>
  </w:num>
  <w:num w:numId="6">
    <w:abstractNumId w:val="4"/>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33"/>
  </w:num>
  <w:num w:numId="10">
    <w:abstractNumId w:val="45"/>
  </w:num>
  <w:num w:numId="11">
    <w:abstractNumId w:val="22"/>
  </w:num>
  <w:num w:numId="12">
    <w:abstractNumId w:val="32"/>
  </w:num>
  <w:num w:numId="13">
    <w:abstractNumId w:val="24"/>
  </w:num>
  <w:num w:numId="14">
    <w:abstractNumId w:val="30"/>
  </w:num>
  <w:num w:numId="15">
    <w:abstractNumId w:val="41"/>
  </w:num>
  <w:num w:numId="16">
    <w:abstractNumId w:val="14"/>
  </w:num>
  <w:num w:numId="17">
    <w:abstractNumId w:val="29"/>
  </w:num>
  <w:num w:numId="18">
    <w:abstractNumId w:val="7"/>
  </w:num>
  <w:num w:numId="19">
    <w:abstractNumId w:val="13"/>
  </w:num>
  <w:num w:numId="20">
    <w:abstractNumId w:val="5"/>
  </w:num>
  <w:num w:numId="21">
    <w:abstractNumId w:val="39"/>
  </w:num>
  <w:num w:numId="22">
    <w:abstractNumId w:val="20"/>
  </w:num>
  <w:num w:numId="23">
    <w:abstractNumId w:val="40"/>
  </w:num>
  <w:num w:numId="24">
    <w:abstractNumId w:val="34"/>
  </w:num>
  <w:num w:numId="25">
    <w:abstractNumId w:val="12"/>
  </w:num>
  <w:num w:numId="26">
    <w:abstractNumId w:val="37"/>
  </w:num>
  <w:num w:numId="27">
    <w:abstractNumId w:val="15"/>
  </w:num>
  <w:num w:numId="28">
    <w:abstractNumId w:val="21"/>
  </w:num>
  <w:num w:numId="29">
    <w:abstractNumId w:val="25"/>
  </w:num>
  <w:num w:numId="30">
    <w:abstractNumId w:val="26"/>
  </w:num>
  <w:num w:numId="31">
    <w:abstractNumId w:val="9"/>
  </w:num>
  <w:num w:numId="32">
    <w:abstractNumId w:val="36"/>
  </w:num>
  <w:num w:numId="33">
    <w:abstractNumId w:val="31"/>
  </w:num>
  <w:num w:numId="34">
    <w:abstractNumId w:val="38"/>
  </w:num>
  <w:num w:numId="35">
    <w:abstractNumId w:val="19"/>
  </w:num>
  <w:num w:numId="36">
    <w:abstractNumId w:val="8"/>
  </w:num>
  <w:num w:numId="37">
    <w:abstractNumId w:val="17"/>
  </w:num>
  <w:num w:numId="38">
    <w:abstractNumId w:val="28"/>
  </w:num>
  <w:num w:numId="39">
    <w:abstractNumId w:val="44"/>
  </w:num>
  <w:num w:numId="40">
    <w:abstractNumId w:val="11"/>
  </w:num>
  <w:num w:numId="41">
    <w:abstractNumId w:val="18"/>
  </w:num>
  <w:num w:numId="42">
    <w:abstractNumId w:val="6"/>
  </w:num>
  <w:num w:numId="43">
    <w:abstractNumId w:val="16"/>
  </w:num>
  <w:num w:numId="44">
    <w:abstractNumId w:val="27"/>
  </w:num>
  <w:num w:numId="45">
    <w:abstractNumId w:val="35"/>
  </w:num>
  <w:num w:numId="46">
    <w:abstractNumId w:val="23"/>
  </w:num>
  <w:num w:numId="47">
    <w:abstractNumId w:val="42"/>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4763"/>
    <w:rsid w:val="0007282E"/>
    <w:rsid w:val="00104C0F"/>
    <w:rsid w:val="00142E83"/>
    <w:rsid w:val="00156C7D"/>
    <w:rsid w:val="00201887"/>
    <w:rsid w:val="002C4EB8"/>
    <w:rsid w:val="00336B44"/>
    <w:rsid w:val="003F26FF"/>
    <w:rsid w:val="004442A9"/>
    <w:rsid w:val="00464015"/>
    <w:rsid w:val="005C6B51"/>
    <w:rsid w:val="00632C44"/>
    <w:rsid w:val="0065170B"/>
    <w:rsid w:val="00661F1F"/>
    <w:rsid w:val="006D1659"/>
    <w:rsid w:val="00773520"/>
    <w:rsid w:val="0078659A"/>
    <w:rsid w:val="00791272"/>
    <w:rsid w:val="0081743A"/>
    <w:rsid w:val="00894763"/>
    <w:rsid w:val="008B7095"/>
    <w:rsid w:val="009A5053"/>
    <w:rsid w:val="009B083B"/>
    <w:rsid w:val="00B2619E"/>
    <w:rsid w:val="00BD176C"/>
    <w:rsid w:val="00C312F0"/>
    <w:rsid w:val="00C934D1"/>
    <w:rsid w:val="00CF268C"/>
    <w:rsid w:val="00DC12E3"/>
    <w:rsid w:val="00E80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63"/>
    <w:pPr>
      <w:jc w:val="left"/>
    </w:pPr>
    <w:rPr>
      <w:rFonts w:ascii="Times New Roman" w:eastAsia="Times New Roman" w:hAnsi="Times New Roman" w:cs="Times New Roman"/>
      <w:sz w:val="20"/>
      <w:szCs w:val="20"/>
    </w:rPr>
  </w:style>
  <w:style w:type="paragraph" w:styleId="1">
    <w:name w:val="heading 1"/>
    <w:basedOn w:val="a"/>
    <w:next w:val="a"/>
    <w:link w:val="10"/>
    <w:autoRedefine/>
    <w:qFormat/>
    <w:rsid w:val="00894763"/>
    <w:pPr>
      <w:keepNext/>
      <w:jc w:val="center"/>
      <w:outlineLvl w:val="0"/>
    </w:pPr>
    <w:rPr>
      <w:rFonts w:ascii="Verdana" w:hAnsi="Verdana"/>
      <w:b/>
      <w:sz w:val="24"/>
      <w:szCs w:val="24"/>
    </w:rPr>
  </w:style>
  <w:style w:type="paragraph" w:styleId="20">
    <w:name w:val="heading 2"/>
    <w:aliases w:val="2,H2,h2,Numbered text 3,Reset numbering"/>
    <w:basedOn w:val="a"/>
    <w:next w:val="a"/>
    <w:link w:val="21"/>
    <w:uiPriority w:val="99"/>
    <w:qFormat/>
    <w:rsid w:val="00894763"/>
    <w:pPr>
      <w:keepNext/>
      <w:numPr>
        <w:numId w:val="6"/>
      </w:numPr>
      <w:ind w:right="-766"/>
      <w:outlineLvl w:val="1"/>
    </w:pPr>
    <w:rPr>
      <w:b/>
    </w:rPr>
  </w:style>
  <w:style w:type="paragraph" w:styleId="30">
    <w:name w:val="heading 3"/>
    <w:basedOn w:val="a"/>
    <w:next w:val="a"/>
    <w:link w:val="31"/>
    <w:qFormat/>
    <w:rsid w:val="00894763"/>
    <w:pPr>
      <w:keepNext/>
      <w:outlineLvl w:val="2"/>
    </w:pPr>
    <w:rPr>
      <w:b/>
      <w:sz w:val="22"/>
    </w:rPr>
  </w:style>
  <w:style w:type="paragraph" w:styleId="40">
    <w:name w:val="heading 4"/>
    <w:basedOn w:val="a"/>
    <w:next w:val="a"/>
    <w:link w:val="41"/>
    <w:qFormat/>
    <w:rsid w:val="00894763"/>
    <w:pPr>
      <w:keepNext/>
      <w:ind w:right="-766"/>
      <w:jc w:val="both"/>
      <w:outlineLvl w:val="3"/>
    </w:pPr>
    <w:rPr>
      <w:b/>
    </w:rPr>
  </w:style>
  <w:style w:type="paragraph" w:styleId="50">
    <w:name w:val="heading 5"/>
    <w:basedOn w:val="a"/>
    <w:next w:val="a"/>
    <w:link w:val="51"/>
    <w:qFormat/>
    <w:rsid w:val="00894763"/>
    <w:pPr>
      <w:keepNext/>
      <w:jc w:val="right"/>
      <w:outlineLvl w:val="4"/>
    </w:pPr>
    <w:rPr>
      <w:b/>
      <w:sz w:val="22"/>
    </w:rPr>
  </w:style>
  <w:style w:type="paragraph" w:styleId="6">
    <w:name w:val="heading 6"/>
    <w:basedOn w:val="a"/>
    <w:next w:val="a"/>
    <w:link w:val="60"/>
    <w:qFormat/>
    <w:rsid w:val="00894763"/>
    <w:pPr>
      <w:spacing w:before="240" w:after="60"/>
      <w:outlineLvl w:val="5"/>
    </w:pPr>
    <w:rPr>
      <w:b/>
      <w:bCs/>
      <w:sz w:val="22"/>
      <w:szCs w:val="22"/>
    </w:rPr>
  </w:style>
  <w:style w:type="paragraph" w:styleId="7">
    <w:name w:val="heading 7"/>
    <w:basedOn w:val="a"/>
    <w:next w:val="a"/>
    <w:link w:val="70"/>
    <w:qFormat/>
    <w:rsid w:val="00894763"/>
    <w:pPr>
      <w:widowControl w:val="0"/>
      <w:tabs>
        <w:tab w:val="num" w:pos="0"/>
      </w:tabs>
      <w:spacing w:before="240" w:after="60"/>
      <w:jc w:val="both"/>
      <w:outlineLvl w:val="6"/>
    </w:pPr>
    <w:rPr>
      <w:rFonts w:ascii="Arial" w:hAnsi="Arial"/>
      <w:lang w:eastAsia="ru-RU"/>
    </w:rPr>
  </w:style>
  <w:style w:type="paragraph" w:styleId="8">
    <w:name w:val="heading 8"/>
    <w:basedOn w:val="a"/>
    <w:next w:val="a"/>
    <w:link w:val="80"/>
    <w:qFormat/>
    <w:rsid w:val="00894763"/>
    <w:pPr>
      <w:widowControl w:val="0"/>
      <w:tabs>
        <w:tab w:val="num" w:pos="0"/>
      </w:tabs>
      <w:spacing w:before="240" w:after="60"/>
      <w:jc w:val="both"/>
      <w:outlineLvl w:val="7"/>
    </w:pPr>
    <w:rPr>
      <w:rFonts w:ascii="Arial" w:hAnsi="Arial"/>
      <w:i/>
      <w:lang w:eastAsia="ru-RU"/>
    </w:rPr>
  </w:style>
  <w:style w:type="paragraph" w:styleId="9">
    <w:name w:val="heading 9"/>
    <w:basedOn w:val="a"/>
    <w:next w:val="a"/>
    <w:link w:val="90"/>
    <w:qFormat/>
    <w:rsid w:val="00894763"/>
    <w:pPr>
      <w:widowControl w:val="0"/>
      <w:tabs>
        <w:tab w:val="num" w:pos="0"/>
      </w:tabs>
      <w:spacing w:before="240" w:after="60"/>
      <w:jc w:val="both"/>
      <w:outlineLvl w:val="8"/>
    </w:pPr>
    <w:rPr>
      <w:rFonts w:ascii="Arial" w:hAnsi="Arial"/>
      <w:i/>
      <w:sz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4763"/>
    <w:rPr>
      <w:rFonts w:ascii="Verdana" w:eastAsia="Times New Roman" w:hAnsi="Verdana" w:cs="Times New Roman"/>
      <w:b/>
      <w:sz w:val="24"/>
      <w:szCs w:val="24"/>
    </w:rPr>
  </w:style>
  <w:style w:type="character" w:customStyle="1" w:styleId="21">
    <w:name w:val="Заголовок 2 Знак"/>
    <w:aliases w:val="2 Знак,H2 Знак,h2 Знак,Numbered text 3 Знак,Reset numbering Знак"/>
    <w:basedOn w:val="a0"/>
    <w:link w:val="20"/>
    <w:uiPriority w:val="99"/>
    <w:rsid w:val="00894763"/>
    <w:rPr>
      <w:rFonts w:ascii="Times New Roman" w:eastAsia="Times New Roman" w:hAnsi="Times New Roman" w:cs="Times New Roman"/>
      <w:b/>
      <w:sz w:val="20"/>
      <w:szCs w:val="20"/>
    </w:rPr>
  </w:style>
  <w:style w:type="character" w:customStyle="1" w:styleId="31">
    <w:name w:val="Заголовок 3 Знак"/>
    <w:basedOn w:val="a0"/>
    <w:link w:val="30"/>
    <w:rsid w:val="00894763"/>
    <w:rPr>
      <w:rFonts w:ascii="Times New Roman" w:eastAsia="Times New Roman" w:hAnsi="Times New Roman" w:cs="Times New Roman"/>
      <w:b/>
      <w:szCs w:val="20"/>
    </w:rPr>
  </w:style>
  <w:style w:type="character" w:customStyle="1" w:styleId="41">
    <w:name w:val="Заголовок 4 Знак"/>
    <w:basedOn w:val="a0"/>
    <w:link w:val="40"/>
    <w:rsid w:val="00894763"/>
    <w:rPr>
      <w:rFonts w:ascii="Times New Roman" w:eastAsia="Times New Roman" w:hAnsi="Times New Roman" w:cs="Times New Roman"/>
      <w:b/>
      <w:sz w:val="20"/>
      <w:szCs w:val="20"/>
    </w:rPr>
  </w:style>
  <w:style w:type="character" w:customStyle="1" w:styleId="51">
    <w:name w:val="Заголовок 5 Знак"/>
    <w:basedOn w:val="a0"/>
    <w:link w:val="50"/>
    <w:rsid w:val="00894763"/>
    <w:rPr>
      <w:rFonts w:ascii="Times New Roman" w:eastAsia="Times New Roman" w:hAnsi="Times New Roman" w:cs="Times New Roman"/>
      <w:b/>
      <w:szCs w:val="20"/>
    </w:rPr>
  </w:style>
  <w:style w:type="character" w:customStyle="1" w:styleId="60">
    <w:name w:val="Заголовок 6 Знак"/>
    <w:basedOn w:val="a0"/>
    <w:link w:val="6"/>
    <w:rsid w:val="00894763"/>
    <w:rPr>
      <w:rFonts w:ascii="Times New Roman" w:eastAsia="Times New Roman" w:hAnsi="Times New Roman" w:cs="Times New Roman"/>
      <w:b/>
      <w:bCs/>
    </w:rPr>
  </w:style>
  <w:style w:type="character" w:customStyle="1" w:styleId="70">
    <w:name w:val="Заголовок 7 Знак"/>
    <w:basedOn w:val="a0"/>
    <w:link w:val="7"/>
    <w:rsid w:val="00894763"/>
    <w:rPr>
      <w:rFonts w:ascii="Arial" w:eastAsia="Times New Roman" w:hAnsi="Arial" w:cs="Times New Roman"/>
      <w:sz w:val="20"/>
      <w:szCs w:val="20"/>
      <w:lang w:eastAsia="ru-RU"/>
    </w:rPr>
  </w:style>
  <w:style w:type="character" w:customStyle="1" w:styleId="80">
    <w:name w:val="Заголовок 8 Знак"/>
    <w:basedOn w:val="a0"/>
    <w:link w:val="8"/>
    <w:rsid w:val="00894763"/>
    <w:rPr>
      <w:rFonts w:ascii="Arial" w:eastAsia="Times New Roman" w:hAnsi="Arial" w:cs="Times New Roman"/>
      <w:i/>
      <w:sz w:val="20"/>
      <w:szCs w:val="20"/>
      <w:lang w:eastAsia="ru-RU"/>
    </w:rPr>
  </w:style>
  <w:style w:type="character" w:customStyle="1" w:styleId="90">
    <w:name w:val="Заголовок 9 Знак"/>
    <w:basedOn w:val="a0"/>
    <w:link w:val="9"/>
    <w:rsid w:val="00894763"/>
    <w:rPr>
      <w:rFonts w:ascii="Arial" w:eastAsia="Times New Roman" w:hAnsi="Arial" w:cs="Times New Roman"/>
      <w:i/>
      <w:sz w:val="18"/>
      <w:szCs w:val="20"/>
      <w:lang w:eastAsia="ru-RU"/>
    </w:rPr>
  </w:style>
  <w:style w:type="paragraph" w:styleId="2">
    <w:name w:val="List Bullet 2"/>
    <w:basedOn w:val="a"/>
    <w:autoRedefine/>
    <w:rsid w:val="00894763"/>
    <w:pPr>
      <w:numPr>
        <w:numId w:val="1"/>
      </w:numPr>
    </w:pPr>
    <w:rPr>
      <w:sz w:val="24"/>
    </w:rPr>
  </w:style>
  <w:style w:type="paragraph" w:styleId="3">
    <w:name w:val="List Bullet 3"/>
    <w:basedOn w:val="a"/>
    <w:autoRedefine/>
    <w:rsid w:val="00894763"/>
    <w:pPr>
      <w:numPr>
        <w:numId w:val="2"/>
      </w:numPr>
    </w:pPr>
    <w:rPr>
      <w:sz w:val="24"/>
    </w:rPr>
  </w:style>
  <w:style w:type="paragraph" w:styleId="4">
    <w:name w:val="List Bullet 4"/>
    <w:basedOn w:val="a"/>
    <w:autoRedefine/>
    <w:rsid w:val="00894763"/>
    <w:pPr>
      <w:numPr>
        <w:numId w:val="3"/>
      </w:numPr>
    </w:pPr>
    <w:rPr>
      <w:sz w:val="24"/>
    </w:rPr>
  </w:style>
  <w:style w:type="paragraph" w:styleId="5">
    <w:name w:val="List Bullet 5"/>
    <w:basedOn w:val="a"/>
    <w:autoRedefine/>
    <w:rsid w:val="00894763"/>
    <w:pPr>
      <w:numPr>
        <w:numId w:val="4"/>
      </w:numPr>
    </w:pPr>
    <w:rPr>
      <w:sz w:val="24"/>
    </w:rPr>
  </w:style>
  <w:style w:type="paragraph" w:styleId="32">
    <w:name w:val="List 3"/>
    <w:basedOn w:val="a"/>
    <w:rsid w:val="00894763"/>
    <w:pPr>
      <w:ind w:left="849" w:hanging="283"/>
    </w:pPr>
  </w:style>
  <w:style w:type="paragraph" w:styleId="22">
    <w:name w:val="List 2"/>
    <w:basedOn w:val="a"/>
    <w:rsid w:val="00894763"/>
    <w:pPr>
      <w:ind w:left="566" w:hanging="283"/>
    </w:pPr>
  </w:style>
  <w:style w:type="paragraph" w:styleId="23">
    <w:name w:val="List Continue 2"/>
    <w:basedOn w:val="a"/>
    <w:rsid w:val="00894763"/>
    <w:pPr>
      <w:spacing w:after="120"/>
      <w:ind w:left="566"/>
    </w:pPr>
  </w:style>
  <w:style w:type="paragraph" w:styleId="a3">
    <w:name w:val="Body Text"/>
    <w:basedOn w:val="a"/>
    <w:link w:val="a4"/>
    <w:rsid w:val="00894763"/>
    <w:pPr>
      <w:ind w:right="-766"/>
      <w:jc w:val="both"/>
    </w:pPr>
  </w:style>
  <w:style w:type="character" w:customStyle="1" w:styleId="a4">
    <w:name w:val="Основной текст Знак"/>
    <w:basedOn w:val="a0"/>
    <w:link w:val="a3"/>
    <w:rsid w:val="00894763"/>
    <w:rPr>
      <w:rFonts w:ascii="Times New Roman" w:eastAsia="Times New Roman" w:hAnsi="Times New Roman" w:cs="Times New Roman"/>
      <w:sz w:val="20"/>
      <w:szCs w:val="20"/>
    </w:rPr>
  </w:style>
  <w:style w:type="paragraph" w:customStyle="1" w:styleId="Iauiue">
    <w:name w:val="Iau?iue"/>
    <w:rsid w:val="00894763"/>
    <w:pPr>
      <w:jc w:val="left"/>
    </w:pPr>
    <w:rPr>
      <w:rFonts w:ascii="Garamond" w:eastAsia="Times New Roman" w:hAnsi="Garamond" w:cs="Times New Roman"/>
      <w:snapToGrid w:val="0"/>
      <w:sz w:val="20"/>
      <w:szCs w:val="20"/>
      <w:lang w:eastAsia="ru-RU"/>
    </w:rPr>
  </w:style>
  <w:style w:type="paragraph" w:styleId="33">
    <w:name w:val="Body Text 3"/>
    <w:basedOn w:val="a"/>
    <w:link w:val="34"/>
    <w:uiPriority w:val="99"/>
    <w:rsid w:val="00894763"/>
    <w:pPr>
      <w:ind w:right="-766"/>
      <w:jc w:val="both"/>
    </w:pPr>
    <w:rPr>
      <w:sz w:val="22"/>
    </w:rPr>
  </w:style>
  <w:style w:type="character" w:customStyle="1" w:styleId="34">
    <w:name w:val="Основной текст 3 Знак"/>
    <w:basedOn w:val="a0"/>
    <w:link w:val="33"/>
    <w:uiPriority w:val="99"/>
    <w:rsid w:val="00894763"/>
    <w:rPr>
      <w:rFonts w:ascii="Times New Roman" w:eastAsia="Times New Roman" w:hAnsi="Times New Roman" w:cs="Times New Roman"/>
      <w:szCs w:val="20"/>
    </w:rPr>
  </w:style>
  <w:style w:type="paragraph" w:customStyle="1" w:styleId="11">
    <w:name w:val="Обычный1"/>
    <w:rsid w:val="00894763"/>
    <w:pPr>
      <w:widowControl w:val="0"/>
      <w:jc w:val="left"/>
    </w:pPr>
    <w:rPr>
      <w:rFonts w:ascii="Tms Rmn" w:eastAsia="Times New Roman" w:hAnsi="Tms Rmn" w:cs="Times New Roman"/>
      <w:snapToGrid w:val="0"/>
      <w:sz w:val="20"/>
      <w:szCs w:val="20"/>
      <w:lang w:val="en-US" w:eastAsia="ru-RU"/>
    </w:rPr>
  </w:style>
  <w:style w:type="character" w:styleId="a5">
    <w:name w:val="page number"/>
    <w:basedOn w:val="a0"/>
    <w:rsid w:val="00894763"/>
  </w:style>
  <w:style w:type="paragraph" w:styleId="a6">
    <w:name w:val="footer"/>
    <w:basedOn w:val="a"/>
    <w:link w:val="a7"/>
    <w:uiPriority w:val="99"/>
    <w:rsid w:val="00894763"/>
    <w:pPr>
      <w:tabs>
        <w:tab w:val="center" w:pos="4153"/>
        <w:tab w:val="right" w:pos="8306"/>
      </w:tabs>
    </w:pPr>
  </w:style>
  <w:style w:type="character" w:customStyle="1" w:styleId="a7">
    <w:name w:val="Нижний колонтитул Знак"/>
    <w:basedOn w:val="a0"/>
    <w:link w:val="a6"/>
    <w:uiPriority w:val="99"/>
    <w:rsid w:val="00894763"/>
    <w:rPr>
      <w:rFonts w:ascii="Times New Roman" w:eastAsia="Times New Roman" w:hAnsi="Times New Roman" w:cs="Times New Roman"/>
      <w:sz w:val="20"/>
      <w:szCs w:val="20"/>
    </w:rPr>
  </w:style>
  <w:style w:type="paragraph" w:styleId="24">
    <w:name w:val="Body Text 2"/>
    <w:basedOn w:val="a"/>
    <w:link w:val="25"/>
    <w:rsid w:val="00894763"/>
    <w:pPr>
      <w:ind w:right="-908"/>
      <w:jc w:val="both"/>
    </w:pPr>
    <w:rPr>
      <w:sz w:val="22"/>
    </w:rPr>
  </w:style>
  <w:style w:type="character" w:customStyle="1" w:styleId="25">
    <w:name w:val="Основной текст 2 Знак"/>
    <w:basedOn w:val="a0"/>
    <w:link w:val="24"/>
    <w:rsid w:val="00894763"/>
    <w:rPr>
      <w:rFonts w:ascii="Times New Roman" w:eastAsia="Times New Roman" w:hAnsi="Times New Roman" w:cs="Times New Roman"/>
      <w:szCs w:val="20"/>
    </w:rPr>
  </w:style>
  <w:style w:type="paragraph" w:styleId="a8">
    <w:name w:val="Body Text Indent"/>
    <w:basedOn w:val="a"/>
    <w:link w:val="a9"/>
    <w:rsid w:val="00894763"/>
    <w:pPr>
      <w:widowControl w:val="0"/>
      <w:spacing w:after="120"/>
      <w:ind w:right="-36" w:firstLine="700"/>
      <w:jc w:val="both"/>
    </w:pPr>
    <w:rPr>
      <w:rFonts w:ascii="Arial" w:hAnsi="Arial"/>
      <w:snapToGrid w:val="0"/>
      <w:sz w:val="24"/>
    </w:rPr>
  </w:style>
  <w:style w:type="character" w:customStyle="1" w:styleId="a9">
    <w:name w:val="Основной текст с отступом Знак"/>
    <w:basedOn w:val="a0"/>
    <w:link w:val="a8"/>
    <w:rsid w:val="00894763"/>
    <w:rPr>
      <w:rFonts w:ascii="Arial" w:eastAsia="Times New Roman" w:hAnsi="Arial" w:cs="Times New Roman"/>
      <w:snapToGrid w:val="0"/>
      <w:sz w:val="24"/>
      <w:szCs w:val="20"/>
    </w:rPr>
  </w:style>
  <w:style w:type="paragraph" w:styleId="12">
    <w:name w:val="toc 1"/>
    <w:basedOn w:val="a"/>
    <w:next w:val="a"/>
    <w:autoRedefine/>
    <w:uiPriority w:val="39"/>
    <w:rsid w:val="00894763"/>
    <w:pPr>
      <w:tabs>
        <w:tab w:val="right" w:leader="dot" w:pos="9627"/>
      </w:tabs>
    </w:pPr>
    <w:rPr>
      <w:b/>
      <w:noProof/>
      <w:sz w:val="22"/>
      <w:szCs w:val="22"/>
    </w:rPr>
  </w:style>
  <w:style w:type="paragraph" w:styleId="26">
    <w:name w:val="toc 2"/>
    <w:basedOn w:val="a"/>
    <w:next w:val="a"/>
    <w:autoRedefine/>
    <w:uiPriority w:val="39"/>
    <w:rsid w:val="00894763"/>
    <w:pPr>
      <w:ind w:left="200"/>
    </w:pPr>
  </w:style>
  <w:style w:type="character" w:styleId="aa">
    <w:name w:val="Hyperlink"/>
    <w:uiPriority w:val="99"/>
    <w:rsid w:val="00894763"/>
    <w:rPr>
      <w:color w:val="0000FF"/>
      <w:u w:val="single"/>
    </w:rPr>
  </w:style>
  <w:style w:type="paragraph" w:styleId="ab">
    <w:name w:val="Block Text"/>
    <w:basedOn w:val="a"/>
    <w:rsid w:val="00894763"/>
    <w:pPr>
      <w:ind w:left="-4395" w:right="-100"/>
      <w:jc w:val="center"/>
    </w:pPr>
    <w:rPr>
      <w:b/>
      <w:sz w:val="18"/>
      <w:lang w:eastAsia="ru-RU"/>
    </w:rPr>
  </w:style>
  <w:style w:type="table" w:styleId="ac">
    <w:name w:val="Table Grid"/>
    <w:basedOn w:val="a1"/>
    <w:uiPriority w:val="99"/>
    <w:rsid w:val="00894763"/>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semiHidden/>
    <w:rsid w:val="00894763"/>
    <w:pPr>
      <w:shd w:val="clear" w:color="auto" w:fill="000080"/>
    </w:pPr>
    <w:rPr>
      <w:rFonts w:ascii="Tahoma" w:hAnsi="Tahoma" w:cs="Tahoma"/>
    </w:rPr>
  </w:style>
  <w:style w:type="character" w:customStyle="1" w:styleId="ae">
    <w:name w:val="Схема документа Знак"/>
    <w:basedOn w:val="a0"/>
    <w:link w:val="ad"/>
    <w:semiHidden/>
    <w:rsid w:val="00894763"/>
    <w:rPr>
      <w:rFonts w:ascii="Tahoma" w:eastAsia="Times New Roman" w:hAnsi="Tahoma" w:cs="Tahoma"/>
      <w:sz w:val="20"/>
      <w:szCs w:val="20"/>
      <w:shd w:val="clear" w:color="auto" w:fill="000080"/>
    </w:rPr>
  </w:style>
  <w:style w:type="paragraph" w:styleId="af">
    <w:name w:val="header"/>
    <w:basedOn w:val="a"/>
    <w:link w:val="af0"/>
    <w:uiPriority w:val="99"/>
    <w:rsid w:val="00894763"/>
    <w:pPr>
      <w:tabs>
        <w:tab w:val="center" w:pos="4677"/>
        <w:tab w:val="right" w:pos="9355"/>
      </w:tabs>
    </w:pPr>
  </w:style>
  <w:style w:type="character" w:customStyle="1" w:styleId="af0">
    <w:name w:val="Верхний колонтитул Знак"/>
    <w:basedOn w:val="a0"/>
    <w:link w:val="af"/>
    <w:uiPriority w:val="99"/>
    <w:rsid w:val="00894763"/>
    <w:rPr>
      <w:rFonts w:ascii="Times New Roman" w:eastAsia="Times New Roman" w:hAnsi="Times New Roman" w:cs="Times New Roman"/>
      <w:sz w:val="20"/>
      <w:szCs w:val="20"/>
    </w:rPr>
  </w:style>
  <w:style w:type="paragraph" w:customStyle="1" w:styleId="Iniiaiieoaeno">
    <w:name w:val="!Iniiaiie oaeno"/>
    <w:basedOn w:val="a"/>
    <w:rsid w:val="00894763"/>
    <w:pPr>
      <w:overflowPunct w:val="0"/>
      <w:autoSpaceDE w:val="0"/>
      <w:autoSpaceDN w:val="0"/>
      <w:adjustRightInd w:val="0"/>
      <w:ind w:firstLine="709"/>
      <w:jc w:val="both"/>
      <w:textAlignment w:val="baseline"/>
    </w:pPr>
    <w:rPr>
      <w:rFonts w:ascii="Times New Roman CYR" w:hAnsi="Times New Roman CYR"/>
      <w:sz w:val="24"/>
      <w:lang w:eastAsia="ru-RU"/>
    </w:rPr>
  </w:style>
  <w:style w:type="paragraph" w:customStyle="1" w:styleId="ConsNonformat">
    <w:name w:val="ConsNonformat"/>
    <w:rsid w:val="00894763"/>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styleId="af1">
    <w:name w:val="Normal (Web)"/>
    <w:basedOn w:val="a"/>
    <w:uiPriority w:val="99"/>
    <w:rsid w:val="00894763"/>
    <w:pPr>
      <w:spacing w:before="100" w:beforeAutospacing="1" w:after="100" w:afterAutospacing="1"/>
      <w:jc w:val="both"/>
    </w:pPr>
    <w:rPr>
      <w:rFonts w:ascii="Verdana" w:hAnsi="Verdana"/>
      <w:sz w:val="22"/>
      <w:szCs w:val="22"/>
      <w:lang w:eastAsia="ru-RU"/>
    </w:rPr>
  </w:style>
  <w:style w:type="paragraph" w:styleId="af2">
    <w:name w:val="Balloon Text"/>
    <w:basedOn w:val="a"/>
    <w:link w:val="af3"/>
    <w:semiHidden/>
    <w:rsid w:val="00894763"/>
    <w:rPr>
      <w:rFonts w:ascii="Tahoma" w:hAnsi="Tahoma" w:cs="Tahoma"/>
      <w:sz w:val="16"/>
      <w:szCs w:val="16"/>
    </w:rPr>
  </w:style>
  <w:style w:type="character" w:customStyle="1" w:styleId="af3">
    <w:name w:val="Текст выноски Знак"/>
    <w:basedOn w:val="a0"/>
    <w:link w:val="af2"/>
    <w:semiHidden/>
    <w:rsid w:val="00894763"/>
    <w:rPr>
      <w:rFonts w:ascii="Tahoma" w:eastAsia="Times New Roman" w:hAnsi="Tahoma" w:cs="Tahoma"/>
      <w:sz w:val="16"/>
      <w:szCs w:val="16"/>
    </w:rPr>
  </w:style>
  <w:style w:type="paragraph" w:styleId="35">
    <w:name w:val="toc 3"/>
    <w:basedOn w:val="a"/>
    <w:next w:val="a"/>
    <w:autoRedefine/>
    <w:uiPriority w:val="39"/>
    <w:rsid w:val="00894763"/>
    <w:pPr>
      <w:ind w:left="400"/>
    </w:pPr>
  </w:style>
  <w:style w:type="paragraph" w:styleId="af4">
    <w:name w:val="footnote text"/>
    <w:basedOn w:val="a"/>
    <w:link w:val="af5"/>
    <w:uiPriority w:val="99"/>
    <w:semiHidden/>
    <w:rsid w:val="00894763"/>
  </w:style>
  <w:style w:type="character" w:customStyle="1" w:styleId="af5">
    <w:name w:val="Текст сноски Знак"/>
    <w:basedOn w:val="a0"/>
    <w:link w:val="af4"/>
    <w:uiPriority w:val="99"/>
    <w:semiHidden/>
    <w:rsid w:val="00894763"/>
    <w:rPr>
      <w:rFonts w:ascii="Times New Roman" w:eastAsia="Times New Roman" w:hAnsi="Times New Roman" w:cs="Times New Roman"/>
      <w:sz w:val="20"/>
      <w:szCs w:val="20"/>
    </w:rPr>
  </w:style>
  <w:style w:type="character" w:styleId="af6">
    <w:name w:val="footnote reference"/>
    <w:uiPriority w:val="99"/>
    <w:semiHidden/>
    <w:rsid w:val="00894763"/>
    <w:rPr>
      <w:vertAlign w:val="superscript"/>
    </w:rPr>
  </w:style>
  <w:style w:type="paragraph" w:styleId="27">
    <w:name w:val="Body Text Indent 2"/>
    <w:basedOn w:val="a"/>
    <w:link w:val="28"/>
    <w:rsid w:val="00894763"/>
    <w:pPr>
      <w:spacing w:after="120" w:line="480" w:lineRule="auto"/>
      <w:ind w:left="283"/>
    </w:pPr>
  </w:style>
  <w:style w:type="character" w:customStyle="1" w:styleId="28">
    <w:name w:val="Основной текст с отступом 2 Знак"/>
    <w:basedOn w:val="a0"/>
    <w:link w:val="27"/>
    <w:rsid w:val="00894763"/>
    <w:rPr>
      <w:rFonts w:ascii="Times New Roman" w:eastAsia="Times New Roman" w:hAnsi="Times New Roman" w:cs="Times New Roman"/>
      <w:sz w:val="20"/>
      <w:szCs w:val="20"/>
    </w:rPr>
  </w:style>
  <w:style w:type="paragraph" w:styleId="36">
    <w:name w:val="Body Text Indent 3"/>
    <w:basedOn w:val="a"/>
    <w:link w:val="37"/>
    <w:rsid w:val="00894763"/>
    <w:pPr>
      <w:spacing w:after="120"/>
      <w:ind w:left="283"/>
    </w:pPr>
    <w:rPr>
      <w:sz w:val="16"/>
      <w:szCs w:val="16"/>
    </w:rPr>
  </w:style>
  <w:style w:type="character" w:customStyle="1" w:styleId="37">
    <w:name w:val="Основной текст с отступом 3 Знак"/>
    <w:basedOn w:val="a0"/>
    <w:link w:val="36"/>
    <w:rsid w:val="00894763"/>
    <w:rPr>
      <w:rFonts w:ascii="Times New Roman" w:eastAsia="Times New Roman" w:hAnsi="Times New Roman" w:cs="Times New Roman"/>
      <w:sz w:val="16"/>
      <w:szCs w:val="16"/>
    </w:rPr>
  </w:style>
  <w:style w:type="paragraph" w:customStyle="1" w:styleId="af7">
    <w:name w:val="Таблицы (моноширинный)"/>
    <w:basedOn w:val="a"/>
    <w:next w:val="a"/>
    <w:rsid w:val="00894763"/>
    <w:pPr>
      <w:widowControl w:val="0"/>
      <w:autoSpaceDE w:val="0"/>
      <w:autoSpaceDN w:val="0"/>
      <w:adjustRightInd w:val="0"/>
      <w:jc w:val="both"/>
    </w:pPr>
    <w:rPr>
      <w:rFonts w:ascii="Courier New" w:hAnsi="Courier New" w:cs="Courier New"/>
      <w:lang w:eastAsia="ru-RU"/>
    </w:rPr>
  </w:style>
  <w:style w:type="character" w:styleId="af8">
    <w:name w:val="Strong"/>
    <w:qFormat/>
    <w:rsid w:val="00894763"/>
    <w:rPr>
      <w:b/>
      <w:bCs/>
    </w:rPr>
  </w:style>
  <w:style w:type="paragraph" w:customStyle="1" w:styleId="ConsPlusNonformat">
    <w:name w:val="ConsPlusNonformat"/>
    <w:rsid w:val="00894763"/>
    <w:pPr>
      <w:autoSpaceDE w:val="0"/>
      <w:autoSpaceDN w:val="0"/>
      <w:adjustRightInd w:val="0"/>
      <w:jc w:val="left"/>
    </w:pPr>
    <w:rPr>
      <w:rFonts w:ascii="Courier New" w:eastAsia="Times New Roman" w:hAnsi="Courier New" w:cs="Courier New"/>
      <w:sz w:val="20"/>
      <w:szCs w:val="20"/>
      <w:lang w:eastAsia="ru-RU"/>
    </w:rPr>
  </w:style>
  <w:style w:type="character" w:styleId="af9">
    <w:name w:val="annotation reference"/>
    <w:uiPriority w:val="99"/>
    <w:semiHidden/>
    <w:rsid w:val="00894763"/>
    <w:rPr>
      <w:sz w:val="16"/>
      <w:szCs w:val="16"/>
    </w:rPr>
  </w:style>
  <w:style w:type="paragraph" w:styleId="afa">
    <w:name w:val="annotation text"/>
    <w:basedOn w:val="a"/>
    <w:link w:val="afb"/>
    <w:uiPriority w:val="99"/>
    <w:semiHidden/>
    <w:rsid w:val="00894763"/>
  </w:style>
  <w:style w:type="character" w:customStyle="1" w:styleId="afb">
    <w:name w:val="Текст примечания Знак"/>
    <w:basedOn w:val="a0"/>
    <w:link w:val="afa"/>
    <w:uiPriority w:val="99"/>
    <w:semiHidden/>
    <w:rsid w:val="00894763"/>
    <w:rPr>
      <w:rFonts w:ascii="Times New Roman" w:eastAsia="Times New Roman" w:hAnsi="Times New Roman" w:cs="Times New Roman"/>
      <w:sz w:val="20"/>
      <w:szCs w:val="20"/>
    </w:rPr>
  </w:style>
  <w:style w:type="paragraph" w:styleId="afc">
    <w:name w:val="annotation subject"/>
    <w:basedOn w:val="afa"/>
    <w:next w:val="afa"/>
    <w:link w:val="afd"/>
    <w:semiHidden/>
    <w:rsid w:val="00894763"/>
    <w:rPr>
      <w:b/>
      <w:bCs/>
    </w:rPr>
  </w:style>
  <w:style w:type="character" w:customStyle="1" w:styleId="afd">
    <w:name w:val="Тема примечания Знак"/>
    <w:basedOn w:val="afb"/>
    <w:link w:val="afc"/>
    <w:semiHidden/>
    <w:rsid w:val="00894763"/>
    <w:rPr>
      <w:b/>
      <w:bCs/>
    </w:rPr>
  </w:style>
  <w:style w:type="paragraph" w:styleId="afe">
    <w:name w:val="caption"/>
    <w:basedOn w:val="a"/>
    <w:qFormat/>
    <w:rsid w:val="00894763"/>
    <w:pPr>
      <w:jc w:val="center"/>
    </w:pPr>
    <w:rPr>
      <w:sz w:val="24"/>
      <w:lang w:eastAsia="ru-RU"/>
    </w:rPr>
  </w:style>
  <w:style w:type="paragraph" w:styleId="aff">
    <w:name w:val="Revision"/>
    <w:hidden/>
    <w:uiPriority w:val="99"/>
    <w:semiHidden/>
    <w:rsid w:val="00894763"/>
    <w:pPr>
      <w:jc w:val="left"/>
    </w:pPr>
    <w:rPr>
      <w:rFonts w:ascii="Times New Roman" w:eastAsia="Times New Roman" w:hAnsi="Times New Roman" w:cs="Times New Roman"/>
      <w:sz w:val="20"/>
      <w:szCs w:val="20"/>
    </w:rPr>
  </w:style>
  <w:style w:type="paragraph" w:customStyle="1" w:styleId="13">
    <w:name w:val="Стиль1"/>
    <w:basedOn w:val="1"/>
    <w:link w:val="14"/>
    <w:qFormat/>
    <w:rsid w:val="00894763"/>
  </w:style>
  <w:style w:type="character" w:customStyle="1" w:styleId="14">
    <w:name w:val="Стиль1 Знак"/>
    <w:link w:val="13"/>
    <w:rsid w:val="00894763"/>
    <w:rPr>
      <w:rFonts w:ascii="Verdana" w:eastAsia="Times New Roman" w:hAnsi="Verdana" w:cs="Times New Roman"/>
      <w:b/>
      <w:sz w:val="24"/>
      <w:szCs w:val="24"/>
    </w:rPr>
  </w:style>
  <w:style w:type="character" w:customStyle="1" w:styleId="apple-converted-space">
    <w:name w:val="apple-converted-space"/>
    <w:basedOn w:val="a0"/>
    <w:rsid w:val="00894763"/>
  </w:style>
  <w:style w:type="paragraph" w:styleId="aff0">
    <w:name w:val="List Paragraph"/>
    <w:basedOn w:val="a"/>
    <w:uiPriority w:val="99"/>
    <w:qFormat/>
    <w:rsid w:val="00894763"/>
    <w:pPr>
      <w:spacing w:after="200" w:line="276" w:lineRule="auto"/>
      <w:ind w:left="720"/>
      <w:contextualSpacing/>
    </w:pPr>
    <w:rPr>
      <w:rFonts w:ascii="Calibri" w:hAnsi="Calibri"/>
      <w:sz w:val="22"/>
      <w:szCs w:val="22"/>
      <w:lang w:eastAsia="ru-RU"/>
    </w:rPr>
  </w:style>
  <w:style w:type="paragraph" w:customStyle="1" w:styleId="15">
    <w:name w:val="Абзац списка1"/>
    <w:basedOn w:val="a"/>
    <w:rsid w:val="00894763"/>
    <w:pPr>
      <w:widowControl w:val="0"/>
      <w:overflowPunct w:val="0"/>
      <w:autoSpaceDE w:val="0"/>
      <w:autoSpaceDN w:val="0"/>
      <w:adjustRightInd w:val="0"/>
      <w:ind w:left="720"/>
      <w:textAlignment w:val="baseline"/>
    </w:pPr>
    <w:rPr>
      <w:noProof/>
      <w:lang w:eastAsia="ru-RU"/>
    </w:rPr>
  </w:style>
  <w:style w:type="character" w:styleId="aff1">
    <w:name w:val="Emphasis"/>
    <w:uiPriority w:val="20"/>
    <w:qFormat/>
    <w:rsid w:val="00894763"/>
    <w:rPr>
      <w:rFonts w:cs="Times New Roman"/>
      <w:b/>
      <w:bCs/>
    </w:rPr>
  </w:style>
  <w:style w:type="paragraph" w:customStyle="1" w:styleId="text">
    <w:name w:val="text"/>
    <w:basedOn w:val="a"/>
    <w:uiPriority w:val="99"/>
    <w:rsid w:val="00894763"/>
    <w:pPr>
      <w:tabs>
        <w:tab w:val="left" w:pos="580"/>
        <w:tab w:val="left" w:pos="850"/>
        <w:tab w:val="left" w:pos="1123"/>
        <w:tab w:val="left" w:pos="1880"/>
      </w:tabs>
      <w:autoSpaceDE w:val="0"/>
      <w:autoSpaceDN w:val="0"/>
      <w:adjustRightInd w:val="0"/>
      <w:spacing w:before="57" w:line="170" w:lineRule="atLeast"/>
      <w:ind w:left="567" w:hanging="567"/>
      <w:jc w:val="both"/>
      <w:textAlignment w:val="center"/>
    </w:pPr>
    <w:rPr>
      <w:rFonts w:ascii="Helios" w:hAnsi="Helios" w:cs="Helios"/>
      <w:color w:val="000000"/>
      <w:sz w:val="16"/>
      <w:szCs w:val="16"/>
      <w:lang w:eastAsia="ru-RU"/>
    </w:rPr>
  </w:style>
  <w:style w:type="paragraph" w:customStyle="1" w:styleId="ListParagraph1">
    <w:name w:val="List Paragraph1"/>
    <w:basedOn w:val="a"/>
    <w:uiPriority w:val="99"/>
    <w:rsid w:val="00894763"/>
    <w:pPr>
      <w:widowControl w:val="0"/>
      <w:overflowPunct w:val="0"/>
      <w:autoSpaceDE w:val="0"/>
      <w:autoSpaceDN w:val="0"/>
      <w:adjustRightInd w:val="0"/>
      <w:ind w:left="720"/>
      <w:textAlignment w:val="baseline"/>
    </w:pPr>
    <w:rPr>
      <w:rFonts w:ascii="Calibri" w:hAnsi="Calibri"/>
      <w:noProof/>
      <w:lang w:eastAsia="ru-RU"/>
    </w:rPr>
  </w:style>
  <w:style w:type="paragraph" w:customStyle="1" w:styleId="29">
    <w:name w:val="Обычный2"/>
    <w:rsid w:val="005C6B51"/>
    <w:pPr>
      <w:widowControl w:val="0"/>
      <w:jc w:val="left"/>
    </w:pPr>
    <w:rPr>
      <w:rFonts w:ascii="Tms Rmn" w:eastAsia="Times New Roman" w:hAnsi="Tms Rmn" w:cs="Times New Roman"/>
      <w:snapToGrid w:val="0"/>
      <w:sz w:val="20"/>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AlykyqkrI22TB4R6mO8dxVywNlX6p35qrid4/ar2cBY=</DigestValue>
    </Reference>
    <Reference URI="#idOfficeObject" Type="http://www.w3.org/2000/09/xmldsig#Object">
      <DigestMethod Algorithm="http://www.w3.org/2001/04/xmldsig-more#gostr3411"/>
      <DigestValue>pNjX+/ufqjHWPDRmaH/XPob+GzkM3GDdRAGZ9WIL3Aw=</DigestValue>
    </Reference>
  </SignedInfo>
  <SignatureValue>
    ihlxT1jcCUQqe7cABmFDz6IcWDpzlrrlzIYIg5ZxHYEfaQWfpbDvrZDVQK08hCoiwXYKeQA9
    rgm94nZImRWCjg==
  </SignatureValue>
  <KeyInfo>
    <X509Data>
      <X509Certificate>
          MIIIOzCCB+qgAwIBAgIQBSCpesQMzIDmEdbuzcEbUjAIBgYqhQMCAgMwggFsMRgwFgYFKoUD
          ZAESDTEwMjc3MDAwNzE1MzAxGjAYBggqhQMDgQMBARIMMDA3NzA0MjExMjAxMQswCQYDVQQG
          EwJSVTEYMBYGA1UECAwPNzcg0JzQvtGB0LrQstCwMRUwEwYDVQQHDAzQnNC+0YHQutCy0LAx
          OTA3BgNVBAkMMNCR0LDRgNGL0LrQvtCy0YHQutC40Lkg0L/QtdGALiwg0LQuIDQsINGB0YLR
          gC4gMjEwMC4GA1UECwwn0KPQtNC+0YHRgtC+0LLQtdGA0Y/RjtGJ0LjQuSDRhtC10L3RgtGA
          MWcwZQYDVQQKDF7QntCx0YnQtdGB0YLQstC+INGBINC+0LPRgNCw0L3QuNGH0LXQvdC90L7Q
          uSDQvtGC0LLQtdGC0YHRgtCy0LXQvdC90L7RgdGC0YzRjiAi0KLQsNC60YHQutC+0LwiMSAw
          HgYDVQQDDBfQntCe0J4gItCi0LDQutGB0LrQvtC8IjAeFw0xNzAyMDkxNDM0NTZaFw0xODAy
          MDkxNDQ0NTZaMIIBtDEnMCUGCSqGSIb3DQEJARYYNDgyMjAyMUBob3N0MzIudGF4Y29tLnJ1
          MRowGAYIKoUDA4EDAQESDDAwNDgyNTAwMjc0MzEWMBQGBSqFA2QDEgswMDYyNjg2MDIzNTEY
          MBYGBSqFA2QBEg0xMDI0ODQwODI1MTUxMTAwLgYDVQQMDCfQk9C10L3QtdGA0LDQu9GM0L3R
          i9C5INC00LjRgNC10LrRgtC+0YAxKDAmBgNVBAoMH9Ce0J7QniDQodCaICLQoNCV0KHQni3Q
          qNCw0L3RgSIxLzAtBgNVBAkMJtCd0LDQs9C+0YDQvdGL0Lkg0L/RgNC+0LXQt9C0LCA2LCAs
          IDMsMRgwFgYDVQQHDA/QnNC+0YHQutCy0LAg0LMxHDAaBgNVBAgMEzc3INCzLiDQnNC+0YHQ
          utCy0LAxCzAJBgNVBAYTAlJVMSgwJgYDVQQqDB/QoNC+0LzQsNC9INCS0LjQutGC0L7RgNC+
          0LLQuNGHMRUwEwYDVQQEDAzQmtCw0YDQv9C+0LIxKDAmBgNVBAMMH9Ce0J7QniDQodCaICLQ
          oNCV0KHQni3QqNCw0L3RgSIwYzAcBgYqhQMCAhMwEgYHKoUDAgIkAAYHKoUDAgIeAQNDAARA
          WKj5MITJYHMFsGO8irogl3iOEIw1QcjwDo+cEdh5AfnWmkD4pRHONO5oLSdWlnqPkvlWSwnn
          y1bFqM+rMWcO06OCBBgwggQUMB8GCSsGAQQBgjcVBwQSMBAGCCqFAwICLgAIAgEBAgEAMIIB
          XAYDVR0jBIIBUzCCAU+AFPOcAHGYxrN4xNPoxip+qtsdFrScoYIBKaSCASUwggEhMRowGAYI
          KoUDA4EDAQESDDAwNzcxMDQ3NDM3NTEYMBYGBSqFA2QBEg0xMDQ3NzAyMDI2NzAxMR4wHAYJ
          KoZIhvcNAQkBFg9kaXRAbWluc3Z5YXoucnUxPDA6BgNVBAkMMzEyNTM3NSDQsy4g0JzQvtGB
          0LrQstCwINGD0LsuINCi0LLQtdGA0YHQutCw0Y8g0LQuNzEsMCoGA1UECgwj0JzQuNC90LrQ
          vtC80YHQstGP0LfRjCDQoNC+0YHRgdC40LgxFTATBgNVBAcMDNCc0L7RgdC60LLQsDEcMBoG
          A1UECAwTNzcg0LMuINCc0L7RgdC60LLQsDELMAkGA1UEBhMCUlUxGzAZBgNVBAMMEtCj0KYg
          MSDQmNChINCT0KPQpoIKTIoxAwADAAAIETAdBgNVHQ4EFgQUK7Uu8rTh1+g3AUwva6zLvtnx
          YNUwDgYDVR0PAQH/BAQDAgP4MB0GA1UdJQQWMBQGCCsGAQUFBwMCBggrBgEFBQcDBDAdBgNV
          HSAEFjAUMAgGBiqFA2RxATAIBgYqhQNkcQIwggEUBgUqhQNkcASCAQkwggEFDCsi0JrRgNC4
          0L/RgtC+0J/RgNC+IENTUCIgKNCy0LXRgNGB0LjRjyA0LjApDCwi0JrRgNC40L/RgtC+0J/R
          gNC+INCj0KYiICjQstC10YDRgdC40Y8gMi4wKQxX0KHQtdGA0YLQuNGE0LjQutCw0YIg0YHQ
          vtC+0YLQstC10YLRgdGC0LLQuNGPINCh0KQvMTI0LTI4NjQg0L7RgiAyMCDQvNCw0YDRgtCw
          IDIwMTYg0LMuDE/QodC10YDRgtC40YTQuNC60LDRgiDRgdC+0L7RgtCy0LXRgtGB0YLQstC4
          0Y8g0KHQpC8xMjgtMjk4MyDQvtGCIDE4LjExLjIwMTYg0LMuMCMGBSqFA2RvBBoMGCLQmtGA
          0LjQv9GC0L7Qn9GA0L4gQ1NQIjBSBgNVHR8ESzBJMEegRaBDhkFodHRwOi8vY3JsLnRheGNv
          bS5ydS9mMzljMDA3MTk4YzZiMzc4YzRkM2U4YzYyYTdlYWFkYjFkMTZiNDljLmNybDCBkgYI
          KwYBBQUHAQEEgYUwgYIwMQYIKwYBBQUHMAGGJWh0dHA6Ly9vY3NwMjAudGF4Y29tLnJ1L29j
          c3Avb2NzcC5zcmYwTQYIKwYBBQUHMAKGQWh0dHA6Ly9jcmwudGF4Y29tLnJ1L2YzOWMwMDcx
          OThjNmIzNzhjNGQzZThjNjJhN2VhYWRiMWQxNmI0OWMuY3J0MAgGBiqFAwICAwNBAL8eeQiI
          3/zRTCoUQsO81jR9jdT1sMCaoNhDQ7Ibc9YgFelbBWA24nnWB7un8+hz9WHYCihUIgQIP1Ut
          BRyB9PQ=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bAThwFtkigWi544655CWhzrV5Q4=</DigestValue>
      </Reference>
      <Reference URI="/word/_rels/numbering.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vnDZmPRyWfXyq6ShpkvjuiFn3TY=</DigestValue>
      </Reference>
      <Reference URI="/word/document.xml?ContentType=application/vnd.openxmlformats-officedocument.wordprocessingml.document.main+xml">
        <DigestMethod Algorithm="http://www.w3.org/2000/09/xmldsig#sha1"/>
        <DigestValue>m9VpmxWe8SkHrfMHQr/tvX4iBq8=</DigestValue>
      </Reference>
      <Reference URI="/word/embeddings/oleObject1.bin?ContentType=application/vnd.openxmlformats-officedocument.oleObject">
        <DigestMethod Algorithm="http://www.w3.org/2000/09/xmldsig#sha1"/>
        <DigestValue>eSWV6TbQuFP+HGdnJ18wat49kGs=</DigestValue>
      </Reference>
      <Reference URI="/word/endnotes.xml?ContentType=application/vnd.openxmlformats-officedocument.wordprocessingml.endnotes+xml">
        <DigestMethod Algorithm="http://www.w3.org/2000/09/xmldsig#sha1"/>
        <DigestValue>RKRlcH/rC22rj8n3wMQlLO6FCU8=</DigestValue>
      </Reference>
      <Reference URI="/word/fontTable.xml?ContentType=application/vnd.openxmlformats-officedocument.wordprocessingml.fontTable+xml">
        <DigestMethod Algorithm="http://www.w3.org/2000/09/xmldsig#sha1"/>
        <DigestValue>8PnFl3CiwD2FJ1FxESQv+kNdOAQ=</DigestValue>
      </Reference>
      <Reference URI="/word/footer1.xml?ContentType=application/vnd.openxmlformats-officedocument.wordprocessingml.footer+xml">
        <DigestMethod Algorithm="http://www.w3.org/2000/09/xmldsig#sha1"/>
        <DigestValue>Detm90hq0urg7jypKY6xDfX+U8o=</DigestValue>
      </Reference>
      <Reference URI="/word/footer2.xml?ContentType=application/vnd.openxmlformats-officedocument.wordprocessingml.footer+xml">
        <DigestMethod Algorithm="http://www.w3.org/2000/09/xmldsig#sha1"/>
        <DigestValue>r++dY3gqxWYio97+CRWSnir2yFY=</DigestValue>
      </Reference>
      <Reference URI="/word/footer3.xml?ContentType=application/vnd.openxmlformats-officedocument.wordprocessingml.footer+xml">
        <DigestMethod Algorithm="http://www.w3.org/2000/09/xmldsig#sha1"/>
        <DigestValue>l8HGypRgZ6oU1t5+BsZ5iIppQDQ=</DigestValue>
      </Reference>
      <Reference URI="/word/footer4.xml?ContentType=application/vnd.openxmlformats-officedocument.wordprocessingml.footer+xml">
        <DigestMethod Algorithm="http://www.w3.org/2000/09/xmldsig#sha1"/>
        <DigestValue>fUyR8UrUW0qWUT1VeTz1h4oy4uM=</DigestValue>
      </Reference>
      <Reference URI="/word/footnotes.xml?ContentType=application/vnd.openxmlformats-officedocument.wordprocessingml.footnotes+xml">
        <DigestMethod Algorithm="http://www.w3.org/2000/09/xmldsig#sha1"/>
        <DigestValue>bgwUd6jkyP58IKh6jc9pK3bCGbY=</DigestValue>
      </Reference>
      <Reference URI="/word/header1.xml?ContentType=application/vnd.openxmlformats-officedocument.wordprocessingml.header+xml">
        <DigestMethod Algorithm="http://www.w3.org/2000/09/xmldsig#sha1"/>
        <DigestValue>Qh2gu5NgO3iGaSv4MFdN/61DVmU=</DigestValue>
      </Reference>
      <Reference URI="/word/media/image1.gif?ContentType=image/gif">
        <DigestMethod Algorithm="http://www.w3.org/2000/09/xmldsig#sha1"/>
        <DigestValue>gxr5m7ZKBGF+CkLqiYdW+eDgvMo=</DigestValue>
      </Reference>
      <Reference URI="/word/media/image2.wmf?ContentType=image/x-wmf">
        <DigestMethod Algorithm="http://www.w3.org/2000/09/xmldsig#sha1"/>
        <DigestValue>g3P3PPKKgDj6NVtpWjYcRfx7/io=</DigestValue>
      </Reference>
      <Reference URI="/word/media/image3.jpeg?ContentType=image/jpeg">
        <DigestMethod Algorithm="http://www.w3.org/2000/09/xmldsig#sha1"/>
        <DigestValue>w/ET8VcBKd0MRpLwAZNjjgtO+Yw=</DigestValue>
      </Reference>
      <Reference URI="/word/media/image4.png?ContentType=image/png">
        <DigestMethod Algorithm="http://www.w3.org/2000/09/xmldsig#sha1"/>
        <DigestValue>1LQKDZKAV84iai4wrOMDEYrSPfA=</DigestValue>
      </Reference>
      <Reference URI="/word/media/image5.png?ContentType=image/png">
        <DigestMethod Algorithm="http://www.w3.org/2000/09/xmldsig#sha1"/>
        <DigestValue>gzy7ExQdRlq88ZKTUNeJPDGzpkc=</DigestValue>
      </Reference>
      <Reference URI="/word/media/image6.png?ContentType=image/png">
        <DigestMethod Algorithm="http://www.w3.org/2000/09/xmldsig#sha1"/>
        <DigestValue>5T0KzbMcgvlmUn/0O4skeQrQi7g=</DigestValue>
      </Reference>
      <Reference URI="/word/media/image7.png?ContentType=image/png">
        <DigestMethod Algorithm="http://www.w3.org/2000/09/xmldsig#sha1"/>
        <DigestValue>j98RICfp5wDQuKWqeLuDiiLlYGc=</DigestValue>
      </Reference>
      <Reference URI="/word/numbering.xml?ContentType=application/vnd.openxmlformats-officedocument.wordprocessingml.numbering+xml">
        <DigestMethod Algorithm="http://www.w3.org/2000/09/xmldsig#sha1"/>
        <DigestValue>Df+nV12SxeaW1F8RfFsoxWsZli0=</DigestValue>
      </Reference>
      <Reference URI="/word/settings.xml?ContentType=application/vnd.openxmlformats-officedocument.wordprocessingml.settings+xml">
        <DigestMethod Algorithm="http://www.w3.org/2000/09/xmldsig#sha1"/>
        <DigestValue>t1M4ejdmk6CsGDw4pgfCu6obGaU=</DigestValue>
      </Reference>
      <Reference URI="/word/styles.xml?ContentType=application/vnd.openxmlformats-officedocument.wordprocessingml.styles+xml">
        <DigestMethod Algorithm="http://www.w3.org/2000/09/xmldsig#sha1"/>
        <DigestValue>w4kJpIkuxHLWG9uGfPEAzuGa1v4=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2017-07-07T11:39:55Z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CF61E-7505-4601-B7C8-8C8907A8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58</Pages>
  <Words>23097</Words>
  <Characters>131659</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pgv</dc:creator>
  <cp:lastModifiedBy>Алфёров</cp:lastModifiedBy>
  <cp:revision>6</cp:revision>
  <cp:lastPrinted>2017-07-03T09:53:00Z</cp:lastPrinted>
  <dcterms:created xsi:type="dcterms:W3CDTF">2017-07-03T08:30:00Z</dcterms:created>
  <dcterms:modified xsi:type="dcterms:W3CDTF">2017-07-03T09:53:00Z</dcterms:modified>
</cp:coreProperties>
</file>