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FA" w:rsidRPr="0062573A" w:rsidRDefault="00B45CFA" w:rsidP="00B45CFA">
      <w:pPr>
        <w:tabs>
          <w:tab w:val="center" w:pos="4935"/>
        </w:tabs>
        <w:adjustRightInd w:val="0"/>
        <w:rPr>
          <w:b/>
          <w:bCs/>
          <w:sz w:val="22"/>
          <w:szCs w:val="22"/>
        </w:rPr>
      </w:pPr>
      <w:r w:rsidRPr="0062573A">
        <w:rPr>
          <w:b/>
          <w:bCs/>
          <w:sz w:val="22"/>
          <w:szCs w:val="22"/>
        </w:rPr>
        <w:t>БАЗОВЫЕ СТРАХОВЫЕ ТАРИФЫ</w:t>
      </w:r>
    </w:p>
    <w:p w:rsidR="00B45CFA" w:rsidRPr="0062573A" w:rsidRDefault="00B45CFA" w:rsidP="00B45CFA">
      <w:pPr>
        <w:tabs>
          <w:tab w:val="center" w:pos="4938"/>
        </w:tabs>
        <w:adjustRightInd w:val="0"/>
        <w:rPr>
          <w:b/>
          <w:sz w:val="22"/>
          <w:szCs w:val="22"/>
        </w:rPr>
      </w:pPr>
      <w:r w:rsidRPr="0062573A">
        <w:rPr>
          <w:b/>
          <w:sz w:val="22"/>
          <w:szCs w:val="22"/>
        </w:rPr>
        <w:tab/>
      </w:r>
      <w:r w:rsidRPr="0062573A">
        <w:rPr>
          <w:b/>
          <w:bCs/>
          <w:sz w:val="22"/>
          <w:szCs w:val="22"/>
        </w:rPr>
        <w:t>ПО СТРАХОВАНИЮ ОТ ПЕРЕРЫВА В ПРОИЗВОДСТВЕ</w:t>
      </w:r>
    </w:p>
    <w:p w:rsidR="00B45CFA" w:rsidRPr="0062573A" w:rsidRDefault="00B45CFA" w:rsidP="00B45CFA">
      <w:pPr>
        <w:tabs>
          <w:tab w:val="center" w:pos="4938"/>
        </w:tabs>
        <w:adjustRightInd w:val="0"/>
        <w:rPr>
          <w:b/>
          <w:sz w:val="22"/>
          <w:szCs w:val="22"/>
        </w:rPr>
      </w:pPr>
    </w:p>
    <w:p w:rsidR="00B45CFA" w:rsidRPr="0062573A" w:rsidRDefault="00B45CFA" w:rsidP="00B45CFA">
      <w:pPr>
        <w:tabs>
          <w:tab w:val="center" w:pos="2578"/>
          <w:tab w:val="left" w:pos="4479"/>
        </w:tabs>
        <w:adjustRightInd w:val="0"/>
        <w:rPr>
          <w:b/>
          <w:bCs/>
          <w:sz w:val="22"/>
          <w:szCs w:val="22"/>
        </w:rPr>
      </w:pPr>
    </w:p>
    <w:p w:rsidR="00B45CFA" w:rsidRPr="0062573A" w:rsidRDefault="00B45CFA" w:rsidP="00B45CFA">
      <w:pPr>
        <w:tabs>
          <w:tab w:val="center" w:pos="2578"/>
          <w:tab w:val="left" w:pos="4479"/>
        </w:tabs>
        <w:adjustRightInd w:val="0"/>
        <w:rPr>
          <w:b/>
          <w:bCs/>
          <w:sz w:val="22"/>
          <w:szCs w:val="22"/>
        </w:rPr>
      </w:pPr>
    </w:p>
    <w:p w:rsidR="00B45CFA" w:rsidRPr="0062573A" w:rsidRDefault="00B45CFA" w:rsidP="00B45CFA">
      <w:pPr>
        <w:tabs>
          <w:tab w:val="center" w:pos="2578"/>
          <w:tab w:val="left" w:pos="4479"/>
        </w:tabs>
        <w:adjustRightInd w:val="0"/>
        <w:rPr>
          <w:b/>
          <w:bCs/>
          <w:sz w:val="22"/>
          <w:szCs w:val="22"/>
        </w:rPr>
      </w:pPr>
      <w:r w:rsidRPr="0062573A">
        <w:rPr>
          <w:b/>
          <w:bCs/>
          <w:sz w:val="22"/>
          <w:szCs w:val="22"/>
        </w:rPr>
        <w:t>Риск</w:t>
      </w:r>
      <w:r w:rsidRPr="0062573A">
        <w:rPr>
          <w:sz w:val="22"/>
          <w:szCs w:val="22"/>
        </w:rPr>
        <w:tab/>
        <w:t xml:space="preserve">                                                                                             </w:t>
      </w:r>
      <w:r w:rsidRPr="0062573A">
        <w:rPr>
          <w:b/>
          <w:bCs/>
          <w:sz w:val="22"/>
          <w:szCs w:val="22"/>
        </w:rPr>
        <w:t xml:space="preserve">Брутто-ставка (со 100 руб. Стр. суммы) </w:t>
      </w:r>
    </w:p>
    <w:p w:rsidR="00B45CFA" w:rsidRPr="0062573A" w:rsidRDefault="00B45CFA" w:rsidP="00B45CFA">
      <w:pPr>
        <w:tabs>
          <w:tab w:val="left" w:pos="681"/>
          <w:tab w:val="center" w:pos="6831"/>
        </w:tabs>
        <w:adjustRightInd w:val="0"/>
        <w:rPr>
          <w:sz w:val="22"/>
          <w:szCs w:val="22"/>
        </w:rPr>
      </w:pPr>
      <w:r w:rsidRPr="0062573A">
        <w:rPr>
          <w:sz w:val="22"/>
          <w:szCs w:val="22"/>
        </w:rPr>
        <w:t>Убытки от перерыва в производственной деятельности</w:t>
      </w:r>
      <w:r w:rsidRPr="0062573A">
        <w:rPr>
          <w:sz w:val="22"/>
          <w:szCs w:val="22"/>
        </w:rPr>
        <w:tab/>
        <w:t>0.65</w:t>
      </w:r>
    </w:p>
    <w:p w:rsidR="00B45CFA" w:rsidRPr="0062573A" w:rsidRDefault="00B45CFA" w:rsidP="00B45CFA">
      <w:pPr>
        <w:tabs>
          <w:tab w:val="left" w:pos="90"/>
        </w:tabs>
        <w:adjustRightInd w:val="0"/>
        <w:rPr>
          <w:sz w:val="22"/>
          <w:szCs w:val="22"/>
        </w:rPr>
      </w:pPr>
    </w:p>
    <w:p w:rsidR="00B45CFA" w:rsidRPr="0062573A" w:rsidRDefault="00B45CFA" w:rsidP="00B45CFA">
      <w:pPr>
        <w:tabs>
          <w:tab w:val="left" w:pos="90"/>
        </w:tabs>
        <w:adjustRightInd w:val="0"/>
        <w:rPr>
          <w:sz w:val="22"/>
          <w:szCs w:val="22"/>
        </w:rPr>
      </w:pPr>
      <w:r w:rsidRPr="0062573A">
        <w:rPr>
          <w:sz w:val="22"/>
          <w:szCs w:val="22"/>
        </w:rPr>
        <w:t>Страховщик имеет право применять к настоящей тарифной ставке следующие повышающие и понижающие коэффициенты, имеющие существенное значение для определения степени страхового риска.</w:t>
      </w:r>
    </w:p>
    <w:p w:rsidR="00B45CFA" w:rsidRPr="0062573A" w:rsidRDefault="00B45CFA" w:rsidP="00B45CFA">
      <w:pPr>
        <w:tabs>
          <w:tab w:val="left" w:pos="90"/>
        </w:tabs>
        <w:adjustRightInd w:val="0"/>
        <w:rPr>
          <w:sz w:val="22"/>
          <w:szCs w:val="22"/>
        </w:rPr>
      </w:pPr>
    </w:p>
    <w:p w:rsidR="00B45CFA" w:rsidRPr="0062573A" w:rsidRDefault="00B45CFA" w:rsidP="00B45CFA">
      <w:pPr>
        <w:tabs>
          <w:tab w:val="left" w:pos="90"/>
        </w:tabs>
        <w:adjustRightInd w:val="0"/>
        <w:rPr>
          <w:b/>
          <w:sz w:val="22"/>
          <w:szCs w:val="22"/>
        </w:rPr>
      </w:pPr>
      <w:r w:rsidRPr="0062573A">
        <w:rPr>
          <w:b/>
          <w:sz w:val="22"/>
          <w:szCs w:val="22"/>
        </w:rPr>
        <w:t>Коэффициенты к базовым тарифам, применяемые при расчете тарифной ставки</w:t>
      </w:r>
    </w:p>
    <w:p w:rsidR="00B45CFA" w:rsidRPr="0062573A" w:rsidRDefault="00B45CFA" w:rsidP="00B45CFA">
      <w:pPr>
        <w:tabs>
          <w:tab w:val="left" w:pos="90"/>
        </w:tabs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5468"/>
        <w:gridCol w:w="1676"/>
        <w:gridCol w:w="1701"/>
      </w:tblGrid>
      <w:tr w:rsidR="00B45CFA" w:rsidRPr="0062573A" w:rsidTr="009814D2">
        <w:tc>
          <w:tcPr>
            <w:tcW w:w="771" w:type="dxa"/>
          </w:tcPr>
          <w:p w:rsidR="00B45CFA" w:rsidRPr="0062573A" w:rsidRDefault="00B45CFA" w:rsidP="009814D2">
            <w:pPr>
              <w:ind w:firstLine="0"/>
              <w:rPr>
                <w:b/>
                <w:bCs/>
                <w:sz w:val="22"/>
                <w:szCs w:val="22"/>
              </w:rPr>
            </w:pPr>
            <w:r w:rsidRPr="0062573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90" w:type="dxa"/>
          </w:tcPr>
          <w:p w:rsidR="00B45CFA" w:rsidRPr="0062573A" w:rsidRDefault="00B45CFA" w:rsidP="0098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2573A">
              <w:rPr>
                <w:b/>
                <w:bCs/>
                <w:sz w:val="22"/>
                <w:szCs w:val="22"/>
              </w:rPr>
              <w:t>Параметр, влияющий на оценку риска</w:t>
            </w:r>
          </w:p>
        </w:tc>
        <w:tc>
          <w:tcPr>
            <w:tcW w:w="1676" w:type="dxa"/>
          </w:tcPr>
          <w:p w:rsidR="00B45CFA" w:rsidRPr="0062573A" w:rsidRDefault="00B45CFA" w:rsidP="009814D2">
            <w:pPr>
              <w:rPr>
                <w:b/>
                <w:bCs/>
                <w:sz w:val="22"/>
                <w:szCs w:val="22"/>
              </w:rPr>
            </w:pPr>
            <w:r w:rsidRPr="0062573A">
              <w:rPr>
                <w:b/>
                <w:bCs/>
                <w:sz w:val="22"/>
                <w:szCs w:val="22"/>
              </w:rPr>
              <w:t>Значение понижающего коэффициента</w:t>
            </w:r>
          </w:p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45CFA" w:rsidRPr="0062573A" w:rsidRDefault="00B45CFA" w:rsidP="009814D2">
            <w:pPr>
              <w:rPr>
                <w:b/>
                <w:bCs/>
                <w:sz w:val="22"/>
                <w:szCs w:val="22"/>
              </w:rPr>
            </w:pPr>
            <w:r w:rsidRPr="0062573A">
              <w:rPr>
                <w:b/>
                <w:bCs/>
                <w:sz w:val="22"/>
                <w:szCs w:val="22"/>
              </w:rPr>
              <w:t>Значение повышающего коэффициента</w:t>
            </w:r>
          </w:p>
          <w:p w:rsidR="00B45CFA" w:rsidRPr="0062573A" w:rsidRDefault="00B45CFA" w:rsidP="009814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5CFA" w:rsidRPr="0062573A" w:rsidTr="009814D2">
        <w:tc>
          <w:tcPr>
            <w:tcW w:w="771" w:type="dxa"/>
          </w:tcPr>
          <w:p w:rsidR="00B45CFA" w:rsidRPr="0062573A" w:rsidRDefault="00B45CFA" w:rsidP="009814D2">
            <w:pPr>
              <w:ind w:firstLine="0"/>
              <w:rPr>
                <w:b/>
                <w:bCs/>
                <w:sz w:val="22"/>
                <w:szCs w:val="22"/>
              </w:rPr>
            </w:pPr>
            <w:r w:rsidRPr="006257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90" w:type="dxa"/>
          </w:tcPr>
          <w:p w:rsidR="00B45CFA" w:rsidRPr="0062573A" w:rsidRDefault="00B45CFA" w:rsidP="009814D2">
            <w:pPr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Размер страховых сумм</w:t>
            </w:r>
          </w:p>
        </w:tc>
        <w:tc>
          <w:tcPr>
            <w:tcW w:w="1676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0.1-0.99</w:t>
            </w:r>
          </w:p>
        </w:tc>
        <w:tc>
          <w:tcPr>
            <w:tcW w:w="1701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1.01-3.0</w:t>
            </w:r>
          </w:p>
        </w:tc>
      </w:tr>
      <w:tr w:rsidR="00B45CFA" w:rsidRPr="0062573A" w:rsidTr="009814D2">
        <w:tc>
          <w:tcPr>
            <w:tcW w:w="771" w:type="dxa"/>
          </w:tcPr>
          <w:p w:rsidR="00B45CFA" w:rsidRPr="0062573A" w:rsidRDefault="00B45CFA" w:rsidP="009814D2">
            <w:pPr>
              <w:ind w:firstLine="0"/>
              <w:rPr>
                <w:b/>
                <w:bCs/>
                <w:sz w:val="22"/>
                <w:szCs w:val="22"/>
              </w:rPr>
            </w:pPr>
            <w:r w:rsidRPr="006257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90" w:type="dxa"/>
          </w:tcPr>
          <w:p w:rsidR="00B45CFA" w:rsidRPr="0062573A" w:rsidRDefault="00B45CFA" w:rsidP="009814D2">
            <w:pPr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Наличие франшизы</w:t>
            </w:r>
          </w:p>
        </w:tc>
        <w:tc>
          <w:tcPr>
            <w:tcW w:w="1676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0.5-0.99</w:t>
            </w:r>
          </w:p>
        </w:tc>
        <w:tc>
          <w:tcPr>
            <w:tcW w:w="1701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-</w:t>
            </w:r>
          </w:p>
        </w:tc>
      </w:tr>
      <w:tr w:rsidR="00B45CFA" w:rsidRPr="0062573A" w:rsidTr="009814D2">
        <w:tc>
          <w:tcPr>
            <w:tcW w:w="771" w:type="dxa"/>
          </w:tcPr>
          <w:p w:rsidR="00B45CFA" w:rsidRPr="0062573A" w:rsidRDefault="00B45CFA" w:rsidP="009814D2">
            <w:pPr>
              <w:ind w:firstLine="0"/>
              <w:rPr>
                <w:b/>
                <w:bCs/>
                <w:sz w:val="22"/>
                <w:szCs w:val="22"/>
              </w:rPr>
            </w:pPr>
            <w:r w:rsidRPr="0062573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90" w:type="dxa"/>
          </w:tcPr>
          <w:p w:rsidR="00B45CFA" w:rsidRPr="0062573A" w:rsidRDefault="00B45CFA" w:rsidP="009814D2">
            <w:pPr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Наличие/отсутствие убытков в предыдущий период</w:t>
            </w:r>
          </w:p>
        </w:tc>
        <w:tc>
          <w:tcPr>
            <w:tcW w:w="1676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0.5-0.99</w:t>
            </w:r>
          </w:p>
        </w:tc>
        <w:tc>
          <w:tcPr>
            <w:tcW w:w="1701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1.01-3.0</w:t>
            </w:r>
          </w:p>
        </w:tc>
      </w:tr>
      <w:tr w:rsidR="00B45CFA" w:rsidRPr="0062573A" w:rsidTr="009814D2">
        <w:tc>
          <w:tcPr>
            <w:tcW w:w="771" w:type="dxa"/>
          </w:tcPr>
          <w:p w:rsidR="00B45CFA" w:rsidRPr="0062573A" w:rsidRDefault="00B45CFA" w:rsidP="009814D2">
            <w:pPr>
              <w:ind w:firstLine="0"/>
              <w:rPr>
                <w:b/>
                <w:bCs/>
                <w:sz w:val="22"/>
                <w:szCs w:val="22"/>
              </w:rPr>
            </w:pPr>
            <w:r w:rsidRPr="0062573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90" w:type="dxa"/>
          </w:tcPr>
          <w:p w:rsidR="00B45CFA" w:rsidRPr="0062573A" w:rsidRDefault="00B45CFA" w:rsidP="009814D2">
            <w:pPr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Оплата премии в рассрочку</w:t>
            </w:r>
          </w:p>
        </w:tc>
        <w:tc>
          <w:tcPr>
            <w:tcW w:w="1676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1.01-1.2</w:t>
            </w:r>
          </w:p>
        </w:tc>
      </w:tr>
      <w:tr w:rsidR="00B45CFA" w:rsidRPr="0062573A" w:rsidTr="009814D2">
        <w:tc>
          <w:tcPr>
            <w:tcW w:w="771" w:type="dxa"/>
          </w:tcPr>
          <w:p w:rsidR="00B45CFA" w:rsidRPr="0062573A" w:rsidRDefault="00B45CFA" w:rsidP="009814D2">
            <w:pPr>
              <w:ind w:firstLine="0"/>
              <w:rPr>
                <w:b/>
                <w:bCs/>
                <w:sz w:val="22"/>
                <w:szCs w:val="22"/>
              </w:rPr>
            </w:pPr>
            <w:r w:rsidRPr="0062573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90" w:type="dxa"/>
          </w:tcPr>
          <w:p w:rsidR="00B45CFA" w:rsidRPr="0062573A" w:rsidRDefault="00B45CFA" w:rsidP="009814D2">
            <w:pPr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Период возмещения – от 1 до 24 месяцев</w:t>
            </w:r>
          </w:p>
        </w:tc>
        <w:tc>
          <w:tcPr>
            <w:tcW w:w="1676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0.5-0.99</w:t>
            </w:r>
          </w:p>
        </w:tc>
        <w:tc>
          <w:tcPr>
            <w:tcW w:w="1701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1.01-2.0</w:t>
            </w:r>
          </w:p>
        </w:tc>
      </w:tr>
      <w:tr w:rsidR="00B45CFA" w:rsidRPr="0062573A" w:rsidTr="009814D2">
        <w:tc>
          <w:tcPr>
            <w:tcW w:w="771" w:type="dxa"/>
          </w:tcPr>
          <w:p w:rsidR="00B45CFA" w:rsidRPr="0062573A" w:rsidRDefault="00B45CFA" w:rsidP="009814D2">
            <w:pPr>
              <w:ind w:firstLine="0"/>
              <w:rPr>
                <w:b/>
                <w:bCs/>
                <w:sz w:val="22"/>
                <w:szCs w:val="22"/>
              </w:rPr>
            </w:pPr>
            <w:r w:rsidRPr="0062573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90" w:type="dxa"/>
          </w:tcPr>
          <w:p w:rsidR="00B45CFA" w:rsidRPr="0062573A" w:rsidRDefault="00B45CFA" w:rsidP="009814D2">
            <w:pPr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Поставщики и потребители (оговорка 001П)</w:t>
            </w:r>
          </w:p>
        </w:tc>
        <w:tc>
          <w:tcPr>
            <w:tcW w:w="1676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1.01-1.1</w:t>
            </w:r>
          </w:p>
        </w:tc>
      </w:tr>
      <w:tr w:rsidR="00B45CFA" w:rsidRPr="0062573A" w:rsidTr="009814D2">
        <w:tc>
          <w:tcPr>
            <w:tcW w:w="771" w:type="dxa"/>
          </w:tcPr>
          <w:p w:rsidR="00B45CFA" w:rsidRPr="0062573A" w:rsidRDefault="00B45CFA" w:rsidP="009814D2">
            <w:pPr>
              <w:ind w:firstLine="0"/>
              <w:rPr>
                <w:b/>
                <w:bCs/>
                <w:sz w:val="22"/>
                <w:szCs w:val="22"/>
              </w:rPr>
            </w:pPr>
            <w:r w:rsidRPr="0062573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90" w:type="dxa"/>
          </w:tcPr>
          <w:p w:rsidR="00B45CFA" w:rsidRPr="0062573A" w:rsidRDefault="00B45CFA" w:rsidP="009814D2">
            <w:pPr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Коммунальные услуги (оговорка 002П)</w:t>
            </w:r>
          </w:p>
        </w:tc>
        <w:tc>
          <w:tcPr>
            <w:tcW w:w="1676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1.01-1.1</w:t>
            </w:r>
          </w:p>
        </w:tc>
      </w:tr>
      <w:tr w:rsidR="00B45CFA" w:rsidRPr="0062573A" w:rsidTr="009814D2">
        <w:tc>
          <w:tcPr>
            <w:tcW w:w="771" w:type="dxa"/>
          </w:tcPr>
          <w:p w:rsidR="00B45CFA" w:rsidRPr="0062573A" w:rsidRDefault="00B45CFA" w:rsidP="009814D2">
            <w:pPr>
              <w:ind w:firstLine="0"/>
              <w:rPr>
                <w:b/>
                <w:bCs/>
                <w:sz w:val="22"/>
                <w:szCs w:val="22"/>
              </w:rPr>
            </w:pPr>
            <w:r w:rsidRPr="0062573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90" w:type="dxa"/>
          </w:tcPr>
          <w:p w:rsidR="00B45CFA" w:rsidRPr="0062573A" w:rsidRDefault="00B45CFA" w:rsidP="009814D2">
            <w:pPr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Действия органов власти (оговорка 003П)</w:t>
            </w:r>
          </w:p>
        </w:tc>
        <w:tc>
          <w:tcPr>
            <w:tcW w:w="1676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45CFA" w:rsidRPr="0062573A" w:rsidRDefault="00B45CFA" w:rsidP="009814D2">
            <w:pPr>
              <w:jc w:val="center"/>
              <w:rPr>
                <w:bCs/>
                <w:sz w:val="22"/>
                <w:szCs w:val="22"/>
              </w:rPr>
            </w:pPr>
            <w:r w:rsidRPr="0062573A">
              <w:rPr>
                <w:bCs/>
                <w:sz w:val="22"/>
                <w:szCs w:val="22"/>
              </w:rPr>
              <w:t>1.01-1.1</w:t>
            </w:r>
          </w:p>
        </w:tc>
      </w:tr>
    </w:tbl>
    <w:p w:rsidR="00B45CFA" w:rsidRPr="0062573A" w:rsidRDefault="00B45CFA" w:rsidP="00B45CFA">
      <w:pPr>
        <w:tabs>
          <w:tab w:val="left" w:pos="90"/>
        </w:tabs>
        <w:adjustRightInd w:val="0"/>
        <w:rPr>
          <w:sz w:val="22"/>
          <w:szCs w:val="22"/>
        </w:rPr>
      </w:pPr>
    </w:p>
    <w:p w:rsidR="00B45CFA" w:rsidRPr="0062573A" w:rsidRDefault="00B45CFA" w:rsidP="00B45CFA">
      <w:pPr>
        <w:tabs>
          <w:tab w:val="left" w:pos="90"/>
        </w:tabs>
        <w:adjustRightInd w:val="0"/>
        <w:rPr>
          <w:sz w:val="22"/>
          <w:szCs w:val="22"/>
        </w:rPr>
      </w:pPr>
    </w:p>
    <w:p w:rsidR="00B45CFA" w:rsidRPr="0062573A" w:rsidRDefault="00B45CFA" w:rsidP="00B45CFA">
      <w:pPr>
        <w:tabs>
          <w:tab w:val="left" w:pos="90"/>
        </w:tabs>
        <w:adjustRightInd w:val="0"/>
        <w:rPr>
          <w:sz w:val="22"/>
          <w:szCs w:val="22"/>
        </w:rPr>
      </w:pPr>
      <w:r w:rsidRPr="0062573A">
        <w:rPr>
          <w:sz w:val="22"/>
          <w:szCs w:val="22"/>
        </w:rPr>
        <w:t>Базовые страховые тарифы являются годовыми базовыми страховыми тарифами.</w:t>
      </w:r>
    </w:p>
    <w:p w:rsidR="00B45CFA" w:rsidRPr="0062573A" w:rsidRDefault="00B45CFA" w:rsidP="00B45CFA">
      <w:pPr>
        <w:tabs>
          <w:tab w:val="left" w:pos="90"/>
        </w:tabs>
        <w:adjustRightInd w:val="0"/>
        <w:rPr>
          <w:sz w:val="22"/>
          <w:szCs w:val="22"/>
        </w:rPr>
      </w:pPr>
      <w:r w:rsidRPr="0062573A">
        <w:rPr>
          <w:sz w:val="22"/>
          <w:szCs w:val="22"/>
        </w:rPr>
        <w:t>При страховании на срок меньше одного года страховая премия уплачивается в следующем проценте от ее годового размера:</w:t>
      </w:r>
    </w:p>
    <w:tbl>
      <w:tblPr>
        <w:tblW w:w="0" w:type="auto"/>
        <w:tblInd w:w="108" w:type="dxa"/>
        <w:tblLook w:val="01E0"/>
      </w:tblPr>
      <w:tblGrid>
        <w:gridCol w:w="859"/>
        <w:gridCol w:w="860"/>
        <w:gridCol w:w="861"/>
        <w:gridCol w:w="860"/>
        <w:gridCol w:w="860"/>
        <w:gridCol w:w="861"/>
        <w:gridCol w:w="860"/>
        <w:gridCol w:w="860"/>
        <w:gridCol w:w="861"/>
        <w:gridCol w:w="860"/>
        <w:gridCol w:w="861"/>
      </w:tblGrid>
      <w:tr w:rsidR="00B45CFA" w:rsidRPr="0062573A" w:rsidTr="009814D2"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Срок действия договора в месяцах</w:t>
            </w:r>
          </w:p>
        </w:tc>
      </w:tr>
      <w:tr w:rsidR="00B45CFA" w:rsidRPr="0062573A" w:rsidTr="009814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11</w:t>
            </w:r>
          </w:p>
        </w:tc>
      </w:tr>
      <w:tr w:rsidR="00B45CFA" w:rsidRPr="0062573A" w:rsidTr="009814D2"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Процент от общего годового размера страховой премии</w:t>
            </w:r>
          </w:p>
        </w:tc>
      </w:tr>
      <w:tr w:rsidR="00B45CFA" w:rsidRPr="0062573A" w:rsidTr="009814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A" w:rsidRPr="0062573A" w:rsidRDefault="00B45CFA" w:rsidP="009814D2">
            <w:pPr>
              <w:tabs>
                <w:tab w:val="left" w:pos="90"/>
              </w:tabs>
              <w:adjustRightInd w:val="0"/>
              <w:ind w:firstLine="0"/>
              <w:rPr>
                <w:sz w:val="22"/>
                <w:szCs w:val="22"/>
              </w:rPr>
            </w:pPr>
            <w:r w:rsidRPr="0062573A">
              <w:rPr>
                <w:sz w:val="22"/>
                <w:szCs w:val="22"/>
              </w:rPr>
              <w:t>95</w:t>
            </w:r>
          </w:p>
        </w:tc>
      </w:tr>
    </w:tbl>
    <w:p w:rsidR="00B45CFA" w:rsidRPr="0062573A" w:rsidRDefault="00B45CFA" w:rsidP="00B45CFA">
      <w:pPr>
        <w:tabs>
          <w:tab w:val="left" w:pos="90"/>
        </w:tabs>
        <w:adjustRightInd w:val="0"/>
        <w:rPr>
          <w:sz w:val="22"/>
          <w:szCs w:val="22"/>
        </w:rPr>
      </w:pPr>
    </w:p>
    <w:p w:rsidR="00B45CFA" w:rsidRPr="0062573A" w:rsidRDefault="00B45CFA" w:rsidP="00B45CFA">
      <w:pPr>
        <w:tabs>
          <w:tab w:val="left" w:pos="90"/>
        </w:tabs>
        <w:adjustRightInd w:val="0"/>
        <w:rPr>
          <w:b/>
          <w:bCs/>
          <w:sz w:val="22"/>
          <w:szCs w:val="22"/>
        </w:rPr>
      </w:pPr>
      <w:r w:rsidRPr="0062573A">
        <w:rPr>
          <w:sz w:val="22"/>
          <w:szCs w:val="22"/>
        </w:rPr>
        <w:t>В случае заключения договора страхования на срок больше одного года, страховой тариф рассчитывается пропорционально периоду страхования, исходя из размера годовой тарифной ставки.</w:t>
      </w:r>
    </w:p>
    <w:p w:rsidR="004A51B8" w:rsidRDefault="00B45CFA"/>
    <w:sectPr w:rsidR="004A51B8" w:rsidSect="005F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5CFA"/>
    <w:rsid w:val="004F685C"/>
    <w:rsid w:val="005F6424"/>
    <w:rsid w:val="00B45CFA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FA"/>
    <w:pPr>
      <w:widowControl w:val="0"/>
      <w:autoSpaceDE w:val="0"/>
      <w:autoSpaceDN w:val="0"/>
      <w:spacing w:after="0" w:line="2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2017-07-12T07:08:00Z</dcterms:created>
  <dcterms:modified xsi:type="dcterms:W3CDTF">2017-07-12T07:09:00Z</dcterms:modified>
</cp:coreProperties>
</file>